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530"/>
        <w:gridCol w:w="1800"/>
        <w:gridCol w:w="1620"/>
        <w:gridCol w:w="1530"/>
        <w:gridCol w:w="1435"/>
        <w:gridCol w:w="1357"/>
      </w:tblGrid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A00822" w:rsidRPr="002C30D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Status of infection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C30D2" w:rsidRPr="002C30D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0D2">
              <w:rPr>
                <w:rFonts w:ascii="Times New Roman" w:hAnsi="Times New Roman" w:cs="Times New Roman"/>
                <w:lang w:val="en-US"/>
              </w:rPr>
              <w:t>Jhenaidah</w:t>
            </w:r>
            <w:proofErr w:type="spellEnd"/>
            <w:r w:rsidR="002C30D2" w:rsidRPr="002C30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00822" w:rsidRPr="002C30D2" w:rsidRDefault="002C30D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(n = 29)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30D2" w:rsidRPr="002C30D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0D2">
              <w:rPr>
                <w:rFonts w:ascii="Times New Roman" w:hAnsi="Times New Roman" w:cs="Times New Roman"/>
                <w:lang w:val="en-US"/>
              </w:rPr>
              <w:t>Bogura</w:t>
            </w:r>
            <w:proofErr w:type="spellEnd"/>
            <w:r w:rsidR="002C30D2" w:rsidRPr="002C30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00822" w:rsidRPr="002C30D2" w:rsidRDefault="002C30D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(n = 14)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C30D2" w:rsidRPr="002C30D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Sirajganj</w:t>
            </w:r>
            <w:r w:rsidR="002C30D2" w:rsidRPr="002C30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00822" w:rsidRPr="002C30D2" w:rsidRDefault="002C30D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(n = 107)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00822" w:rsidRPr="002C30D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Bandarban</w:t>
            </w:r>
          </w:p>
          <w:p w:rsidR="002C30D2" w:rsidRPr="002C30D2" w:rsidRDefault="002C30D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(n = 105)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00822" w:rsidRPr="002C30D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0D2">
              <w:rPr>
                <w:rFonts w:ascii="Times New Roman" w:hAnsi="Times New Roman" w:cs="Times New Roman"/>
                <w:lang w:val="en-US"/>
              </w:rPr>
              <w:t>Naikhonchari</w:t>
            </w:r>
            <w:proofErr w:type="spellEnd"/>
          </w:p>
          <w:p w:rsidR="002C30D2" w:rsidRPr="002C30D2" w:rsidRDefault="002C30D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(n = 21)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00822" w:rsidRDefault="00A00822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2C30D2">
              <w:rPr>
                <w:rFonts w:ascii="Times New Roman" w:hAnsi="Times New Roman" w:cs="Times New Roman"/>
                <w:lang w:val="en-US"/>
              </w:rPr>
              <w:t>Total</w:t>
            </w:r>
            <w:r w:rsidR="00733C63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  <w:p w:rsidR="00DA7B05" w:rsidRPr="002C30D2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(n=276)</w:t>
            </w:r>
          </w:p>
        </w:tc>
      </w:tr>
      <w:tr w:rsidR="002C30D2" w:rsidRPr="002C30D2" w:rsidTr="007A07ED">
        <w:tc>
          <w:tcPr>
            <w:tcW w:w="131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30D2" w:rsidRPr="00733C63" w:rsidRDefault="002C30D2" w:rsidP="007A07E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3C63">
              <w:rPr>
                <w:rFonts w:ascii="Times New Roman" w:hAnsi="Times New Roman" w:cs="Times New Roman"/>
                <w:b/>
                <w:bCs/>
                <w:lang w:val="en-US"/>
              </w:rPr>
              <w:t>Single infection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  <w:i/>
                <w:iCs/>
              </w:rPr>
            </w:pPr>
            <w:r w:rsidRPr="002C30D2">
              <w:rPr>
                <w:rFonts w:ascii="Times New Roman" w:hAnsi="Times New Roman" w:cs="Times New Roman"/>
                <w:i/>
                <w:iCs/>
              </w:rPr>
              <w:t>B. bigemina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3</w:t>
            </w:r>
            <w:r w:rsidR="002A0FC4">
              <w:rPr>
                <w:rFonts w:ascii="Times New Roman" w:hAnsi="Times New Roman" w:cs="Times New Roman"/>
              </w:rPr>
              <w:t xml:space="preserve"> (10.34%)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4</w:t>
            </w:r>
            <w:r w:rsidR="002A0FC4">
              <w:rPr>
                <w:rFonts w:ascii="Times New Roman" w:hAnsi="Times New Roman" w:cs="Times New Roman"/>
              </w:rPr>
              <w:t xml:space="preserve"> (28.57%)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29</w:t>
            </w:r>
            <w:r w:rsidR="002A0FC4">
              <w:rPr>
                <w:rFonts w:ascii="Times New Roman" w:hAnsi="Times New Roman" w:cs="Times New Roman"/>
              </w:rPr>
              <w:t xml:space="preserve"> (27.10%)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3</w:t>
            </w:r>
            <w:r w:rsidR="002A0FC4">
              <w:rPr>
                <w:rFonts w:ascii="Times New Roman" w:hAnsi="Times New Roman" w:cs="Times New Roman"/>
              </w:rPr>
              <w:t xml:space="preserve"> (2.86%)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A0FC4" w:rsidRDefault="002C30D2" w:rsidP="007A07ED">
            <w:pPr>
              <w:rPr>
                <w:rFonts w:ascii="Times New Roman" w:hAnsi="Times New Roman" w:cs="Times New Roman"/>
              </w:rPr>
            </w:pPr>
            <w:r w:rsidRPr="002A0FC4">
              <w:rPr>
                <w:rFonts w:ascii="Times New Roman" w:hAnsi="Times New Roman" w:cs="Times New Roman"/>
              </w:rPr>
              <w:t>39</w:t>
            </w:r>
            <w:r w:rsidR="00EF311D">
              <w:rPr>
                <w:rFonts w:ascii="Times New Roman" w:hAnsi="Times New Roman" w:cs="Times New Roman"/>
              </w:rPr>
              <w:t xml:space="preserve"> (14.13)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  <w:i/>
                <w:iCs/>
              </w:rPr>
            </w:pPr>
            <w:r w:rsidRPr="002C30D2">
              <w:rPr>
                <w:rFonts w:ascii="Times New Roman" w:hAnsi="Times New Roman" w:cs="Times New Roman"/>
                <w:i/>
                <w:iCs/>
              </w:rPr>
              <w:t>B. ovis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3</w:t>
            </w:r>
            <w:r w:rsidR="002A0FC4">
              <w:rPr>
                <w:rFonts w:ascii="Times New Roman" w:hAnsi="Times New Roman" w:cs="Times New Roman"/>
              </w:rPr>
              <w:t xml:space="preserve"> (10.34%)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11</w:t>
            </w:r>
            <w:r w:rsidR="002A0FC4">
              <w:rPr>
                <w:rFonts w:ascii="Times New Roman" w:hAnsi="Times New Roman" w:cs="Times New Roman"/>
              </w:rPr>
              <w:t xml:space="preserve"> (10.28%)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 </w:t>
            </w:r>
            <w:r w:rsidR="00916147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A0FC4" w:rsidRDefault="002C30D2" w:rsidP="007A07ED">
            <w:pPr>
              <w:rPr>
                <w:rFonts w:ascii="Times New Roman" w:hAnsi="Times New Roman" w:cs="Times New Roman"/>
              </w:rPr>
            </w:pPr>
            <w:r w:rsidRPr="002A0FC4">
              <w:rPr>
                <w:rFonts w:ascii="Times New Roman" w:hAnsi="Times New Roman" w:cs="Times New Roman"/>
              </w:rPr>
              <w:t>14</w:t>
            </w:r>
            <w:r w:rsidR="00EF311D">
              <w:rPr>
                <w:rFonts w:ascii="Times New Roman" w:hAnsi="Times New Roman" w:cs="Times New Roman"/>
              </w:rPr>
              <w:t xml:space="preserve"> (5.07)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  <w:i/>
                <w:iCs/>
              </w:rPr>
            </w:pPr>
            <w:r w:rsidRPr="002C30D2">
              <w:rPr>
                <w:rFonts w:ascii="Times New Roman" w:hAnsi="Times New Roman" w:cs="Times New Roman"/>
                <w:i/>
                <w:iCs/>
              </w:rPr>
              <w:t>T.  annulata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1</w:t>
            </w:r>
            <w:r w:rsidR="002A0FC4">
              <w:rPr>
                <w:rFonts w:ascii="Times New Roman" w:hAnsi="Times New Roman" w:cs="Times New Roman"/>
              </w:rPr>
              <w:t xml:space="preserve"> 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6</w:t>
            </w:r>
            <w:r w:rsidR="002A0FC4">
              <w:rPr>
                <w:rFonts w:ascii="Times New Roman" w:hAnsi="Times New Roman" w:cs="Times New Roman"/>
              </w:rPr>
              <w:t xml:space="preserve"> (28.57%)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A0FC4" w:rsidRDefault="002C30D2" w:rsidP="007A07ED">
            <w:pPr>
              <w:rPr>
                <w:rFonts w:ascii="Times New Roman" w:hAnsi="Times New Roman" w:cs="Times New Roman"/>
              </w:rPr>
            </w:pPr>
            <w:r w:rsidRPr="002A0FC4">
              <w:rPr>
                <w:rFonts w:ascii="Times New Roman" w:hAnsi="Times New Roman" w:cs="Times New Roman"/>
              </w:rPr>
              <w:t>7</w:t>
            </w:r>
            <w:r w:rsidR="00EF311D">
              <w:rPr>
                <w:rFonts w:ascii="Times New Roman" w:hAnsi="Times New Roman" w:cs="Times New Roman"/>
              </w:rPr>
              <w:t xml:space="preserve"> (2.54)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  <w:i/>
                <w:iCs/>
              </w:rPr>
            </w:pPr>
            <w:r w:rsidRPr="002C30D2">
              <w:rPr>
                <w:rFonts w:ascii="Times New Roman" w:hAnsi="Times New Roman" w:cs="Times New Roman"/>
                <w:i/>
                <w:iCs/>
              </w:rPr>
              <w:t>T. orientalis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4</w:t>
            </w:r>
            <w:r w:rsidR="002A0FC4">
              <w:rPr>
                <w:rFonts w:ascii="Times New Roman" w:hAnsi="Times New Roman" w:cs="Times New Roman"/>
              </w:rPr>
              <w:t xml:space="preserve"> (13.79%)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3</w:t>
            </w:r>
            <w:r w:rsidR="002A0FC4">
              <w:rPr>
                <w:rFonts w:ascii="Times New Roman" w:hAnsi="Times New Roman" w:cs="Times New Roman"/>
              </w:rPr>
              <w:t xml:space="preserve"> (21.43%)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3</w:t>
            </w:r>
            <w:r w:rsidR="002A0FC4">
              <w:rPr>
                <w:rFonts w:ascii="Times New Roman" w:hAnsi="Times New Roman" w:cs="Times New Roman"/>
              </w:rPr>
              <w:t xml:space="preserve"> (2.80%)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23</w:t>
            </w:r>
            <w:r w:rsidR="002A0FC4">
              <w:rPr>
                <w:rFonts w:ascii="Times New Roman" w:hAnsi="Times New Roman" w:cs="Times New Roman"/>
              </w:rPr>
              <w:t xml:space="preserve"> (21.90)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C30D2" w:rsidRDefault="002C30D2" w:rsidP="007A07ED">
            <w:pPr>
              <w:rPr>
                <w:rFonts w:ascii="Times New Roman" w:hAnsi="Times New Roman" w:cs="Times New Roman"/>
              </w:rPr>
            </w:pPr>
            <w:r w:rsidRPr="002C30D2">
              <w:rPr>
                <w:rFonts w:ascii="Times New Roman" w:hAnsi="Times New Roman" w:cs="Times New Roman"/>
              </w:rPr>
              <w:t>1</w:t>
            </w:r>
            <w:r w:rsidR="002A0FC4">
              <w:rPr>
                <w:rFonts w:ascii="Times New Roman" w:hAnsi="Times New Roman" w:cs="Times New Roman"/>
              </w:rPr>
              <w:t xml:space="preserve"> (</w:t>
            </w:r>
            <w:r w:rsidR="00EF311D">
              <w:rPr>
                <w:rFonts w:ascii="Times New Roman" w:hAnsi="Times New Roman" w:cs="Times New Roman"/>
              </w:rPr>
              <w:t>4.76%</w:t>
            </w:r>
            <w:r w:rsidR="002A0F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D2" w:rsidRPr="002A0FC4" w:rsidRDefault="002C30D2" w:rsidP="007A07ED">
            <w:pPr>
              <w:rPr>
                <w:rFonts w:ascii="Times New Roman" w:hAnsi="Times New Roman" w:cs="Times New Roman"/>
              </w:rPr>
            </w:pPr>
            <w:r w:rsidRPr="002A0FC4">
              <w:rPr>
                <w:rFonts w:ascii="Times New Roman" w:hAnsi="Times New Roman" w:cs="Times New Roman"/>
              </w:rPr>
              <w:t>34</w:t>
            </w:r>
            <w:r w:rsidR="00EF311D">
              <w:rPr>
                <w:rFonts w:ascii="Times New Roman" w:hAnsi="Times New Roman" w:cs="Times New Roman"/>
              </w:rPr>
              <w:t xml:space="preserve"> (12.32)</w:t>
            </w:r>
          </w:p>
        </w:tc>
      </w:tr>
      <w:tr w:rsidR="00EA2E7C" w:rsidRPr="00EA2E7C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  <w:lang w:val="en-US"/>
              </w:rPr>
              <w:t>Sub total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10 (34.48%)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7 (50.00%)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43 (40.19%)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27 (25.71%)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7</w:t>
            </w:r>
            <w:r w:rsidR="00EF311D" w:rsidRPr="00EA2E7C">
              <w:rPr>
                <w:rFonts w:ascii="Times New Roman" w:hAnsi="Times New Roman" w:cs="Times New Roman"/>
              </w:rPr>
              <w:t xml:space="preserve"> (33.33%)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FC4" w:rsidRPr="00EA2E7C" w:rsidRDefault="002A0FC4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94</w:t>
            </w:r>
            <w:r w:rsidR="00EF311D" w:rsidRPr="00EA2E7C">
              <w:rPr>
                <w:rFonts w:ascii="Times New Roman" w:hAnsi="Times New Roman" w:cs="Times New Roman"/>
              </w:rPr>
              <w:t xml:space="preserve"> (34.04)</w:t>
            </w:r>
          </w:p>
        </w:tc>
      </w:tr>
      <w:tr w:rsidR="00733C63" w:rsidRPr="002C30D2" w:rsidTr="007A07ED">
        <w:tc>
          <w:tcPr>
            <w:tcW w:w="131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3C63" w:rsidRPr="00733C63" w:rsidRDefault="00733C63" w:rsidP="007A07E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3C63">
              <w:rPr>
                <w:rFonts w:ascii="Times New Roman" w:hAnsi="Times New Roman" w:cs="Times New Roman"/>
                <w:b/>
                <w:bCs/>
                <w:lang w:val="en-US"/>
              </w:rPr>
              <w:t>Double infections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B. bigemina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2BA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B.</w:t>
            </w:r>
            <w:r w:rsidR="009272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naoakii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1</w:t>
            </w:r>
            <w:r w:rsidR="00DA7B05">
              <w:rPr>
                <w:rFonts w:ascii="Times New Roman" w:hAnsi="Times New Roman" w:cs="Times New Roman"/>
              </w:rPr>
              <w:t xml:space="preserve"> (0.93%)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 </w:t>
            </w:r>
            <w:r w:rsidR="00916147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1E3C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(</w:t>
            </w:r>
            <w:r w:rsidR="008D6AF8">
              <w:rPr>
                <w:rFonts w:ascii="Times New Roman" w:hAnsi="Times New Roman" w:cs="Times New Roman"/>
                <w:lang w:val="en-US"/>
              </w:rPr>
              <w:t>0.36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big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>emina</w:t>
            </w:r>
            <w:r w:rsidR="00C71E3C">
              <w:rPr>
                <w:rFonts w:ascii="Times New Roman" w:hAnsi="Times New Roman" w:cs="Times New Roman"/>
              </w:rPr>
              <w:t xml:space="preserve"> </w:t>
            </w:r>
            <w:r w:rsidRPr="006962BA">
              <w:rPr>
                <w:rFonts w:ascii="Times New Roman" w:hAnsi="Times New Roman" w:cs="Times New Roman"/>
              </w:rPr>
              <w:t>+</w:t>
            </w:r>
            <w:r w:rsidR="00C71E3C"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B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ovi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3</w:t>
            </w:r>
            <w:r w:rsidR="00C71E3C">
              <w:rPr>
                <w:rFonts w:ascii="Times New Roman" w:hAnsi="Times New Roman" w:cs="Times New Roman"/>
              </w:rPr>
              <w:t xml:space="preserve"> (10.34%)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8</w:t>
            </w:r>
            <w:r w:rsidR="00DA7B05">
              <w:rPr>
                <w:rFonts w:ascii="Times New Roman" w:hAnsi="Times New Roman" w:cs="Times New Roman"/>
              </w:rPr>
              <w:t xml:space="preserve"> (7.48%)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1</w:t>
            </w:r>
            <w:r w:rsidR="00DA7B05">
              <w:rPr>
                <w:rFonts w:ascii="Times New Roman" w:hAnsi="Times New Roman" w:cs="Times New Roman"/>
              </w:rPr>
              <w:t xml:space="preserve"> 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6962BA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(4.35)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B. naoakii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2BA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 xml:space="preserve">B. ovis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1</w:t>
            </w:r>
            <w:r w:rsidR="00DA7B05">
              <w:rPr>
                <w:rFonts w:ascii="Times New Roman" w:hAnsi="Times New Roman" w:cs="Times New Roman"/>
              </w:rPr>
              <w:t xml:space="preserve"> (0.93%)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 </w:t>
            </w:r>
            <w:r w:rsidR="00916147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1E3C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(0.36)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B. bigemina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2BA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T. annulata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1</w:t>
            </w:r>
            <w:r w:rsidR="00DA7B05">
              <w:rPr>
                <w:rFonts w:ascii="Times New Roman" w:hAnsi="Times New Roman" w:cs="Times New Roman"/>
              </w:rPr>
              <w:t xml:space="preserve"> 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1E3C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(0.36)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B. bigemina</w:t>
            </w:r>
            <w:r w:rsidRPr="006962BA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T. orientalis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(10.34%)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(28.57%)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26</w:t>
            </w:r>
            <w:r w:rsidR="00DA7B05">
              <w:rPr>
                <w:rFonts w:ascii="Times New Roman" w:hAnsi="Times New Roman" w:cs="Times New Roman"/>
              </w:rPr>
              <w:t xml:space="preserve"> (24.30%)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46</w:t>
            </w:r>
            <w:r w:rsidR="00DA7B05">
              <w:rPr>
                <w:rFonts w:ascii="Times New Roman" w:hAnsi="Times New Roman" w:cs="Times New Roman"/>
              </w:rPr>
              <w:t xml:space="preserve"> (43.81%)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1E3C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(28.62%)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B. bovis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2BA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T. orientalis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C71E3C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1</w:t>
            </w:r>
            <w:r w:rsidR="00DA7B05">
              <w:rPr>
                <w:rFonts w:ascii="Times New Roman" w:hAnsi="Times New Roman" w:cs="Times New Roman"/>
              </w:rPr>
              <w:t xml:space="preserve"> 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E3C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1E3C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(0.36)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B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ovi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s </w:t>
            </w:r>
            <w:r w:rsidRPr="006962BA">
              <w:rPr>
                <w:rFonts w:ascii="Times New Roman" w:hAnsi="Times New Roman" w:cs="Times New Roman"/>
              </w:rPr>
              <w:t>+</w:t>
            </w:r>
            <w:r w:rsidR="00C71E3C"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T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ori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>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2</w:t>
            </w:r>
            <w:r w:rsidR="00DA7B05">
              <w:rPr>
                <w:rFonts w:ascii="Times New Roman" w:hAnsi="Times New Roman" w:cs="Times New Roman"/>
              </w:rPr>
              <w:t xml:space="preserve"> (1.87%)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 </w:t>
            </w:r>
            <w:r w:rsidR="00916147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6962BA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(0.72)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C71E3C">
              <w:rPr>
                <w:rFonts w:ascii="Times New Roman" w:hAnsi="Times New Roman" w:cs="Times New Roman"/>
                <w:i/>
                <w:iCs/>
              </w:rPr>
              <w:t>T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ann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>ulata</w:t>
            </w:r>
            <w:r w:rsidR="00C71E3C">
              <w:rPr>
                <w:rFonts w:ascii="Times New Roman" w:hAnsi="Times New Roman" w:cs="Times New Roman"/>
              </w:rPr>
              <w:t xml:space="preserve"> </w:t>
            </w:r>
            <w:r w:rsidRPr="006962BA">
              <w:rPr>
                <w:rFonts w:ascii="Times New Roman" w:hAnsi="Times New Roman" w:cs="Times New Roman"/>
              </w:rPr>
              <w:t>+</w:t>
            </w:r>
            <w:r w:rsidR="00C71E3C">
              <w:rPr>
                <w:rFonts w:ascii="Times New Roman" w:hAnsi="Times New Roman" w:cs="Times New Roman"/>
              </w:rPr>
              <w:t xml:space="preserve">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T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1E3C">
              <w:rPr>
                <w:rFonts w:ascii="Times New Roman" w:hAnsi="Times New Roman" w:cs="Times New Roman"/>
                <w:i/>
                <w:iCs/>
              </w:rPr>
              <w:t>ori</w:t>
            </w:r>
            <w:r w:rsidR="00C71E3C" w:rsidRPr="00C71E3C">
              <w:rPr>
                <w:rFonts w:ascii="Times New Roman" w:hAnsi="Times New Roman" w:cs="Times New Roman"/>
                <w:i/>
                <w:iCs/>
              </w:rPr>
              <w:t>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1</w:t>
            </w:r>
            <w:r w:rsidR="00DA7B05">
              <w:rPr>
                <w:rFonts w:ascii="Times New Roman" w:hAnsi="Times New Roman" w:cs="Times New Roman"/>
              </w:rPr>
              <w:t xml:space="preserve"> 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62BA" w:rsidRPr="006962BA" w:rsidRDefault="006962BA" w:rsidP="007A07ED">
            <w:pPr>
              <w:rPr>
                <w:rFonts w:ascii="Times New Roman" w:hAnsi="Times New Roman" w:cs="Times New Roman"/>
              </w:rPr>
            </w:pPr>
            <w:r w:rsidRPr="006962BA">
              <w:rPr>
                <w:rFonts w:ascii="Times New Roman" w:hAnsi="Times New Roman" w:cs="Times New Roman"/>
              </w:rPr>
              <w:t>6</w:t>
            </w:r>
            <w:r w:rsidR="00DA7B05">
              <w:rPr>
                <w:rFonts w:ascii="Times New Roman" w:hAnsi="Times New Roman" w:cs="Times New Roman"/>
              </w:rPr>
              <w:t xml:space="preserve"> (28.57%)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6962BA" w:rsidRPr="006962BA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8D6AF8">
              <w:rPr>
                <w:rFonts w:ascii="Times New Roman" w:hAnsi="Times New Roman" w:cs="Times New Roman"/>
                <w:lang w:val="en-US"/>
              </w:rPr>
              <w:t xml:space="preserve"> (2.54)</w:t>
            </w:r>
          </w:p>
        </w:tc>
      </w:tr>
      <w:tr w:rsidR="00EA2E7C" w:rsidRPr="00EA2E7C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Sub total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 6 (20.68%)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4 (28.57%)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38 (35.51%)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50 (47.62%)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</w:rPr>
              <w:t>6 (28.57%)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DA7B05" w:rsidRPr="00EA2E7C" w:rsidRDefault="00DA7B05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  <w:lang w:val="en-US"/>
              </w:rPr>
              <w:t>104</w:t>
            </w:r>
            <w:r w:rsidR="008D6AF8" w:rsidRPr="00EA2E7C">
              <w:rPr>
                <w:rFonts w:ascii="Times New Roman" w:hAnsi="Times New Roman" w:cs="Times New Roman"/>
                <w:lang w:val="en-US"/>
              </w:rPr>
              <w:t xml:space="preserve"> (37.68)</w:t>
            </w:r>
          </w:p>
        </w:tc>
      </w:tr>
      <w:tr w:rsidR="008D6AF8" w:rsidRPr="002C30D2" w:rsidTr="007A07ED">
        <w:tc>
          <w:tcPr>
            <w:tcW w:w="131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6AF8" w:rsidRPr="008D6AF8" w:rsidRDefault="008D6AF8" w:rsidP="007A07E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D6AF8">
              <w:rPr>
                <w:rFonts w:ascii="Times New Roman" w:hAnsi="Times New Roman" w:cs="Times New Roman"/>
                <w:b/>
                <w:bCs/>
                <w:lang w:val="en-US"/>
              </w:rPr>
              <w:t>Triple infections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  <w:i/>
                <w:iCs/>
              </w:rPr>
              <w:t>B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big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emina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8D6AF8">
              <w:rPr>
                <w:rFonts w:ascii="Times New Roman" w:hAnsi="Times New Roman" w:cs="Times New Roman"/>
              </w:rPr>
              <w:t>+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bov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is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8D6AF8">
              <w:rPr>
                <w:rFonts w:ascii="Times New Roman" w:hAnsi="Times New Roman" w:cs="Times New Roman"/>
              </w:rPr>
              <w:t>+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ovi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8D6A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(0.93%)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8D6AF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(0.36)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  <w:i/>
                <w:iCs/>
              </w:rPr>
              <w:t>B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big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emina</w:t>
            </w:r>
            <w:r w:rsidRPr="008D6AF8">
              <w:rPr>
                <w:rFonts w:ascii="Times New Roman" w:hAnsi="Times New Roman" w:cs="Times New Roman"/>
              </w:rPr>
              <w:t xml:space="preserve"> +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nao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akii </w:t>
            </w:r>
            <w:r w:rsidRPr="008D6AF8">
              <w:rPr>
                <w:rFonts w:ascii="Times New Roman" w:hAnsi="Times New Roman" w:cs="Times New Roman"/>
              </w:rPr>
              <w:t>+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T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ori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8D6A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(0.93%)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8D6AF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(0.36)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EA2E7C">
              <w:rPr>
                <w:rFonts w:ascii="Times New Roman" w:hAnsi="Times New Roman" w:cs="Times New Roman"/>
                <w:i/>
                <w:iCs/>
              </w:rPr>
              <w:t>B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big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emina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8D6AF8">
              <w:rPr>
                <w:rFonts w:ascii="Times New Roman" w:hAnsi="Times New Roman" w:cs="Times New Roman"/>
              </w:rPr>
              <w:t>+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T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ann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ulata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8D6AF8">
              <w:rPr>
                <w:rFonts w:ascii="Times New Roman" w:hAnsi="Times New Roman" w:cs="Times New Roman"/>
              </w:rPr>
              <w:t>+</w:t>
            </w:r>
            <w:r w:rsidR="00EA2E7C">
              <w:rPr>
                <w:rFonts w:ascii="Times New Roman" w:hAnsi="Times New Roman" w:cs="Times New Roman"/>
              </w:rPr>
              <w:t xml:space="preserve">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T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EA2E7C">
              <w:rPr>
                <w:rFonts w:ascii="Times New Roman" w:hAnsi="Times New Roman" w:cs="Times New Roman"/>
                <w:i/>
                <w:iCs/>
              </w:rPr>
              <w:t>ori</w:t>
            </w:r>
            <w:r w:rsidR="00EA2E7C" w:rsidRPr="00EA2E7C">
              <w:rPr>
                <w:rFonts w:ascii="Times New Roman" w:hAnsi="Times New Roman" w:cs="Times New Roman"/>
                <w:i/>
                <w:iCs/>
              </w:rPr>
              <w:t>entalis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8D6A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</w:rPr>
            </w:pPr>
            <w:r w:rsidRPr="008D6AF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(9.52%)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8D6AF8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(1.09)</w:t>
            </w:r>
          </w:p>
        </w:tc>
      </w:tr>
      <w:tr w:rsidR="00EA2E7C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</w:rPr>
              <w:t>Sub total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EA2E7C">
              <w:rPr>
                <w:rFonts w:ascii="Times New Roman" w:hAnsi="Times New Roman" w:cs="Times New Roman"/>
              </w:rPr>
              <w:t>(1.87%)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EA2E7C">
              <w:rPr>
                <w:rFonts w:ascii="Times New Roman" w:hAnsi="Times New Roman" w:cs="Times New Roman"/>
              </w:rPr>
              <w:t>(0.95%)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EA2E7C">
              <w:rPr>
                <w:rFonts w:ascii="Times New Roman" w:hAnsi="Times New Roman" w:cs="Times New Roman"/>
              </w:rPr>
              <w:t>(9.52%)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EA2E7C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 w:rsidRPr="00EA2E7C">
              <w:rPr>
                <w:rFonts w:ascii="Times New Roman" w:hAnsi="Times New Roman" w:cs="Times New Roman"/>
                <w:lang w:val="en-US"/>
              </w:rPr>
              <w:t>5 (1.81)</w:t>
            </w:r>
          </w:p>
        </w:tc>
      </w:tr>
      <w:tr w:rsidR="00916147" w:rsidRPr="002C30D2" w:rsidTr="007A07ED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Grand total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 (55.17%)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 (78.57%)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 (77.57%)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 (74.29%)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 (71.43%)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16147" w:rsidRPr="008D6AF8" w:rsidRDefault="00916147" w:rsidP="007A07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 (73.55)</w:t>
            </w:r>
          </w:p>
        </w:tc>
      </w:tr>
    </w:tbl>
    <w:p w:rsidR="007A07ED" w:rsidRPr="003A225E" w:rsidRDefault="007A07ED" w:rsidP="007A07ED">
      <w:pPr>
        <w:rPr>
          <w:rFonts w:ascii="Times New Roman" w:hAnsi="Times New Roman" w:cs="Times New Roman"/>
          <w:lang w:val="en-US"/>
        </w:rPr>
      </w:pPr>
      <w:r w:rsidRPr="003A225E">
        <w:rPr>
          <w:rFonts w:ascii="Times New Roman" w:hAnsi="Times New Roman" w:cs="Times New Roman"/>
          <w:lang w:val="en-US"/>
        </w:rPr>
        <w:t xml:space="preserve">Table </w:t>
      </w:r>
      <w:r w:rsidR="008E51A8">
        <w:rPr>
          <w:rFonts w:ascii="Times New Roman" w:hAnsi="Times New Roman" w:cs="Times New Roman"/>
          <w:lang w:val="en-US"/>
        </w:rPr>
        <w:t>S1</w:t>
      </w:r>
      <w:r w:rsidRPr="003A225E">
        <w:rPr>
          <w:rFonts w:ascii="Times New Roman" w:hAnsi="Times New Roman" w:cs="Times New Roman"/>
          <w:lang w:val="en-US"/>
        </w:rPr>
        <w:t xml:space="preserve">. </w:t>
      </w:r>
      <w:r w:rsidR="003A225E" w:rsidRPr="003A225E">
        <w:rPr>
          <w:rFonts w:ascii="Times New Roman" w:hAnsi="Times New Roman" w:cs="Times New Roman"/>
          <w:lang w:val="en-US"/>
        </w:rPr>
        <w:t xml:space="preserve">Co‒infections </w:t>
      </w:r>
      <w:r w:rsidR="00DF2E0E">
        <w:rPr>
          <w:rFonts w:ascii="Times New Roman" w:hAnsi="Times New Roman" w:cs="Times New Roman"/>
          <w:lang w:val="en-US"/>
        </w:rPr>
        <w:t>with</w:t>
      </w:r>
      <w:bookmarkStart w:id="0" w:name="_GoBack"/>
      <w:bookmarkEnd w:id="0"/>
      <w:r w:rsidR="003A225E" w:rsidRPr="003A225E">
        <w:rPr>
          <w:rFonts w:ascii="Times New Roman" w:hAnsi="Times New Roman" w:cs="Times New Roman"/>
          <w:lang w:val="en-US"/>
        </w:rPr>
        <w:t xml:space="preserve"> piroplasms in the blood samples of livestock in Bangladesh</w:t>
      </w:r>
    </w:p>
    <w:p w:rsidR="007A07ED" w:rsidRPr="00A00822" w:rsidRDefault="007A07ED" w:rsidP="007A07ED">
      <w:pPr>
        <w:rPr>
          <w:lang w:val="en-US"/>
        </w:rPr>
      </w:pPr>
      <w:r>
        <w:rPr>
          <w:rFonts w:ascii="Times New Roman" w:hAnsi="Times New Roman" w:cs="Times New Roman"/>
        </w:rPr>
        <w:t>n.d.: not detected</w:t>
      </w: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7A07ED" w:rsidRPr="007A07ED" w:rsidRDefault="007A07ED" w:rsidP="007A07ED">
      <w:pPr>
        <w:rPr>
          <w:lang w:val="en-US"/>
        </w:rPr>
      </w:pPr>
    </w:p>
    <w:p w:rsidR="000A75B4" w:rsidRPr="007A07ED" w:rsidRDefault="000A75B4" w:rsidP="007A07ED">
      <w:pPr>
        <w:rPr>
          <w:lang w:val="en-US"/>
        </w:rPr>
      </w:pPr>
    </w:p>
    <w:sectPr w:rsidR="000A75B4" w:rsidRPr="007A07ED" w:rsidSect="00A00822">
      <w:pgSz w:w="16838" w:h="11906" w:orient="landscape"/>
      <w:pgMar w:top="1701" w:right="1985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22"/>
    <w:rsid w:val="00074D25"/>
    <w:rsid w:val="000A75B4"/>
    <w:rsid w:val="002A0FC4"/>
    <w:rsid w:val="002C30D2"/>
    <w:rsid w:val="003A225E"/>
    <w:rsid w:val="005E2C4C"/>
    <w:rsid w:val="006962BA"/>
    <w:rsid w:val="00733C63"/>
    <w:rsid w:val="007A07ED"/>
    <w:rsid w:val="008D6AF8"/>
    <w:rsid w:val="008E51A8"/>
    <w:rsid w:val="00916147"/>
    <w:rsid w:val="009272D8"/>
    <w:rsid w:val="00A00822"/>
    <w:rsid w:val="00BC0261"/>
    <w:rsid w:val="00C71E3C"/>
    <w:rsid w:val="00DA7B05"/>
    <w:rsid w:val="00DF2E0E"/>
    <w:rsid w:val="00EA2E7C"/>
    <w:rsid w:val="00E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48B0"/>
  <w15:chartTrackingRefBased/>
  <w15:docId w15:val="{BBF07B2E-C4D3-462D-A4F1-5647000F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318</Words>
  <Characters>1375</Characters>
  <Application>Microsoft Office Word</Application>
  <DocSecurity>0</DocSecurity>
  <Lines>171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mohanta</dc:creator>
  <cp:keywords/>
  <dc:description/>
  <cp:lastModifiedBy>Uday Kumar mohanta</cp:lastModifiedBy>
  <cp:revision>13</cp:revision>
  <dcterms:created xsi:type="dcterms:W3CDTF">2023-03-10T01:02:00Z</dcterms:created>
  <dcterms:modified xsi:type="dcterms:W3CDTF">2023-04-25T23:38:00Z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c8cc66060c0fe77026c5309cd4574aae0f6b032e94f9f0c3e419fdf918dd08d4</vt:lpwstr>
  </property>
</Properties>
</file>