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C17" w:rsidRDefault="007C2C17" w:rsidP="007C2C17">
      <w:pPr>
        <w:pStyle w:val="1"/>
        <w:spacing w:line="480" w:lineRule="auto"/>
      </w:pPr>
      <w:bookmarkStart w:id="0" w:name="OLE_LINK18"/>
      <w:r w:rsidRPr="00151FD9">
        <w:rPr>
          <w:rFonts w:hint="eastAsia"/>
        </w:rPr>
        <w:t xml:space="preserve">Distribution </w:t>
      </w:r>
      <w:r w:rsidRPr="00151FD9">
        <w:t xml:space="preserve">of selenium fractions and species in the rock-soil-plant interface of </w:t>
      </w:r>
      <w:r w:rsidRPr="00151FD9">
        <w:rPr>
          <w:rFonts w:hint="eastAsia"/>
        </w:rPr>
        <w:t xml:space="preserve">maize </w:t>
      </w:r>
      <w:r w:rsidRPr="00151FD9">
        <w:t xml:space="preserve">(Zea </w:t>
      </w:r>
      <w:r w:rsidRPr="00151FD9">
        <w:rPr>
          <w:rFonts w:hint="eastAsia"/>
        </w:rPr>
        <w:t>m</w:t>
      </w:r>
      <w:r w:rsidRPr="00151FD9">
        <w:t>ays</w:t>
      </w:r>
      <w:r w:rsidRPr="00151FD9">
        <w:rPr>
          <w:rFonts w:hint="eastAsia"/>
        </w:rPr>
        <w:t xml:space="preserve"> L.</w:t>
      </w:r>
      <w:r w:rsidRPr="00151FD9">
        <w:t xml:space="preserve">) from Naore </w:t>
      </w:r>
      <w:r w:rsidRPr="00151FD9">
        <w:rPr>
          <w:rFonts w:hint="eastAsia"/>
        </w:rPr>
        <w:t xml:space="preserve">Valley </w:t>
      </w:r>
      <w:r w:rsidRPr="00151FD9">
        <w:t>selenosis region.</w:t>
      </w:r>
      <w:bookmarkEnd w:id="0"/>
    </w:p>
    <w:p w:rsidR="007C2C17" w:rsidRPr="00151FD9" w:rsidRDefault="007C2C17" w:rsidP="007C2C1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68781F" w:rsidRPr="00286CD4" w:rsidRDefault="0068781F" w:rsidP="0068781F">
      <w:pPr>
        <w:spacing w:line="480" w:lineRule="auto"/>
        <w:rPr>
          <w:rFonts w:ascii="Times New Roman" w:hAnsi="Times New Roman" w:cs="Times New Roman"/>
          <w:sz w:val="22"/>
        </w:rPr>
      </w:pPr>
      <w:r w:rsidRPr="00286CD4">
        <w:rPr>
          <w:rFonts w:ascii="Times New Roman" w:hAnsi="Times New Roman" w:cs="Times New Roman"/>
          <w:sz w:val="22"/>
        </w:rPr>
        <w:t xml:space="preserve">Diego A. Pinzón-Núñez </w:t>
      </w:r>
      <w:r w:rsidRPr="00286CD4">
        <w:rPr>
          <w:rFonts w:ascii="Times New Roman" w:hAnsi="Times New Roman" w:cs="Times New Roman"/>
          <w:sz w:val="22"/>
          <w:vertAlign w:val="superscript"/>
        </w:rPr>
        <w:t>ab</w:t>
      </w:r>
      <w:r>
        <w:rPr>
          <w:rFonts w:ascii="Times New Roman" w:hAnsi="Times New Roman" w:cs="Times New Roman"/>
          <w:sz w:val="22"/>
          <w:vertAlign w:val="superscript"/>
        </w:rPr>
        <w:t>c</w:t>
      </w:r>
      <w:r w:rsidRPr="00286CD4">
        <w:rPr>
          <w:rFonts w:ascii="Times New Roman" w:hAnsi="Times New Roman" w:cs="Times New Roman"/>
          <w:sz w:val="22"/>
        </w:rPr>
        <w:t>, Oliver Wiche</w:t>
      </w:r>
      <w:r>
        <w:rPr>
          <w:rFonts w:ascii="Times New Roman" w:hAnsi="Times New Roman" w:cs="Times New Roman"/>
          <w:sz w:val="22"/>
          <w:vertAlign w:val="superscript"/>
        </w:rPr>
        <w:t>d</w:t>
      </w:r>
      <w:r w:rsidRPr="00286CD4">
        <w:rPr>
          <w:rFonts w:ascii="Times New Roman" w:hAnsi="Times New Roman" w:cs="Times New Roman"/>
          <w:sz w:val="22"/>
        </w:rPr>
        <w:t xml:space="preserve"> , </w:t>
      </w:r>
      <w:r w:rsidRPr="005955EE">
        <w:rPr>
          <w:rFonts w:ascii="Times New Roman" w:hAnsi="Times New Roman" w:cs="Times New Roman"/>
          <w:sz w:val="22"/>
        </w:rPr>
        <w:t>Zhengyu Bao</w:t>
      </w:r>
      <w:r>
        <w:rPr>
          <w:rFonts w:ascii="Times New Roman" w:hAnsi="Times New Roman" w:cs="Times New Roman"/>
          <w:sz w:val="22"/>
          <w:vertAlign w:val="superscript"/>
        </w:rPr>
        <w:t>aef</w:t>
      </w:r>
      <w:r>
        <w:rPr>
          <w:rFonts w:ascii="Times New Roman" w:hAnsi="Times New Roman" w:cs="Times New Roman" w:hint="eastAsia"/>
          <w:sz w:val="22"/>
        </w:rPr>
        <w:t xml:space="preserve">, </w:t>
      </w:r>
      <w:r w:rsidRPr="00286CD4">
        <w:rPr>
          <w:rFonts w:ascii="Times New Roman" w:hAnsi="Times New Roman" w:cs="Times New Roman"/>
          <w:sz w:val="22"/>
        </w:rPr>
        <w:t>Shuyun Xie</w:t>
      </w:r>
      <w:r>
        <w:rPr>
          <w:rFonts w:ascii="Times New Roman" w:hAnsi="Times New Roman" w:cs="Times New Roman"/>
          <w:sz w:val="22"/>
          <w:vertAlign w:val="superscript"/>
        </w:rPr>
        <w:t>b</w:t>
      </w:r>
      <w:r w:rsidRPr="00286CD4">
        <w:rPr>
          <w:rFonts w:ascii="Times New Roman" w:hAnsi="Times New Roman" w:cs="Times New Roman"/>
          <w:sz w:val="22"/>
        </w:rPr>
        <w:t>, Bolu Fan</w:t>
      </w:r>
      <w:r>
        <w:rPr>
          <w:rFonts w:ascii="Times New Roman" w:hAnsi="Times New Roman" w:cs="Times New Roman"/>
          <w:sz w:val="22"/>
          <w:vertAlign w:val="superscript"/>
        </w:rPr>
        <w:t>ag</w:t>
      </w:r>
      <w:r w:rsidRPr="00286CD4">
        <w:rPr>
          <w:rFonts w:ascii="Times New Roman" w:hAnsi="Times New Roman" w:cs="Times New Roman"/>
          <w:sz w:val="22"/>
        </w:rPr>
        <w:t xml:space="preserve">, </w:t>
      </w:r>
      <w:r w:rsidRPr="006720C5">
        <w:rPr>
          <w:rFonts w:ascii="Times New Roman" w:hAnsi="Times New Roman" w:cs="Times New Roman"/>
          <w:sz w:val="22"/>
        </w:rPr>
        <w:t>Molan</w:t>
      </w:r>
      <w:r w:rsidRPr="00286CD4">
        <w:rPr>
          <w:rFonts w:ascii="Times New Roman" w:hAnsi="Times New Roman" w:cs="Times New Roman"/>
          <w:sz w:val="22"/>
        </w:rPr>
        <w:t xml:space="preserve"> Tang</w:t>
      </w:r>
      <w:r>
        <w:rPr>
          <w:rFonts w:ascii="Times New Roman" w:hAnsi="Times New Roman" w:cs="Times New Roman"/>
          <w:sz w:val="22"/>
          <w:vertAlign w:val="superscript"/>
        </w:rPr>
        <w:t>ag</w:t>
      </w:r>
      <w:r w:rsidRPr="00286CD4">
        <w:rPr>
          <w:rFonts w:ascii="Times New Roman" w:hAnsi="Times New Roman" w:cs="Times New Roman"/>
          <w:sz w:val="22"/>
        </w:rPr>
        <w:t>*</w:t>
      </w:r>
      <w:r>
        <w:rPr>
          <w:rFonts w:ascii="Times New Roman" w:hAnsi="Times New Roman" w:cs="Times New Roman"/>
          <w:sz w:val="22"/>
        </w:rPr>
        <w:t>,</w:t>
      </w:r>
      <w:r w:rsidRPr="00974D74">
        <w:rPr>
          <w:rFonts w:ascii="Times New Roman" w:hAnsi="Times New Roman" w:cs="Times New Roman"/>
          <w:sz w:val="22"/>
        </w:rPr>
        <w:t xml:space="preserve"> </w:t>
      </w:r>
      <w:r w:rsidRPr="00286CD4">
        <w:rPr>
          <w:rFonts w:ascii="Times New Roman" w:hAnsi="Times New Roman" w:cs="Times New Roman"/>
          <w:sz w:val="22"/>
        </w:rPr>
        <w:t xml:space="preserve">Huan Tian </w:t>
      </w:r>
      <w:r>
        <w:rPr>
          <w:rFonts w:ascii="Times New Roman" w:hAnsi="Times New Roman" w:cs="Times New Roman"/>
          <w:sz w:val="22"/>
          <w:vertAlign w:val="superscript"/>
        </w:rPr>
        <w:t>ac</w:t>
      </w:r>
      <w:r w:rsidRPr="00286CD4">
        <w:rPr>
          <w:rFonts w:ascii="Times New Roman" w:hAnsi="Times New Roman" w:cs="Times New Roman"/>
          <w:sz w:val="22"/>
        </w:rPr>
        <w:t>*</w:t>
      </w:r>
    </w:p>
    <w:p w:rsidR="0068781F" w:rsidRPr="00286CD4" w:rsidRDefault="0068781F" w:rsidP="0068781F">
      <w:pPr>
        <w:spacing w:line="480" w:lineRule="auto"/>
        <w:jc w:val="left"/>
        <w:rPr>
          <w:rFonts w:ascii="Times New Roman" w:hAnsi="Times New Roman" w:cs="Times New Roman"/>
          <w:bCs/>
          <w:i/>
          <w:sz w:val="22"/>
        </w:rPr>
      </w:pPr>
      <w:r>
        <w:rPr>
          <w:rFonts w:ascii="Times New Roman" w:hAnsi="Times New Roman" w:cs="Times New Roman"/>
          <w:bCs/>
          <w:i/>
          <w:sz w:val="22"/>
          <w:vertAlign w:val="superscript"/>
        </w:rPr>
        <w:t xml:space="preserve">a </w:t>
      </w:r>
      <w:r w:rsidRPr="00286CD4">
        <w:rPr>
          <w:rFonts w:ascii="Times New Roman" w:hAnsi="Times New Roman" w:cs="Times New Roman"/>
          <w:bCs/>
          <w:i/>
          <w:sz w:val="22"/>
        </w:rPr>
        <w:t xml:space="preserve">Faculty of Materials Science and Chemistry, China University of Geosciences, Wuhan </w:t>
      </w:r>
      <w:r w:rsidRPr="00286CD4">
        <w:rPr>
          <w:rFonts w:ascii="Times New Roman" w:hAnsi="Times New Roman" w:cs="Times New Roman"/>
          <w:sz w:val="22"/>
        </w:rPr>
        <w:t xml:space="preserve">430074, </w:t>
      </w:r>
      <w:r w:rsidRPr="00286CD4">
        <w:rPr>
          <w:rFonts w:ascii="Times New Roman" w:hAnsi="Times New Roman" w:cs="Times New Roman"/>
          <w:bCs/>
          <w:i/>
          <w:sz w:val="22"/>
        </w:rPr>
        <w:t xml:space="preserve">China </w:t>
      </w:r>
    </w:p>
    <w:p w:rsidR="0068781F" w:rsidRPr="00286CD4" w:rsidRDefault="0068781F" w:rsidP="0068781F">
      <w:pPr>
        <w:spacing w:line="480" w:lineRule="auto"/>
        <w:jc w:val="left"/>
        <w:rPr>
          <w:rFonts w:ascii="Times New Roman" w:hAnsi="Times New Roman" w:cs="Times New Roman"/>
          <w:bCs/>
          <w:i/>
          <w:sz w:val="22"/>
        </w:rPr>
      </w:pPr>
      <w:r w:rsidRPr="00286CD4">
        <w:rPr>
          <w:rFonts w:ascii="Times New Roman" w:hAnsi="Times New Roman" w:cs="Times New Roman"/>
          <w:bCs/>
          <w:i/>
          <w:sz w:val="22"/>
          <w:vertAlign w:val="superscript"/>
        </w:rPr>
        <w:t>b</w:t>
      </w:r>
      <w:r>
        <w:rPr>
          <w:rFonts w:ascii="Times New Roman" w:hAnsi="Times New Roman" w:cs="Times New Roman"/>
          <w:bCs/>
          <w:i/>
          <w:sz w:val="22"/>
          <w:vertAlign w:val="superscript"/>
        </w:rPr>
        <w:t xml:space="preserve"> </w:t>
      </w:r>
      <w:r>
        <w:rPr>
          <w:rFonts w:ascii="Times New Roman" w:hAnsi="Times New Roman" w:cs="Times New Roman"/>
          <w:bCs/>
          <w:i/>
          <w:sz w:val="22"/>
        </w:rPr>
        <w:t xml:space="preserve">School of Earth Sciences, </w:t>
      </w:r>
      <w:r w:rsidRPr="00286CD4">
        <w:rPr>
          <w:rFonts w:ascii="Times New Roman" w:hAnsi="Times New Roman" w:cs="Times New Roman"/>
          <w:bCs/>
          <w:i/>
          <w:sz w:val="22"/>
        </w:rPr>
        <w:t>C</w:t>
      </w:r>
      <w:r>
        <w:rPr>
          <w:rFonts w:ascii="Times New Roman" w:hAnsi="Times New Roman" w:cs="Times New Roman"/>
          <w:bCs/>
          <w:i/>
          <w:sz w:val="22"/>
        </w:rPr>
        <w:t xml:space="preserve">hina University of Geosciences, </w:t>
      </w:r>
      <w:r w:rsidRPr="00286CD4">
        <w:rPr>
          <w:rFonts w:ascii="Times New Roman" w:hAnsi="Times New Roman" w:cs="Times New Roman"/>
          <w:bCs/>
          <w:i/>
          <w:sz w:val="22"/>
        </w:rPr>
        <w:t xml:space="preserve">Wuhan </w:t>
      </w:r>
      <w:r>
        <w:rPr>
          <w:rFonts w:ascii="Times New Roman" w:hAnsi="Times New Roman" w:cs="Times New Roman"/>
          <w:sz w:val="22"/>
        </w:rPr>
        <w:t>430074</w:t>
      </w:r>
      <w:bookmarkStart w:id="1" w:name="_GoBack"/>
      <w:bookmarkEnd w:id="1"/>
      <w:r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</w:t>
      </w:r>
      <w:r w:rsidRPr="00286CD4">
        <w:rPr>
          <w:rFonts w:ascii="Times New Roman" w:hAnsi="Times New Roman" w:cs="Times New Roman"/>
          <w:bCs/>
          <w:i/>
          <w:sz w:val="22"/>
        </w:rPr>
        <w:t>China</w:t>
      </w:r>
      <w:r w:rsidRPr="00286CD4" w:rsidDel="00AA4CE7">
        <w:rPr>
          <w:rFonts w:ascii="Times New Roman" w:hAnsi="Times New Roman" w:cs="Times New Roman"/>
          <w:bCs/>
          <w:i/>
          <w:sz w:val="22"/>
        </w:rPr>
        <w:t xml:space="preserve"> </w:t>
      </w:r>
    </w:p>
    <w:p w:rsidR="0068781F" w:rsidRDefault="0068781F" w:rsidP="0068781F">
      <w:pPr>
        <w:spacing w:line="480" w:lineRule="auto"/>
        <w:jc w:val="left"/>
        <w:rPr>
          <w:rFonts w:ascii="Times New Roman" w:hAnsi="Times New Roman" w:cs="Times New Roman"/>
          <w:bCs/>
          <w:i/>
          <w:sz w:val="22"/>
        </w:rPr>
      </w:pPr>
      <w:r w:rsidRPr="00286CD4">
        <w:rPr>
          <w:rFonts w:ascii="Times New Roman" w:hAnsi="Times New Roman" w:cs="Times New Roman"/>
          <w:bCs/>
          <w:i/>
          <w:sz w:val="22"/>
          <w:vertAlign w:val="superscript"/>
        </w:rPr>
        <w:t>c</w:t>
      </w:r>
      <w:r w:rsidRPr="00286CD4">
        <w:rPr>
          <w:rFonts w:ascii="Times New Roman" w:hAnsi="Times New Roman" w:cs="Times New Roman"/>
          <w:bCs/>
          <w:i/>
          <w:sz w:val="22"/>
        </w:rPr>
        <w:t xml:space="preserve"> </w:t>
      </w:r>
      <w:r w:rsidRPr="00AA4CE7">
        <w:rPr>
          <w:rFonts w:ascii="Times New Roman" w:hAnsi="Times New Roman" w:cs="Times New Roman"/>
          <w:bCs/>
          <w:i/>
          <w:sz w:val="22"/>
        </w:rPr>
        <w:t xml:space="preserve">Ziyang </w:t>
      </w:r>
      <w:r>
        <w:rPr>
          <w:rFonts w:ascii="Times New Roman" w:hAnsi="Times New Roman" w:cs="Times New Roman"/>
          <w:bCs/>
          <w:i/>
          <w:sz w:val="22"/>
        </w:rPr>
        <w:t>Z</w:t>
      </w:r>
      <w:r w:rsidRPr="00AA4CE7">
        <w:rPr>
          <w:rFonts w:ascii="Times New Roman" w:hAnsi="Times New Roman" w:cs="Times New Roman"/>
          <w:bCs/>
          <w:i/>
          <w:sz w:val="22"/>
        </w:rPr>
        <w:t>hongdi</w:t>
      </w:r>
      <w:r>
        <w:rPr>
          <w:rFonts w:ascii="Times New Roman" w:hAnsi="Times New Roman" w:cs="Times New Roman"/>
          <w:bCs/>
          <w:i/>
          <w:sz w:val="22"/>
        </w:rPr>
        <w:t>d</w:t>
      </w:r>
      <w:r w:rsidRPr="00AA4CE7">
        <w:rPr>
          <w:rFonts w:ascii="Times New Roman" w:hAnsi="Times New Roman" w:cs="Times New Roman"/>
          <w:bCs/>
          <w:i/>
          <w:sz w:val="22"/>
        </w:rPr>
        <w:t>a Selenium Technology Co. L</w:t>
      </w:r>
      <w:r>
        <w:rPr>
          <w:rFonts w:ascii="Times New Roman" w:hAnsi="Times New Roman" w:cs="Times New Roman"/>
          <w:bCs/>
          <w:i/>
          <w:sz w:val="22"/>
        </w:rPr>
        <w:t>td  Ankang 72500  China</w:t>
      </w:r>
    </w:p>
    <w:p w:rsidR="0068781F" w:rsidRDefault="0068781F" w:rsidP="0068781F">
      <w:pPr>
        <w:spacing w:line="480" w:lineRule="auto"/>
        <w:jc w:val="left"/>
        <w:rPr>
          <w:rFonts w:ascii="Times New Roman" w:hAnsi="Times New Roman" w:cs="Times New Roman"/>
          <w:bCs/>
          <w:i/>
          <w:sz w:val="22"/>
        </w:rPr>
      </w:pPr>
      <w:r w:rsidRPr="002821A3">
        <w:rPr>
          <w:rFonts w:ascii="Times New Roman" w:hAnsi="Times New Roman" w:cs="Times New Roman"/>
          <w:bCs/>
          <w:i/>
          <w:sz w:val="22"/>
          <w:vertAlign w:val="superscript"/>
        </w:rPr>
        <w:t>d</w:t>
      </w:r>
      <w:r>
        <w:rPr>
          <w:rFonts w:ascii="Times New Roman" w:hAnsi="Times New Roman" w:cs="Times New Roman"/>
          <w:bCs/>
          <w:i/>
          <w:sz w:val="22"/>
        </w:rPr>
        <w:t xml:space="preserve"> </w:t>
      </w:r>
      <w:r w:rsidRPr="00286CD4">
        <w:rPr>
          <w:rFonts w:ascii="Times New Roman" w:hAnsi="Times New Roman" w:cs="Times New Roman"/>
          <w:bCs/>
          <w:i/>
          <w:sz w:val="22"/>
        </w:rPr>
        <w:t>Biology/Ecology Unit, Institute of Biosciences, Technische Universität Bergakademie Freiberg, Freiberg</w:t>
      </w:r>
      <w:r>
        <w:rPr>
          <w:rFonts w:ascii="Times New Roman" w:hAnsi="Times New Roman" w:cs="Times New Roman"/>
          <w:bCs/>
          <w:i/>
          <w:sz w:val="22"/>
        </w:rPr>
        <w:t xml:space="preserve"> 09599, </w:t>
      </w:r>
      <w:r w:rsidRPr="00286CD4">
        <w:rPr>
          <w:rFonts w:ascii="Times New Roman" w:hAnsi="Times New Roman" w:cs="Times New Roman"/>
          <w:bCs/>
          <w:i/>
          <w:sz w:val="22"/>
        </w:rPr>
        <w:t>Germany</w:t>
      </w:r>
    </w:p>
    <w:p w:rsidR="0068781F" w:rsidRDefault="0068781F" w:rsidP="0068781F">
      <w:pPr>
        <w:spacing w:line="480" w:lineRule="auto"/>
        <w:jc w:val="left"/>
        <w:rPr>
          <w:rFonts w:ascii="Times New Roman" w:hAnsi="Times New Roman" w:cs="Times New Roman"/>
          <w:bCs/>
          <w:i/>
          <w:sz w:val="22"/>
        </w:rPr>
      </w:pPr>
      <w:r>
        <w:rPr>
          <w:rFonts w:ascii="Times New Roman" w:hAnsi="Times New Roman" w:cs="Times New Roman"/>
          <w:bCs/>
          <w:i/>
          <w:sz w:val="22"/>
          <w:vertAlign w:val="superscript"/>
        </w:rPr>
        <w:t>e</w:t>
      </w:r>
      <w:r>
        <w:rPr>
          <w:rFonts w:ascii="Times New Roman" w:hAnsi="Times New Roman" w:cs="Times New Roman" w:hint="eastAsia"/>
          <w:bCs/>
          <w:i/>
          <w:sz w:val="22"/>
          <w:vertAlign w:val="superscript"/>
        </w:rPr>
        <w:t xml:space="preserve"> </w:t>
      </w:r>
      <w:r w:rsidRPr="006720C5">
        <w:rPr>
          <w:rFonts w:ascii="Times New Roman" w:hAnsi="Times New Roman" w:cs="Times New Roman"/>
          <w:bCs/>
          <w:i/>
          <w:sz w:val="22"/>
        </w:rPr>
        <w:t>Zhejiang Institute, China University of Geosciences, Hangzhou, 311305, China</w:t>
      </w:r>
    </w:p>
    <w:p w:rsidR="0068781F" w:rsidRDefault="0068781F" w:rsidP="0068781F">
      <w:pPr>
        <w:spacing w:line="480" w:lineRule="auto"/>
        <w:jc w:val="left"/>
        <w:rPr>
          <w:rFonts w:ascii="Times New Roman" w:hAnsi="Times New Roman" w:cs="Times New Roman"/>
          <w:bCs/>
          <w:i/>
          <w:sz w:val="22"/>
        </w:rPr>
      </w:pPr>
      <w:r>
        <w:rPr>
          <w:rFonts w:ascii="Times New Roman" w:hAnsi="Times New Roman" w:cs="Times New Roman"/>
          <w:bCs/>
          <w:i/>
          <w:sz w:val="22"/>
          <w:vertAlign w:val="superscript"/>
        </w:rPr>
        <w:t xml:space="preserve">f </w:t>
      </w:r>
      <w:r w:rsidRPr="00286CD4">
        <w:rPr>
          <w:rFonts w:ascii="Times New Roman" w:hAnsi="Times New Roman" w:cs="Times New Roman"/>
          <w:bCs/>
          <w:i/>
          <w:sz w:val="22"/>
        </w:rPr>
        <w:t xml:space="preserve">Ankang Se-Resources Hi-Tech Co. Ltd, Ankang </w:t>
      </w:r>
      <w:r w:rsidRPr="00286CD4">
        <w:rPr>
          <w:rFonts w:ascii="Times New Roman" w:hAnsi="Times New Roman" w:cs="Times New Roman"/>
          <w:sz w:val="22"/>
        </w:rPr>
        <w:t>725000</w:t>
      </w:r>
      <w:r>
        <w:rPr>
          <w:rFonts w:ascii="Times New Roman" w:hAnsi="Times New Roman" w:cs="Times New Roman"/>
          <w:sz w:val="22"/>
        </w:rPr>
        <w:t>,</w:t>
      </w:r>
      <w:r w:rsidRPr="00286CD4">
        <w:rPr>
          <w:rFonts w:ascii="Times New Roman" w:hAnsi="Times New Roman" w:cs="Times New Roman"/>
          <w:bCs/>
          <w:i/>
          <w:sz w:val="22"/>
        </w:rPr>
        <w:t xml:space="preserve"> China</w:t>
      </w:r>
      <w:r>
        <w:rPr>
          <w:rFonts w:ascii="Times New Roman" w:hAnsi="Times New Roman" w:cs="Times New Roman" w:hint="eastAsia"/>
          <w:bCs/>
          <w:i/>
          <w:sz w:val="22"/>
          <w:vertAlign w:val="superscript"/>
        </w:rPr>
        <w:t xml:space="preserve"> </w:t>
      </w:r>
    </w:p>
    <w:p w:rsidR="0068781F" w:rsidRPr="006720C5" w:rsidRDefault="0068781F" w:rsidP="0068781F">
      <w:pPr>
        <w:spacing w:line="480" w:lineRule="auto"/>
        <w:jc w:val="left"/>
        <w:rPr>
          <w:rFonts w:ascii="Times New Roman" w:hAnsi="Times New Roman" w:cs="Times New Roman"/>
          <w:bCs/>
          <w:i/>
          <w:sz w:val="22"/>
          <w:vertAlign w:val="superscript"/>
        </w:rPr>
      </w:pPr>
      <w:r>
        <w:rPr>
          <w:rFonts w:ascii="Times New Roman" w:hAnsi="Times New Roman" w:cs="Times New Roman"/>
          <w:bCs/>
          <w:i/>
          <w:sz w:val="22"/>
          <w:vertAlign w:val="superscript"/>
        </w:rPr>
        <w:t xml:space="preserve">g </w:t>
      </w:r>
      <w:r w:rsidRPr="00286CD4">
        <w:rPr>
          <w:rFonts w:ascii="Times New Roman" w:hAnsi="Times New Roman" w:cs="Times New Roman"/>
          <w:bCs/>
          <w:i/>
          <w:sz w:val="22"/>
        </w:rPr>
        <w:t>Scientific Research Academy of Guangxi Environment Pr</w:t>
      </w:r>
      <w:r>
        <w:rPr>
          <w:rFonts w:ascii="Times New Roman" w:hAnsi="Times New Roman" w:cs="Times New Roman"/>
          <w:bCs/>
          <w:i/>
          <w:sz w:val="22"/>
        </w:rPr>
        <w:t>otection, Nanning, 530022, Chin</w:t>
      </w:r>
      <w:r>
        <w:rPr>
          <w:rFonts w:ascii="Times New Roman" w:hAnsi="Times New Roman" w:cs="Times New Roman" w:hint="eastAsia"/>
          <w:bCs/>
          <w:i/>
          <w:sz w:val="22"/>
        </w:rPr>
        <w:t>a</w:t>
      </w:r>
      <w:r w:rsidRPr="00286CD4" w:rsidDel="00974D74">
        <w:rPr>
          <w:rFonts w:ascii="Times New Roman" w:hAnsi="Times New Roman" w:cs="Times New Roman"/>
          <w:bCs/>
          <w:i/>
          <w:sz w:val="22"/>
        </w:rPr>
        <w:t xml:space="preserve"> </w:t>
      </w:r>
    </w:p>
    <w:p w:rsidR="0068781F" w:rsidRDefault="0068781F" w:rsidP="0068781F">
      <w:pPr>
        <w:spacing w:line="480" w:lineRule="auto"/>
        <w:jc w:val="left"/>
        <w:rPr>
          <w:rFonts w:ascii="Times New Roman" w:hAnsi="Times New Roman" w:cs="Times New Roman"/>
          <w:bCs/>
          <w:i/>
          <w:sz w:val="22"/>
        </w:rPr>
      </w:pPr>
      <w:r>
        <w:rPr>
          <w:rFonts w:ascii="Times New Roman" w:hAnsi="Times New Roman" w:cs="Times New Roman"/>
          <w:bCs/>
          <w:i/>
          <w:sz w:val="22"/>
          <w:vertAlign w:val="superscript"/>
        </w:rPr>
        <w:t xml:space="preserve">h </w:t>
      </w:r>
      <w:r w:rsidRPr="00286CD4">
        <w:rPr>
          <w:rFonts w:ascii="Times New Roman" w:hAnsi="Times New Roman" w:cs="Times New Roman"/>
          <w:bCs/>
          <w:i/>
          <w:sz w:val="22"/>
        </w:rPr>
        <w:t>Guangxi Academy of Sciences, Nanning 530007, China</w:t>
      </w:r>
    </w:p>
    <w:p w:rsidR="00BE62A6" w:rsidRPr="00BE62A6" w:rsidRDefault="00BE62A6" w:rsidP="00BE62A6">
      <w:pPr>
        <w:spacing w:line="480" w:lineRule="auto"/>
        <w:jc w:val="left"/>
        <w:rPr>
          <w:rFonts w:ascii="Times New Roman" w:hAnsi="Times New Roman" w:cs="Times New Roman"/>
          <w:bCs/>
          <w:i/>
          <w:sz w:val="22"/>
        </w:rPr>
      </w:pPr>
    </w:p>
    <w:p w:rsidR="00485123" w:rsidRDefault="00485123" w:rsidP="00B03E23">
      <w:pPr>
        <w:spacing w:line="480" w:lineRule="auto"/>
        <w:rPr>
          <w:rFonts w:ascii="Times New Roman" w:hAnsi="Times New Roman" w:cs="Times New Roman"/>
          <w:sz w:val="22"/>
        </w:rPr>
      </w:pPr>
    </w:p>
    <w:p w:rsidR="00B6647A" w:rsidRDefault="00B6647A" w:rsidP="00B03E23">
      <w:pPr>
        <w:spacing w:line="480" w:lineRule="auto"/>
        <w:rPr>
          <w:rFonts w:ascii="Times New Roman" w:hAnsi="Times New Roman" w:cs="Times New Roman"/>
          <w:sz w:val="22"/>
        </w:rPr>
      </w:pPr>
    </w:p>
    <w:p w:rsidR="00B6647A" w:rsidRPr="00517208" w:rsidRDefault="00B6647A" w:rsidP="00B03E23">
      <w:pPr>
        <w:spacing w:line="480" w:lineRule="auto"/>
        <w:rPr>
          <w:rFonts w:ascii="Times New Roman" w:hAnsi="Times New Roman" w:cs="Times New Roman"/>
          <w:sz w:val="24"/>
        </w:rPr>
      </w:pPr>
    </w:p>
    <w:p w:rsidR="00485123" w:rsidRDefault="00FB32E5" w:rsidP="00B03E23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Number of pages: 7</w:t>
      </w:r>
    </w:p>
    <w:p w:rsidR="00910985" w:rsidRPr="00517208" w:rsidRDefault="00FB32E5" w:rsidP="00B03E23">
      <w:pPr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Number of tables: 8</w:t>
      </w:r>
    </w:p>
    <w:p w:rsidR="009B76E7" w:rsidRDefault="009B76E7" w:rsidP="009B76E7">
      <w:pPr>
        <w:rPr>
          <w:rFonts w:ascii="Times New Roman" w:hAnsi="Times New Roman" w:cs="Times New Roman"/>
        </w:rPr>
      </w:pPr>
    </w:p>
    <w:p w:rsidR="007C2C17" w:rsidRPr="00C217C3" w:rsidRDefault="007C2C17" w:rsidP="007C2C17">
      <w:pPr>
        <w:pStyle w:val="ac"/>
        <w:spacing w:line="360" w:lineRule="auto"/>
        <w:ind w:left="480" w:hanging="480"/>
        <w:rPr>
          <w:rFonts w:eastAsiaTheme="minorEastAsia"/>
          <w:b/>
          <w:kern w:val="2"/>
        </w:rPr>
      </w:pPr>
      <w:r>
        <w:rPr>
          <w:rFonts w:eastAsiaTheme="minorEastAsia"/>
          <w:b/>
          <w:kern w:val="2"/>
        </w:rPr>
        <w:lastRenderedPageBreak/>
        <w:t>Supplementary material:</w:t>
      </w:r>
    </w:p>
    <w:p w:rsidR="007C2C17" w:rsidRPr="00517208" w:rsidRDefault="007C2C17" w:rsidP="007C2C17">
      <w:pPr>
        <w:rPr>
          <w:rFonts w:ascii="Times New Roman" w:hAnsi="Times New Roman" w:cs="Times New Roman"/>
          <w:sz w:val="24"/>
          <w:szCs w:val="24"/>
        </w:rPr>
      </w:pPr>
      <w:bookmarkStart w:id="2" w:name="Table_S1a"/>
      <w:r w:rsidRPr="00517208">
        <w:rPr>
          <w:rFonts w:ascii="Times New Roman" w:hAnsi="Times New Roman" w:cs="Times New Roman"/>
          <w:b/>
          <w:sz w:val="24"/>
          <w:szCs w:val="24"/>
        </w:rPr>
        <w:t>Table S1a</w:t>
      </w:r>
      <w:bookmarkEnd w:id="2"/>
      <w:r w:rsidRPr="00517208">
        <w:rPr>
          <w:rFonts w:ascii="Times New Roman" w:hAnsi="Times New Roman" w:cs="Times New Roman"/>
          <w:sz w:val="24"/>
          <w:szCs w:val="24"/>
        </w:rPr>
        <w:t>. Test result of SeMet (calculated by Se concentration) in ERM-BC20a</w:t>
      </w:r>
    </w:p>
    <w:p w:rsidR="007C2C17" w:rsidRPr="00517208" w:rsidRDefault="007C2C17" w:rsidP="007C2C17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208">
        <w:rPr>
          <w:rFonts w:ascii="Times New Roman" w:hAnsi="Times New Roman" w:cs="Times New Roman"/>
          <w:sz w:val="24"/>
          <w:szCs w:val="24"/>
        </w:rPr>
        <w:t>(n = 3)</w:t>
      </w:r>
    </w:p>
    <w:tbl>
      <w:tblPr>
        <w:tblW w:w="8498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1"/>
        <w:gridCol w:w="1418"/>
        <w:gridCol w:w="2341"/>
        <w:gridCol w:w="2418"/>
      </w:tblGrid>
      <w:tr w:rsidR="007C2C17" w:rsidRPr="00517208" w:rsidTr="00602786">
        <w:trPr>
          <w:trHeight w:val="397"/>
          <w:jc w:val="center"/>
        </w:trPr>
        <w:tc>
          <w:tcPr>
            <w:tcW w:w="2321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Se form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Unit</w:t>
            </w:r>
          </w:p>
        </w:tc>
        <w:tc>
          <w:tcPr>
            <w:tcW w:w="4759" w:type="dxa"/>
            <w:gridSpan w:val="2"/>
            <w:tcBorders>
              <w:bottom w:val="single" w:sz="6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 xml:space="preserve">    ERM-BC201a</w:t>
            </w:r>
          </w:p>
        </w:tc>
      </w:tr>
      <w:tr w:rsidR="007C2C17" w:rsidRPr="00517208" w:rsidTr="00602786">
        <w:trPr>
          <w:trHeight w:val="397"/>
          <w:jc w:val="center"/>
        </w:trPr>
        <w:tc>
          <w:tcPr>
            <w:tcW w:w="2321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8" w:type="dxa"/>
            <w:vMerge/>
            <w:tcBorders>
              <w:top w:val="nil"/>
              <w:bottom w:val="single" w:sz="6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Standard value ± uncertainty</w:t>
            </w:r>
          </w:p>
        </w:tc>
        <w:tc>
          <w:tcPr>
            <w:tcW w:w="241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Determined value ± SD</w:t>
            </w:r>
          </w:p>
        </w:tc>
      </w:tr>
      <w:tr w:rsidR="007C2C17" w:rsidRPr="00517208" w:rsidTr="00602786">
        <w:trPr>
          <w:trHeight w:val="397"/>
          <w:jc w:val="center"/>
        </w:trPr>
        <w:tc>
          <w:tcPr>
            <w:tcW w:w="232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SeMet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mg/kg</w:t>
            </w:r>
          </w:p>
        </w:tc>
        <w:tc>
          <w:tcPr>
            <w:tcW w:w="234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11.03 ± 1.05</w:t>
            </w:r>
          </w:p>
        </w:tc>
        <w:tc>
          <w:tcPr>
            <w:tcW w:w="2418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10.21 ± 0.08</w:t>
            </w:r>
          </w:p>
        </w:tc>
      </w:tr>
    </w:tbl>
    <w:p w:rsidR="007C2C17" w:rsidRPr="00517208" w:rsidRDefault="007C2C17" w:rsidP="007C2C17">
      <w:pPr>
        <w:jc w:val="center"/>
        <w:rPr>
          <w:rFonts w:ascii="Times New Roman" w:hAnsi="Times New Roman" w:cs="Times New Roman"/>
          <w:szCs w:val="21"/>
        </w:rPr>
      </w:pPr>
    </w:p>
    <w:p w:rsidR="007C2C17" w:rsidRPr="00517208" w:rsidRDefault="007C2C17" w:rsidP="007C2C17">
      <w:pPr>
        <w:jc w:val="center"/>
        <w:rPr>
          <w:rFonts w:ascii="Times New Roman" w:hAnsi="Times New Roman" w:cs="Times New Roman"/>
          <w:szCs w:val="21"/>
        </w:rPr>
      </w:pPr>
    </w:p>
    <w:p w:rsidR="007C2C17" w:rsidRPr="00517208" w:rsidRDefault="007C2C17" w:rsidP="007C2C1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3" w:name="Table_S1b"/>
      <w:r w:rsidRPr="00517208">
        <w:rPr>
          <w:rFonts w:ascii="Times New Roman" w:hAnsi="Times New Roman" w:cs="Times New Roman"/>
          <w:b/>
          <w:sz w:val="24"/>
          <w:szCs w:val="24"/>
        </w:rPr>
        <w:t>Table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7208">
        <w:rPr>
          <w:rFonts w:ascii="Times New Roman" w:hAnsi="Times New Roman" w:cs="Times New Roman"/>
          <w:b/>
          <w:sz w:val="24"/>
          <w:szCs w:val="24"/>
        </w:rPr>
        <w:t>S1.b.</w:t>
      </w:r>
      <w:r w:rsidRPr="00517208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517208">
        <w:rPr>
          <w:rFonts w:ascii="Times New Roman" w:hAnsi="Times New Roman" w:cs="Times New Roman"/>
          <w:sz w:val="24"/>
          <w:szCs w:val="24"/>
        </w:rPr>
        <w:t xml:space="preserve">Experimental results of spiked recovery of five Se species (calculated by Se concentration) in ERM-BC201a </w:t>
      </w:r>
    </w:p>
    <w:p w:rsidR="007C2C17" w:rsidRPr="00517208" w:rsidRDefault="007C2C17" w:rsidP="007C2C17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9"/>
        <w:gridCol w:w="1617"/>
        <w:gridCol w:w="1618"/>
        <w:gridCol w:w="1617"/>
        <w:gridCol w:w="1839"/>
      </w:tblGrid>
      <w:tr w:rsidR="007C2C17" w:rsidRPr="00517208" w:rsidTr="00602786">
        <w:trPr>
          <w:jc w:val="center"/>
        </w:trPr>
        <w:tc>
          <w:tcPr>
            <w:tcW w:w="181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Se form</w:t>
            </w:r>
          </w:p>
        </w:tc>
        <w:tc>
          <w:tcPr>
            <w:tcW w:w="16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Background</w:t>
            </w:r>
            <w:r w:rsidRPr="00517208">
              <w:rPr>
                <w:rFonts w:ascii="Times New Roman" w:hAnsi="Times New Roman" w:cs="Times New Roman"/>
                <w:szCs w:val="21"/>
              </w:rPr>
              <w:t>（</w:t>
            </w:r>
            <w:r w:rsidRPr="00517208">
              <w:rPr>
                <w:rFonts w:ascii="Times New Roman" w:hAnsi="Times New Roman" w:cs="Times New Roman"/>
                <w:szCs w:val="21"/>
              </w:rPr>
              <w:t>mg/kg</w:t>
            </w:r>
            <w:r w:rsidRPr="00517208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61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Spike amount</w:t>
            </w:r>
            <w:r w:rsidRPr="00517208">
              <w:rPr>
                <w:rFonts w:ascii="Times New Roman" w:hAnsi="Times New Roman" w:cs="Times New Roman"/>
                <w:szCs w:val="21"/>
              </w:rPr>
              <w:t>（</w:t>
            </w:r>
            <w:r w:rsidRPr="00517208">
              <w:rPr>
                <w:rFonts w:ascii="Times New Roman" w:hAnsi="Times New Roman" w:cs="Times New Roman"/>
                <w:szCs w:val="21"/>
              </w:rPr>
              <w:t>mg/kg</w:t>
            </w:r>
            <w:r w:rsidRPr="00517208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617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Measured Value</w:t>
            </w:r>
            <w:r w:rsidRPr="00517208">
              <w:rPr>
                <w:rFonts w:ascii="Times New Roman" w:hAnsi="Times New Roman" w:cs="Times New Roman"/>
                <w:szCs w:val="21"/>
              </w:rPr>
              <w:t>（</w:t>
            </w:r>
            <w:r w:rsidRPr="00517208">
              <w:rPr>
                <w:rFonts w:ascii="Times New Roman" w:hAnsi="Times New Roman" w:cs="Times New Roman"/>
                <w:szCs w:val="21"/>
              </w:rPr>
              <w:t>mg/kg</w:t>
            </w:r>
            <w:r w:rsidRPr="00517208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</w:rPr>
              <w:t>Extraction effic</w:t>
            </w:r>
            <w:r>
              <w:rPr>
                <w:rFonts w:ascii="Times New Roman" w:hAnsi="Times New Roman" w:cs="Times New Roman"/>
              </w:rPr>
              <w:t>i</w:t>
            </w:r>
            <w:r w:rsidRPr="00517208">
              <w:rPr>
                <w:rFonts w:ascii="Times New Roman" w:hAnsi="Times New Roman" w:cs="Times New Roman"/>
              </w:rPr>
              <w:t>ency</w:t>
            </w:r>
            <w:r w:rsidRPr="00517208">
              <w:rPr>
                <w:rFonts w:ascii="Times New Roman" w:hAnsi="Times New Roman" w:cs="Times New Roman"/>
                <w:szCs w:val="21"/>
              </w:rPr>
              <w:t>（</w:t>
            </w:r>
            <w:r w:rsidRPr="00517208">
              <w:rPr>
                <w:rFonts w:ascii="Times New Roman" w:hAnsi="Times New Roman" w:cs="Times New Roman"/>
                <w:szCs w:val="21"/>
              </w:rPr>
              <w:t>%</w:t>
            </w:r>
            <w:r w:rsidRPr="00517208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7C2C17" w:rsidRPr="00517208" w:rsidTr="00602786">
        <w:trPr>
          <w:jc w:val="center"/>
        </w:trPr>
        <w:tc>
          <w:tcPr>
            <w:tcW w:w="1819" w:type="dxa"/>
            <w:vMerge w:val="restart"/>
            <w:tcBorders>
              <w:top w:val="single" w:sz="6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SeCys</w:t>
            </w:r>
            <w:r w:rsidRPr="00517208">
              <w:rPr>
                <w:rFonts w:ascii="Times New Roman" w:hAnsi="Times New Roman" w:cs="Times New Roman"/>
                <w:szCs w:val="21"/>
                <w:vertAlign w:val="subscript"/>
              </w:rPr>
              <w:t>2</w:t>
            </w:r>
          </w:p>
        </w:tc>
        <w:tc>
          <w:tcPr>
            <w:tcW w:w="1617" w:type="dxa"/>
            <w:tcBorders>
              <w:top w:val="single" w:sz="6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宋体" w:hAnsi="Times New Roman" w:cs="Times New Roman"/>
                <w:szCs w:val="21"/>
              </w:rPr>
              <w:t>0.76</w:t>
            </w:r>
          </w:p>
        </w:tc>
        <w:tc>
          <w:tcPr>
            <w:tcW w:w="1618" w:type="dxa"/>
            <w:tcBorders>
              <w:top w:val="single" w:sz="6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617" w:type="dxa"/>
            <w:tcBorders>
              <w:top w:val="single" w:sz="6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1.25</w:t>
            </w:r>
          </w:p>
        </w:tc>
        <w:tc>
          <w:tcPr>
            <w:tcW w:w="1839" w:type="dxa"/>
            <w:tcBorders>
              <w:top w:val="single" w:sz="6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98.0</w:t>
            </w:r>
          </w:p>
        </w:tc>
      </w:tr>
      <w:tr w:rsidR="007C2C17" w:rsidRPr="00517208" w:rsidTr="00602786">
        <w:trPr>
          <w:jc w:val="center"/>
        </w:trPr>
        <w:tc>
          <w:tcPr>
            <w:tcW w:w="1819" w:type="dxa"/>
            <w:vMerge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宋体" w:hAnsi="Times New Roman" w:cs="Times New Roman"/>
                <w:szCs w:val="21"/>
              </w:rPr>
              <w:t>0.79</w:t>
            </w:r>
          </w:p>
        </w:tc>
        <w:tc>
          <w:tcPr>
            <w:tcW w:w="1618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1.83</w:t>
            </w:r>
          </w:p>
        </w:tc>
        <w:tc>
          <w:tcPr>
            <w:tcW w:w="1839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104.0</w:t>
            </w:r>
          </w:p>
        </w:tc>
      </w:tr>
      <w:tr w:rsidR="007C2C17" w:rsidRPr="00517208" w:rsidTr="00602786">
        <w:trPr>
          <w:jc w:val="center"/>
        </w:trPr>
        <w:tc>
          <w:tcPr>
            <w:tcW w:w="1819" w:type="dxa"/>
            <w:vMerge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宋体" w:hAnsi="Times New Roman" w:cs="Times New Roman"/>
                <w:szCs w:val="21"/>
              </w:rPr>
              <w:t>0.74</w:t>
            </w:r>
          </w:p>
        </w:tc>
        <w:tc>
          <w:tcPr>
            <w:tcW w:w="1618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2.00</w:t>
            </w: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2.56</w:t>
            </w:r>
          </w:p>
        </w:tc>
        <w:tc>
          <w:tcPr>
            <w:tcW w:w="1839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91.0</w:t>
            </w:r>
          </w:p>
        </w:tc>
      </w:tr>
      <w:tr w:rsidR="007C2C17" w:rsidRPr="00517208" w:rsidTr="00602786">
        <w:trPr>
          <w:jc w:val="center"/>
        </w:trPr>
        <w:tc>
          <w:tcPr>
            <w:tcW w:w="1819" w:type="dxa"/>
            <w:vMerge w:val="restart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MeSeCys</w:t>
            </w: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0.25</w:t>
            </w:r>
          </w:p>
        </w:tc>
        <w:tc>
          <w:tcPr>
            <w:tcW w:w="1618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szCs w:val="21"/>
              </w:rPr>
              <w:t>0.74</w:t>
            </w:r>
          </w:p>
        </w:tc>
        <w:tc>
          <w:tcPr>
            <w:tcW w:w="1839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98.0</w:t>
            </w:r>
          </w:p>
        </w:tc>
      </w:tr>
      <w:tr w:rsidR="007C2C17" w:rsidRPr="00517208" w:rsidTr="00602786">
        <w:trPr>
          <w:jc w:val="center"/>
        </w:trPr>
        <w:tc>
          <w:tcPr>
            <w:tcW w:w="1819" w:type="dxa"/>
            <w:vMerge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0.59</w:t>
            </w:r>
          </w:p>
        </w:tc>
        <w:tc>
          <w:tcPr>
            <w:tcW w:w="1618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szCs w:val="21"/>
              </w:rPr>
              <w:t>1.64</w:t>
            </w:r>
          </w:p>
        </w:tc>
        <w:tc>
          <w:tcPr>
            <w:tcW w:w="1839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105.0</w:t>
            </w:r>
          </w:p>
        </w:tc>
      </w:tr>
      <w:tr w:rsidR="007C2C17" w:rsidRPr="00517208" w:rsidTr="00602786">
        <w:trPr>
          <w:jc w:val="center"/>
        </w:trPr>
        <w:tc>
          <w:tcPr>
            <w:tcW w:w="1819" w:type="dxa"/>
            <w:vMerge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0.46</w:t>
            </w:r>
          </w:p>
        </w:tc>
        <w:tc>
          <w:tcPr>
            <w:tcW w:w="1618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2.00</w:t>
            </w: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szCs w:val="21"/>
              </w:rPr>
              <w:t>2.39</w:t>
            </w:r>
          </w:p>
        </w:tc>
        <w:tc>
          <w:tcPr>
            <w:tcW w:w="1839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96.5</w:t>
            </w:r>
          </w:p>
        </w:tc>
      </w:tr>
      <w:tr w:rsidR="007C2C17" w:rsidRPr="00517208" w:rsidTr="00602786">
        <w:trPr>
          <w:jc w:val="center"/>
        </w:trPr>
        <w:tc>
          <w:tcPr>
            <w:tcW w:w="1819" w:type="dxa"/>
            <w:vMerge w:val="restart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Se(IV)</w:t>
            </w: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0.16</w:t>
            </w:r>
          </w:p>
        </w:tc>
        <w:tc>
          <w:tcPr>
            <w:tcW w:w="1618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szCs w:val="21"/>
              </w:rPr>
              <w:t>0.63</w:t>
            </w:r>
          </w:p>
        </w:tc>
        <w:tc>
          <w:tcPr>
            <w:tcW w:w="1839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94.0</w:t>
            </w:r>
          </w:p>
        </w:tc>
      </w:tr>
      <w:tr w:rsidR="007C2C17" w:rsidRPr="00517208" w:rsidTr="00602786">
        <w:trPr>
          <w:jc w:val="center"/>
        </w:trPr>
        <w:tc>
          <w:tcPr>
            <w:tcW w:w="1819" w:type="dxa"/>
            <w:vMerge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0.19</w:t>
            </w:r>
          </w:p>
        </w:tc>
        <w:tc>
          <w:tcPr>
            <w:tcW w:w="1618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szCs w:val="21"/>
              </w:rPr>
              <w:t>1.12</w:t>
            </w:r>
          </w:p>
        </w:tc>
        <w:tc>
          <w:tcPr>
            <w:tcW w:w="1839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93.0</w:t>
            </w:r>
          </w:p>
        </w:tc>
      </w:tr>
      <w:tr w:rsidR="007C2C17" w:rsidRPr="00517208" w:rsidTr="00602786">
        <w:trPr>
          <w:jc w:val="center"/>
        </w:trPr>
        <w:tc>
          <w:tcPr>
            <w:tcW w:w="1819" w:type="dxa"/>
            <w:vMerge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0.41</w:t>
            </w:r>
          </w:p>
        </w:tc>
        <w:tc>
          <w:tcPr>
            <w:tcW w:w="1618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2.00</w:t>
            </w: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szCs w:val="21"/>
              </w:rPr>
              <w:t>2.32</w:t>
            </w:r>
          </w:p>
        </w:tc>
        <w:tc>
          <w:tcPr>
            <w:tcW w:w="1839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95.5</w:t>
            </w:r>
          </w:p>
        </w:tc>
      </w:tr>
      <w:tr w:rsidR="007C2C17" w:rsidRPr="00517208" w:rsidTr="00602786">
        <w:trPr>
          <w:jc w:val="center"/>
        </w:trPr>
        <w:tc>
          <w:tcPr>
            <w:tcW w:w="1819" w:type="dxa"/>
            <w:vMerge w:val="restart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SeMet</w:t>
            </w: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宋体" w:hAnsi="Times New Roman" w:cs="Times New Roman"/>
                <w:szCs w:val="21"/>
              </w:rPr>
              <w:t>10.30</w:t>
            </w:r>
          </w:p>
        </w:tc>
        <w:tc>
          <w:tcPr>
            <w:tcW w:w="1618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10.73</w:t>
            </w:r>
          </w:p>
        </w:tc>
        <w:tc>
          <w:tcPr>
            <w:tcW w:w="1839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86.0</w:t>
            </w:r>
          </w:p>
        </w:tc>
      </w:tr>
      <w:tr w:rsidR="007C2C17" w:rsidRPr="00517208" w:rsidTr="00602786">
        <w:trPr>
          <w:jc w:val="center"/>
        </w:trPr>
        <w:tc>
          <w:tcPr>
            <w:tcW w:w="1819" w:type="dxa"/>
            <w:vMerge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宋体" w:hAnsi="Times New Roman" w:cs="Times New Roman"/>
                <w:szCs w:val="21"/>
              </w:rPr>
              <w:t>10.17</w:t>
            </w:r>
          </w:p>
        </w:tc>
        <w:tc>
          <w:tcPr>
            <w:tcW w:w="1618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11.25</w:t>
            </w:r>
          </w:p>
        </w:tc>
        <w:tc>
          <w:tcPr>
            <w:tcW w:w="1839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108.0</w:t>
            </w:r>
          </w:p>
        </w:tc>
      </w:tr>
      <w:tr w:rsidR="007C2C17" w:rsidRPr="00517208" w:rsidTr="00602786">
        <w:trPr>
          <w:jc w:val="center"/>
        </w:trPr>
        <w:tc>
          <w:tcPr>
            <w:tcW w:w="1819" w:type="dxa"/>
            <w:vMerge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宋体" w:hAnsi="Times New Roman" w:cs="Times New Roman"/>
                <w:szCs w:val="21"/>
              </w:rPr>
              <w:t>10.17</w:t>
            </w:r>
          </w:p>
        </w:tc>
        <w:tc>
          <w:tcPr>
            <w:tcW w:w="1618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2.00</w:t>
            </w: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12.06</w:t>
            </w:r>
          </w:p>
        </w:tc>
        <w:tc>
          <w:tcPr>
            <w:tcW w:w="1839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94.5</w:t>
            </w:r>
          </w:p>
        </w:tc>
      </w:tr>
      <w:tr w:rsidR="007C2C17" w:rsidRPr="00517208" w:rsidTr="00602786">
        <w:trPr>
          <w:jc w:val="center"/>
        </w:trPr>
        <w:tc>
          <w:tcPr>
            <w:tcW w:w="1819" w:type="dxa"/>
            <w:vMerge w:val="restart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Se(VI)</w:t>
            </w: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宋体" w:hAnsi="Times New Roman" w:cs="Times New Roman"/>
                <w:szCs w:val="21"/>
              </w:rPr>
              <w:t>0.53</w:t>
            </w:r>
          </w:p>
        </w:tc>
        <w:tc>
          <w:tcPr>
            <w:tcW w:w="1618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0.50</w:t>
            </w: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0.98</w:t>
            </w:r>
          </w:p>
        </w:tc>
        <w:tc>
          <w:tcPr>
            <w:tcW w:w="1839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90.0</w:t>
            </w:r>
          </w:p>
        </w:tc>
      </w:tr>
      <w:tr w:rsidR="007C2C17" w:rsidRPr="00517208" w:rsidTr="00602786">
        <w:trPr>
          <w:jc w:val="center"/>
        </w:trPr>
        <w:tc>
          <w:tcPr>
            <w:tcW w:w="1819" w:type="dxa"/>
            <w:vMerge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宋体" w:hAnsi="Times New Roman" w:cs="Times New Roman"/>
                <w:szCs w:val="21"/>
              </w:rPr>
              <w:t>0.56</w:t>
            </w:r>
          </w:p>
        </w:tc>
        <w:tc>
          <w:tcPr>
            <w:tcW w:w="1618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1.00</w:t>
            </w:r>
          </w:p>
        </w:tc>
        <w:tc>
          <w:tcPr>
            <w:tcW w:w="1617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1.51</w:t>
            </w:r>
          </w:p>
        </w:tc>
        <w:tc>
          <w:tcPr>
            <w:tcW w:w="1839" w:type="dxa"/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95.0</w:t>
            </w:r>
          </w:p>
        </w:tc>
      </w:tr>
      <w:tr w:rsidR="007C2C17" w:rsidRPr="00517208" w:rsidTr="00602786">
        <w:trPr>
          <w:jc w:val="center"/>
        </w:trPr>
        <w:tc>
          <w:tcPr>
            <w:tcW w:w="1819" w:type="dxa"/>
            <w:vMerge/>
            <w:tcBorders>
              <w:bottom w:val="single" w:sz="12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17" w:type="dxa"/>
            <w:tcBorders>
              <w:bottom w:val="single" w:sz="12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宋体" w:hAnsi="Times New Roman" w:cs="Times New Roman"/>
                <w:szCs w:val="21"/>
              </w:rPr>
              <w:t>0.54</w:t>
            </w:r>
          </w:p>
        </w:tc>
        <w:tc>
          <w:tcPr>
            <w:tcW w:w="1618" w:type="dxa"/>
            <w:tcBorders>
              <w:bottom w:val="single" w:sz="12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hAnsi="Times New Roman" w:cs="Times New Roman"/>
                <w:szCs w:val="21"/>
              </w:rPr>
              <w:t>2.00</w:t>
            </w:r>
          </w:p>
        </w:tc>
        <w:tc>
          <w:tcPr>
            <w:tcW w:w="1617" w:type="dxa"/>
            <w:tcBorders>
              <w:bottom w:val="single" w:sz="12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2.47</w:t>
            </w:r>
          </w:p>
        </w:tc>
        <w:tc>
          <w:tcPr>
            <w:tcW w:w="1839" w:type="dxa"/>
            <w:tcBorders>
              <w:bottom w:val="single" w:sz="12" w:space="0" w:color="auto"/>
            </w:tcBorders>
            <w:vAlign w:val="center"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17208">
              <w:rPr>
                <w:rFonts w:ascii="Times New Roman" w:eastAsia="等线" w:hAnsi="Times New Roman" w:cs="Times New Roman"/>
                <w:color w:val="000000"/>
                <w:szCs w:val="21"/>
              </w:rPr>
              <w:t>96.5</w:t>
            </w:r>
          </w:p>
        </w:tc>
      </w:tr>
    </w:tbl>
    <w:p w:rsidR="007C2C17" w:rsidRDefault="007C2C17" w:rsidP="007C2C17">
      <w:pPr>
        <w:rPr>
          <w:rFonts w:ascii="Times New Roman" w:hAnsi="Times New Roman" w:cs="Times New Roman"/>
          <w:b/>
          <w:sz w:val="24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b/>
          <w:sz w:val="24"/>
        </w:rPr>
      </w:pPr>
    </w:p>
    <w:p w:rsidR="007C2C17" w:rsidRPr="00517208" w:rsidRDefault="007C2C17" w:rsidP="007C2C17">
      <w:pPr>
        <w:rPr>
          <w:rFonts w:ascii="Times New Roman" w:hAnsi="Times New Roman" w:cs="Times New Roman"/>
        </w:rPr>
      </w:pPr>
      <w:bookmarkStart w:id="4" w:name="Table_S2"/>
      <w:r w:rsidRPr="00517208">
        <w:rPr>
          <w:rFonts w:ascii="Times New Roman" w:hAnsi="Times New Roman" w:cs="Times New Roman"/>
          <w:b/>
          <w:sz w:val="24"/>
        </w:rPr>
        <w:t>Table S2</w:t>
      </w:r>
      <w:bookmarkEnd w:id="4"/>
      <w:r w:rsidRPr="00517208">
        <w:rPr>
          <w:rFonts w:ascii="Times New Roman" w:hAnsi="Times New Roman" w:cs="Times New Roman"/>
          <w:b/>
          <w:sz w:val="24"/>
        </w:rPr>
        <w:t>.</w:t>
      </w:r>
      <w:r w:rsidRPr="00517208">
        <w:rPr>
          <w:rFonts w:ascii="Times New Roman" w:hAnsi="Times New Roman" w:cs="Times New Roman"/>
          <w:sz w:val="24"/>
        </w:rPr>
        <w:t xml:space="preserve"> The fractions results of soils and rock parental material analyzed.</w:t>
      </w:r>
    </w:p>
    <w:p w:rsidR="007C2C17" w:rsidRPr="00517208" w:rsidRDefault="007C2C17" w:rsidP="007C2C17">
      <w:pPr>
        <w:jc w:val="center"/>
        <w:rPr>
          <w:rFonts w:ascii="Times New Roman" w:hAnsi="Times New Roman" w:cs="Times New Roman"/>
          <w:sz w:val="24"/>
        </w:rPr>
      </w:pPr>
    </w:p>
    <w:tbl>
      <w:tblPr>
        <w:tblW w:w="8417" w:type="dxa"/>
        <w:tblInd w:w="9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644"/>
        <w:gridCol w:w="987"/>
        <w:gridCol w:w="567"/>
        <w:gridCol w:w="644"/>
        <w:gridCol w:w="654"/>
        <w:gridCol w:w="644"/>
        <w:gridCol w:w="655"/>
        <w:gridCol w:w="709"/>
        <w:gridCol w:w="644"/>
        <w:gridCol w:w="976"/>
        <w:gridCol w:w="711"/>
      </w:tblGrid>
      <w:tr w:rsidR="007C2C17" w:rsidRPr="00517208" w:rsidTr="00602786">
        <w:trPr>
          <w:trHeight w:val="232"/>
        </w:trPr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pH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TOC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Type/</w:t>
            </w:r>
            <w:r w:rsidRPr="0051720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Site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</w:rPr>
              <w:t>F1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</w:rPr>
              <w:t>F2</w:t>
            </w:r>
          </w:p>
        </w:tc>
        <w:tc>
          <w:tcPr>
            <w:tcW w:w="65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</w:rPr>
              <w:t>F3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</w:rPr>
              <w:t>F4</w:t>
            </w:r>
          </w:p>
        </w:tc>
        <w:tc>
          <w:tcPr>
            <w:tcW w:w="65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</w:rPr>
              <w:t>F5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</w:rPr>
              <w:t>Sum</w:t>
            </w:r>
          </w:p>
        </w:tc>
        <w:tc>
          <w:tcPr>
            <w:tcW w:w="64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</w:rPr>
              <w:t>tSe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</w:rPr>
              <w:t>Recovery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</w:rPr>
              <w:t xml:space="preserve"> </w:t>
            </w:r>
            <w:r w:rsidRPr="00517208">
              <w:rPr>
                <w:rFonts w:ascii="Times New Roman" w:hAnsi="Times New Roman" w:cs="Times New Roman"/>
                <w:b/>
                <w:bCs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</w:rPr>
              <w:t>SD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7.54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4.47</w:t>
            </w:r>
          </w:p>
        </w:tc>
        <w:tc>
          <w:tcPr>
            <w:tcW w:w="98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S</w:t>
            </w:r>
            <w:r w:rsidRPr="0051720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oil</w:t>
            </w: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0.09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0.16</w:t>
            </w:r>
          </w:p>
        </w:tc>
        <w:tc>
          <w:tcPr>
            <w:tcW w:w="65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0.40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4.04</w:t>
            </w:r>
          </w:p>
        </w:tc>
        <w:tc>
          <w:tcPr>
            <w:tcW w:w="655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10.03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14.72</w:t>
            </w:r>
          </w:p>
        </w:tc>
        <w:tc>
          <w:tcPr>
            <w:tcW w:w="644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13.30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110.63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0.61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7.71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3.31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S</w:t>
            </w:r>
            <w:r w:rsidRPr="0051720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oil</w:t>
            </w: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0.05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0.14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0.25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2.12</w:t>
            </w:r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6.51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9.07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8.58</w:t>
            </w:r>
          </w:p>
        </w:tc>
        <w:tc>
          <w:tcPr>
            <w:tcW w:w="976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105.75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0.34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7.9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4.93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S</w:t>
            </w:r>
            <w:r w:rsidRPr="0051720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oil</w:t>
            </w: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0.08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0.09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0.57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7.66</w:t>
            </w:r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19.58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27.99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29.38</w:t>
            </w:r>
          </w:p>
        </w:tc>
        <w:tc>
          <w:tcPr>
            <w:tcW w:w="976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95.26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2.98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7.03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5.72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S</w:t>
            </w:r>
            <w:r w:rsidRPr="0051720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oil</w:t>
            </w: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0.13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0.46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0.67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4.23</w:t>
            </w:r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17.50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22.99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21.99</w:t>
            </w:r>
          </w:p>
        </w:tc>
        <w:tc>
          <w:tcPr>
            <w:tcW w:w="976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104.53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4.12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7.7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7.03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S</w:t>
            </w:r>
            <w:r w:rsidRPr="0051720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oil</w:t>
            </w: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0.09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0.14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0.99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4.77</w:t>
            </w:r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21.15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27.14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29.95</w:t>
            </w:r>
          </w:p>
        </w:tc>
        <w:tc>
          <w:tcPr>
            <w:tcW w:w="976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90.61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2.20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7.7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2.24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S</w:t>
            </w:r>
            <w:r w:rsidRPr="0051720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oil</w:t>
            </w: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0.07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0.21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0.57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1.46</w:t>
            </w:r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4.75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7.06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7.81</w:t>
            </w:r>
          </w:p>
        </w:tc>
        <w:tc>
          <w:tcPr>
            <w:tcW w:w="976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90.47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0.11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7.69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5.05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S</w:t>
            </w:r>
            <w:r w:rsidRPr="0051720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oil</w:t>
            </w: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0.05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0.28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0.79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1.32</w:t>
            </w:r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4.87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7.30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8.00</w:t>
            </w:r>
          </w:p>
        </w:tc>
        <w:tc>
          <w:tcPr>
            <w:tcW w:w="976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91.32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0.62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7.35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3.21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S</w:t>
            </w:r>
            <w:r w:rsidRPr="0051720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oil</w:t>
            </w: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0.07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0.25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0.81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1.48</w:t>
            </w:r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4.46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7.07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8.83</w:t>
            </w:r>
          </w:p>
        </w:tc>
        <w:tc>
          <w:tcPr>
            <w:tcW w:w="976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80.09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0.73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6.47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5.24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S</w:t>
            </w:r>
            <w:r w:rsidRPr="0051720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oil</w:t>
            </w: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51720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0.08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0.26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0.76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2.24</w:t>
            </w:r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6.67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10.01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11.12</w:t>
            </w:r>
          </w:p>
        </w:tc>
        <w:tc>
          <w:tcPr>
            <w:tcW w:w="976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90.07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0.76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7.59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4.28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S</w:t>
            </w:r>
            <w:r w:rsidRPr="0051720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oil</w:t>
            </w: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0.09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0.17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0.50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7.65</w:t>
            </w:r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17.50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25.92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27.80</w:t>
            </w:r>
          </w:p>
        </w:tc>
        <w:tc>
          <w:tcPr>
            <w:tcW w:w="976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93.22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1.22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7.6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5.19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S</w:t>
            </w:r>
            <w:r w:rsidRPr="00517208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oil</w:t>
            </w: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0.05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0.15</w:t>
            </w:r>
          </w:p>
        </w:tc>
        <w:tc>
          <w:tcPr>
            <w:tcW w:w="65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0.37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1.36</w:t>
            </w:r>
          </w:p>
        </w:tc>
        <w:tc>
          <w:tcPr>
            <w:tcW w:w="655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13.41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15.34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14.23</w:t>
            </w:r>
          </w:p>
        </w:tc>
        <w:tc>
          <w:tcPr>
            <w:tcW w:w="976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107.83</w:t>
            </w:r>
          </w:p>
        </w:tc>
        <w:tc>
          <w:tcPr>
            <w:tcW w:w="711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1.77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9.33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1.93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Rock12</w:t>
            </w:r>
          </w:p>
        </w:tc>
        <w:tc>
          <w:tcPr>
            <w:tcW w:w="567" w:type="dxa"/>
            <w:shd w:val="clear" w:color="000000" w:fill="FFFFFF"/>
            <w:noWrap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0.02</w:t>
            </w:r>
          </w:p>
        </w:tc>
        <w:tc>
          <w:tcPr>
            <w:tcW w:w="644" w:type="dxa"/>
            <w:shd w:val="clear" w:color="000000" w:fill="FFFFFF"/>
            <w:noWrap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0.22</w:t>
            </w:r>
          </w:p>
        </w:tc>
        <w:tc>
          <w:tcPr>
            <w:tcW w:w="654" w:type="dxa"/>
            <w:shd w:val="clear" w:color="000000" w:fill="FFFFFF"/>
            <w:noWrap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0.16</w:t>
            </w:r>
          </w:p>
        </w:tc>
        <w:tc>
          <w:tcPr>
            <w:tcW w:w="644" w:type="dxa"/>
            <w:shd w:val="clear" w:color="000000" w:fill="FFFFFF"/>
            <w:noWrap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1.43</w:t>
            </w:r>
          </w:p>
        </w:tc>
        <w:tc>
          <w:tcPr>
            <w:tcW w:w="655" w:type="dxa"/>
            <w:shd w:val="clear" w:color="000000" w:fill="FFFFFF"/>
            <w:noWrap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0.19</w:t>
            </w:r>
          </w:p>
        </w:tc>
        <w:tc>
          <w:tcPr>
            <w:tcW w:w="709" w:type="dxa"/>
            <w:shd w:val="clear" w:color="000000" w:fill="FFFFFF"/>
            <w:noWrap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2.03</w:t>
            </w:r>
          </w:p>
        </w:tc>
        <w:tc>
          <w:tcPr>
            <w:tcW w:w="644" w:type="dxa"/>
            <w:shd w:val="clear" w:color="000000" w:fill="FFFFFF"/>
            <w:noWrap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2.02</w:t>
            </w:r>
          </w:p>
        </w:tc>
        <w:tc>
          <w:tcPr>
            <w:tcW w:w="976" w:type="dxa"/>
            <w:shd w:val="clear" w:color="000000" w:fill="FFFFFF"/>
            <w:noWrap/>
            <w:vAlign w:val="bottom"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100.76</w:t>
            </w:r>
          </w:p>
        </w:tc>
        <w:tc>
          <w:tcPr>
            <w:tcW w:w="711" w:type="dxa"/>
            <w:shd w:val="clear" w:color="000000" w:fill="FFFFFF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0.24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9.04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2.05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Rock13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0.05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0.39</w:t>
            </w:r>
          </w:p>
        </w:tc>
        <w:tc>
          <w:tcPr>
            <w:tcW w:w="65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1.06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7.41</w:t>
            </w:r>
          </w:p>
        </w:tc>
        <w:tc>
          <w:tcPr>
            <w:tcW w:w="655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0.51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9.41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9.86</w:t>
            </w:r>
          </w:p>
        </w:tc>
        <w:tc>
          <w:tcPr>
            <w:tcW w:w="976" w:type="dxa"/>
            <w:shd w:val="clear" w:color="000000" w:fill="FFFFFF"/>
            <w:noWrap/>
            <w:vAlign w:val="bottom"/>
            <w:hideMark/>
          </w:tcPr>
          <w:p w:rsidR="007C2C17" w:rsidRPr="00517208" w:rsidRDefault="007C2C17" w:rsidP="00602786">
            <w:pPr>
              <w:ind w:right="95"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95.49</w:t>
            </w:r>
          </w:p>
        </w:tc>
        <w:tc>
          <w:tcPr>
            <w:tcW w:w="711" w:type="dxa"/>
            <w:shd w:val="clear" w:color="000000" w:fill="FFFFFF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0.44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8.5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1.07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Rock14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0.16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0.69</w:t>
            </w:r>
          </w:p>
        </w:tc>
        <w:tc>
          <w:tcPr>
            <w:tcW w:w="65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4.83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38.60</w:t>
            </w:r>
          </w:p>
        </w:tc>
        <w:tc>
          <w:tcPr>
            <w:tcW w:w="655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0.59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44.86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41.46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108.21</w:t>
            </w:r>
          </w:p>
        </w:tc>
        <w:tc>
          <w:tcPr>
            <w:tcW w:w="711" w:type="dxa"/>
            <w:shd w:val="clear" w:color="000000" w:fill="FFFFFF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</w:rPr>
              <w:t>0.56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8.73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8.41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Rock15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0.03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0.08</w:t>
            </w:r>
          </w:p>
        </w:tc>
        <w:tc>
          <w:tcPr>
            <w:tcW w:w="65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0.57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7.84</w:t>
            </w:r>
          </w:p>
        </w:tc>
        <w:tc>
          <w:tcPr>
            <w:tcW w:w="655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0.38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8.91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7.73</w:t>
            </w:r>
          </w:p>
        </w:tc>
        <w:tc>
          <w:tcPr>
            <w:tcW w:w="976" w:type="dxa"/>
            <w:shd w:val="clear" w:color="000000" w:fill="FFFFFF"/>
            <w:noWrap/>
            <w:vAlign w:val="bottom"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115.24</w:t>
            </w:r>
          </w:p>
        </w:tc>
        <w:tc>
          <w:tcPr>
            <w:tcW w:w="711" w:type="dxa"/>
            <w:shd w:val="clear" w:color="000000" w:fill="FFFFFF"/>
            <w:noWrap/>
            <w:vAlign w:val="bottom"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6.77</w:t>
            </w:r>
          </w:p>
        </w:tc>
      </w:tr>
      <w:tr w:rsidR="007C2C17" w:rsidRPr="00517208" w:rsidTr="00602786">
        <w:trPr>
          <w:trHeight w:val="74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8.04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13.12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Rock16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7.81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11.24</w:t>
            </w:r>
          </w:p>
        </w:tc>
        <w:tc>
          <w:tcPr>
            <w:tcW w:w="65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22.86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28.69</w:t>
            </w:r>
          </w:p>
        </w:tc>
        <w:tc>
          <w:tcPr>
            <w:tcW w:w="655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19.99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90.58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85.48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105.97</w:t>
            </w:r>
          </w:p>
        </w:tc>
        <w:tc>
          <w:tcPr>
            <w:tcW w:w="711" w:type="dxa"/>
            <w:shd w:val="clear" w:color="000000" w:fill="FFFFFF"/>
            <w:noWrap/>
            <w:vAlign w:val="bottom"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4.13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8.32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3.42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Rock17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0.00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0.08</w:t>
            </w:r>
          </w:p>
        </w:tc>
        <w:tc>
          <w:tcPr>
            <w:tcW w:w="65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hAnsi="Times New Roman" w:cs="Times New Roman"/>
                <w:kern w:val="0"/>
                <w:sz w:val="19"/>
                <w:szCs w:val="19"/>
              </w:rPr>
              <w:t>3</w:t>
            </w: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.18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0.09</w:t>
            </w:r>
          </w:p>
        </w:tc>
        <w:tc>
          <w:tcPr>
            <w:tcW w:w="655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0.58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hAnsi="Times New Roman" w:cs="Times New Roman"/>
                <w:kern w:val="0"/>
                <w:sz w:val="19"/>
                <w:szCs w:val="19"/>
              </w:rPr>
              <w:t>3</w:t>
            </w: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.92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3.85</w:t>
            </w:r>
          </w:p>
        </w:tc>
        <w:tc>
          <w:tcPr>
            <w:tcW w:w="976" w:type="dxa"/>
            <w:shd w:val="clear" w:color="000000" w:fill="FFFFFF"/>
            <w:noWrap/>
            <w:vAlign w:val="bottom"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hAnsi="Times New Roman" w:cs="Times New Roman"/>
                <w:kern w:val="0"/>
                <w:sz w:val="19"/>
                <w:szCs w:val="19"/>
              </w:rPr>
              <w:t>98.21</w:t>
            </w:r>
          </w:p>
        </w:tc>
        <w:tc>
          <w:tcPr>
            <w:tcW w:w="711" w:type="dxa"/>
            <w:shd w:val="clear" w:color="000000" w:fill="FFFFFF"/>
            <w:noWrap/>
            <w:vAlign w:val="bottom"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0.48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9.14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3.06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Rock18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0.13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0.50</w:t>
            </w:r>
          </w:p>
        </w:tc>
        <w:tc>
          <w:tcPr>
            <w:tcW w:w="65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0.58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5.53</w:t>
            </w:r>
          </w:p>
        </w:tc>
        <w:tc>
          <w:tcPr>
            <w:tcW w:w="655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0.72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7.46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6.09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0.13</w:t>
            </w:r>
          </w:p>
        </w:tc>
        <w:tc>
          <w:tcPr>
            <w:tcW w:w="711" w:type="dxa"/>
            <w:shd w:val="clear" w:color="000000" w:fill="FFFFFF"/>
            <w:noWrap/>
            <w:vAlign w:val="bottom"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0.26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9.35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8.13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Rock19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0.02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0.28</w:t>
            </w:r>
          </w:p>
        </w:tc>
        <w:tc>
          <w:tcPr>
            <w:tcW w:w="65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0.30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0.71</w:t>
            </w:r>
          </w:p>
        </w:tc>
        <w:tc>
          <w:tcPr>
            <w:tcW w:w="655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0.19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1.50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1.30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0.02</w:t>
            </w:r>
          </w:p>
        </w:tc>
        <w:tc>
          <w:tcPr>
            <w:tcW w:w="711" w:type="dxa"/>
            <w:shd w:val="clear" w:color="000000" w:fill="FFFFFF"/>
            <w:noWrap/>
            <w:vAlign w:val="bottom"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0.57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9.32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3.82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Rock20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0.00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0.47</w:t>
            </w:r>
          </w:p>
        </w:tc>
        <w:tc>
          <w:tcPr>
            <w:tcW w:w="65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0.13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3.22</w:t>
            </w:r>
          </w:p>
        </w:tc>
        <w:tc>
          <w:tcPr>
            <w:tcW w:w="655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0.44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4.26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3.69</w:t>
            </w:r>
          </w:p>
        </w:tc>
        <w:tc>
          <w:tcPr>
            <w:tcW w:w="976" w:type="dxa"/>
            <w:shd w:val="clear" w:color="000000" w:fill="FFFFFF"/>
            <w:noWrap/>
            <w:vAlign w:val="bottom"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115.38</w:t>
            </w:r>
          </w:p>
        </w:tc>
        <w:tc>
          <w:tcPr>
            <w:tcW w:w="711" w:type="dxa"/>
            <w:shd w:val="clear" w:color="000000" w:fill="FFFFFF"/>
            <w:noWrap/>
            <w:vAlign w:val="bottom"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1.05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6.53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14.97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Rock21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0.25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2.29</w:t>
            </w:r>
          </w:p>
        </w:tc>
        <w:tc>
          <w:tcPr>
            <w:tcW w:w="65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21.68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19.51</w:t>
            </w:r>
          </w:p>
        </w:tc>
        <w:tc>
          <w:tcPr>
            <w:tcW w:w="655" w:type="dxa"/>
            <w:shd w:val="clear" w:color="000000" w:fill="FFFFFF"/>
            <w:noWrap/>
            <w:hideMark/>
          </w:tcPr>
          <w:p w:rsidR="007C2C17" w:rsidRPr="00175717" w:rsidRDefault="007C2C17" w:rsidP="00602786">
            <w:pPr>
              <w:jc w:val="center"/>
              <w:rPr>
                <w:rFonts w:ascii="Times New Roman" w:hAnsi="Times New Roman" w:cs="Times New Roman"/>
                <w:kern w:val="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4.4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48.13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40.87</w:t>
            </w:r>
          </w:p>
        </w:tc>
        <w:tc>
          <w:tcPr>
            <w:tcW w:w="976" w:type="dxa"/>
            <w:shd w:val="clear" w:color="000000" w:fill="FFFFFF"/>
            <w:noWrap/>
            <w:vAlign w:val="bottom"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117.78</w:t>
            </w:r>
          </w:p>
        </w:tc>
        <w:tc>
          <w:tcPr>
            <w:tcW w:w="711" w:type="dxa"/>
            <w:shd w:val="clear" w:color="000000" w:fill="FFFFFF"/>
            <w:noWrap/>
            <w:vAlign w:val="bottom"/>
            <w:hideMark/>
          </w:tcPr>
          <w:p w:rsidR="007C2C17" w:rsidRPr="00517208" w:rsidRDefault="007C2C17" w:rsidP="00602786">
            <w:pPr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1.10</w:t>
            </w:r>
          </w:p>
        </w:tc>
      </w:tr>
      <w:tr w:rsidR="007C2C17" w:rsidRPr="00517208" w:rsidTr="00602786">
        <w:trPr>
          <w:trHeight w:val="232"/>
        </w:trPr>
        <w:tc>
          <w:tcPr>
            <w:tcW w:w="582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8.8</w:t>
            </w:r>
          </w:p>
        </w:tc>
        <w:tc>
          <w:tcPr>
            <w:tcW w:w="644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0.22</w:t>
            </w:r>
          </w:p>
        </w:tc>
        <w:tc>
          <w:tcPr>
            <w:tcW w:w="987" w:type="dxa"/>
            <w:shd w:val="clear" w:color="000000" w:fill="FFFFFF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Rock 22</w:t>
            </w:r>
          </w:p>
        </w:tc>
        <w:tc>
          <w:tcPr>
            <w:tcW w:w="567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0.06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0.20</w:t>
            </w:r>
          </w:p>
        </w:tc>
        <w:tc>
          <w:tcPr>
            <w:tcW w:w="65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0.71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7.11</w:t>
            </w:r>
          </w:p>
        </w:tc>
        <w:tc>
          <w:tcPr>
            <w:tcW w:w="655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0.89</w:t>
            </w:r>
          </w:p>
        </w:tc>
        <w:tc>
          <w:tcPr>
            <w:tcW w:w="709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8.97</w:t>
            </w:r>
          </w:p>
        </w:tc>
        <w:tc>
          <w:tcPr>
            <w:tcW w:w="644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7.74</w:t>
            </w:r>
          </w:p>
        </w:tc>
        <w:tc>
          <w:tcPr>
            <w:tcW w:w="976" w:type="dxa"/>
            <w:shd w:val="clear" w:color="000000" w:fill="FFFFFF"/>
            <w:noWrap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0.06</w:t>
            </w:r>
          </w:p>
        </w:tc>
        <w:tc>
          <w:tcPr>
            <w:tcW w:w="711" w:type="dxa"/>
            <w:shd w:val="clear" w:color="000000" w:fill="FFFFFF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</w:pPr>
            <w:r w:rsidRPr="00517208">
              <w:rPr>
                <w:rFonts w:ascii="Times New Roman" w:eastAsia="Times New Roman" w:hAnsi="Times New Roman" w:cs="Times New Roman"/>
                <w:kern w:val="0"/>
                <w:sz w:val="19"/>
                <w:szCs w:val="19"/>
              </w:rPr>
              <w:t>4.00</w:t>
            </w:r>
          </w:p>
        </w:tc>
      </w:tr>
    </w:tbl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spacing w:line="480" w:lineRule="auto"/>
        <w:rPr>
          <w:rFonts w:ascii="Times New Roman" w:hAnsi="Times New Roman" w:cs="Times New Roman"/>
          <w:sz w:val="22"/>
        </w:rPr>
      </w:pPr>
      <w:r w:rsidRPr="00517208">
        <w:rPr>
          <w:rFonts w:ascii="Times New Roman" w:hAnsi="Times New Roman" w:cs="Times New Roman"/>
          <w:sz w:val="22"/>
        </w:rPr>
        <w:t>Note : F1: water soluble Se, F2: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517208">
        <w:rPr>
          <w:rFonts w:ascii="Times New Roman" w:hAnsi="Times New Roman" w:cs="Times New Roman"/>
          <w:sz w:val="22"/>
        </w:rPr>
        <w:t>Exchangable Se, F3: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517208">
        <w:rPr>
          <w:rFonts w:ascii="Times New Roman" w:hAnsi="Times New Roman" w:cs="Times New Roman"/>
          <w:sz w:val="22"/>
        </w:rPr>
        <w:t>Alkali-soluble Se, F4: Acid soluble Se, and F5: Residual S</w:t>
      </w:r>
      <w:r>
        <w:rPr>
          <w:rFonts w:ascii="Times New Roman" w:hAnsi="Times New Roman" w:cs="Times New Roman"/>
          <w:sz w:val="22"/>
        </w:rPr>
        <w:t>e. Fractions are given in Se mg</w:t>
      </w:r>
      <w:r>
        <w:rPr>
          <w:rFonts w:ascii="Times New Roman" w:hAnsi="Times New Roman" w:cs="Times New Roman" w:hint="eastAsia"/>
          <w:sz w:val="22"/>
        </w:rPr>
        <w:t xml:space="preserve"> </w:t>
      </w:r>
      <w:r w:rsidRPr="00517208">
        <w:rPr>
          <w:rFonts w:ascii="Times New Roman" w:hAnsi="Times New Roman" w:cs="Times New Roman"/>
          <w:sz w:val="22"/>
        </w:rPr>
        <w:t>kg</w:t>
      </w:r>
      <w:r w:rsidRPr="00B03E23">
        <w:rPr>
          <w:rFonts w:ascii="Times New Roman" w:hAnsi="Times New Roman" w:cs="Times New Roman" w:hint="eastAsia"/>
          <w:sz w:val="22"/>
          <w:vertAlign w:val="superscript"/>
        </w:rPr>
        <w:t>-1</w:t>
      </w:r>
      <w:r w:rsidRPr="00517208">
        <w:rPr>
          <w:rFonts w:ascii="Times New Roman" w:hAnsi="Times New Roman" w:cs="Times New Roman"/>
          <w:sz w:val="22"/>
        </w:rPr>
        <w:t>, while TOC and recoveries are given in percentage.</w:t>
      </w:r>
    </w:p>
    <w:p w:rsidR="007C2C17" w:rsidRPr="00517208" w:rsidRDefault="007C2C17" w:rsidP="007C2C17">
      <w:pPr>
        <w:spacing w:line="480" w:lineRule="auto"/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24"/>
        </w:rPr>
      </w:pPr>
      <w:bookmarkStart w:id="5" w:name="Table_S3"/>
      <w:r w:rsidRPr="00517208">
        <w:rPr>
          <w:rFonts w:ascii="Times New Roman" w:hAnsi="Times New Roman" w:cs="Times New Roman"/>
          <w:b/>
          <w:sz w:val="24"/>
        </w:rPr>
        <w:t>Table S3</w:t>
      </w:r>
      <w:bookmarkEnd w:id="5"/>
      <w:r w:rsidRPr="00517208">
        <w:rPr>
          <w:rFonts w:ascii="Times New Roman" w:hAnsi="Times New Roman" w:cs="Times New Roman"/>
          <w:b/>
          <w:sz w:val="24"/>
        </w:rPr>
        <w:t>.</w:t>
      </w:r>
      <w:r w:rsidRPr="00517208">
        <w:rPr>
          <w:rFonts w:ascii="Times New Roman" w:hAnsi="Times New Roman" w:cs="Times New Roman"/>
          <w:sz w:val="24"/>
        </w:rPr>
        <w:t xml:space="preserve"> Pearson correlations between fractions and tSe</w:t>
      </w:r>
      <w:r>
        <w:rPr>
          <w:rFonts w:ascii="Times New Roman" w:hAnsi="Times New Roman" w:cs="Times New Roman" w:hint="eastAsia"/>
          <w:sz w:val="24"/>
        </w:rPr>
        <w:t xml:space="preserve">. </w:t>
      </w: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vertAnchor="page" w:horzAnchor="margin" w:tblpXSpec="center" w:tblpY="2279"/>
        <w:tblW w:w="10157" w:type="dxa"/>
        <w:tblLook w:val="04A0" w:firstRow="1" w:lastRow="0" w:firstColumn="1" w:lastColumn="0" w:noHBand="0" w:noVBand="1"/>
      </w:tblPr>
      <w:tblGrid>
        <w:gridCol w:w="876"/>
        <w:gridCol w:w="507"/>
        <w:gridCol w:w="681"/>
        <w:gridCol w:w="627"/>
        <w:gridCol w:w="801"/>
        <w:gridCol w:w="801"/>
        <w:gridCol w:w="777"/>
        <w:gridCol w:w="801"/>
        <w:gridCol w:w="801"/>
        <w:gridCol w:w="857"/>
        <w:gridCol w:w="876"/>
        <w:gridCol w:w="836"/>
        <w:gridCol w:w="916"/>
      </w:tblGrid>
      <w:tr w:rsidR="007C2C17" w:rsidRPr="00517208" w:rsidTr="00602786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Pearson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S-tSe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R-tSe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SF1+F2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SF4+F5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RF1-F2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RF3-F4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RF4-F5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tSe-Root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tSe-Stalk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tSe-Leaf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tSe-Grain</w:t>
            </w:r>
          </w:p>
        </w:tc>
      </w:tr>
      <w:tr w:rsidR="007C2C17" w:rsidRPr="00517208" w:rsidTr="00602786"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S-F2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-0.211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0.019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0.983**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-0.206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-0.275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-0.458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-0.451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0.337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0.568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0.701*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0.524</w:t>
            </w:r>
          </w:p>
        </w:tc>
      </w:tr>
      <w:tr w:rsidR="007C2C17" w:rsidRPr="00517208" w:rsidTr="00602786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S-tSe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0.275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0.986**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0.556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0.906**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0.8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18"/>
                <w:szCs w:val="18"/>
              </w:rPr>
              <w:t>2</w:t>
            </w: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8**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0.177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-0.127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-0.201</w:t>
            </w:r>
          </w:p>
        </w:tc>
      </w:tr>
      <w:tr w:rsidR="007C2C17" w:rsidRPr="00517208" w:rsidTr="00602786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R-tSe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0.031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0.339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0.254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0.123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0.195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-0.491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-0.304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-0.397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-0.581</w:t>
            </w:r>
          </w:p>
        </w:tc>
      </w:tr>
      <w:tr w:rsidR="007C2C17" w:rsidRPr="00517208" w:rsidTr="00602786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SF1+F2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-0.197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-0.340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-0.341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0.380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0.579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0.691*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0.541</w:t>
            </w:r>
          </w:p>
        </w:tc>
      </w:tr>
      <w:tr w:rsidR="007C2C17" w:rsidRPr="00517208" w:rsidTr="00602786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SF4+F5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0.481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C17" w:rsidRPr="005635A6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635A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0.852**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635A6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635A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0.829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0.156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-0.106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-0.178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-0.273</w:t>
            </w:r>
          </w:p>
        </w:tc>
      </w:tr>
      <w:tr w:rsidR="007C2C17" w:rsidRPr="00517208" w:rsidTr="00602786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RF1+</w:t>
            </w: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F2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C17" w:rsidRPr="005635A6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635A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0.685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635A6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635A6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0.754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0.022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-0.237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-0.153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-0.045</w:t>
            </w:r>
          </w:p>
        </w:tc>
      </w:tr>
      <w:tr w:rsidR="007C2C17" w:rsidRPr="00517208" w:rsidTr="00602786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RF3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F4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C17" w:rsidRPr="00177F5A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177F5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0.969**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0.150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-0.213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-0.196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-0.217</w:t>
            </w:r>
          </w:p>
        </w:tc>
      </w:tr>
      <w:tr w:rsidR="007C2C17" w:rsidRPr="00517208" w:rsidTr="00602786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RF4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F5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0.140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-0.220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-0.212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-0.230</w:t>
            </w:r>
          </w:p>
        </w:tc>
      </w:tr>
      <w:tr w:rsidR="007C2C17" w:rsidRPr="00517208" w:rsidTr="00602786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tSe-Root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9762CD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9762C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0.685*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9762CD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9762C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0.76*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0.653*</w:t>
            </w:r>
          </w:p>
        </w:tc>
      </w:tr>
      <w:tr w:rsidR="007C2C17" w:rsidRPr="00517208" w:rsidTr="00602786">
        <w:trPr>
          <w:trHeight w:val="30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tSe-Stalk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0.701*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0.777*</w:t>
            </w:r>
          </w:p>
        </w:tc>
      </w:tr>
      <w:tr w:rsidR="007C2C17" w:rsidRPr="00517208" w:rsidTr="00602786">
        <w:trPr>
          <w:trHeight w:val="300"/>
        </w:trPr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tSe-Leaf</w:t>
            </w:r>
          </w:p>
        </w:tc>
        <w:tc>
          <w:tcPr>
            <w:tcW w:w="5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0.684*</w:t>
            </w:r>
          </w:p>
        </w:tc>
      </w:tr>
      <w:tr w:rsidR="007C2C17" w:rsidRPr="00517208" w:rsidTr="00602786">
        <w:trPr>
          <w:trHeight w:val="300"/>
        </w:trPr>
        <w:tc>
          <w:tcPr>
            <w:tcW w:w="1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tSe-Grain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7C2C17" w:rsidRDefault="007C2C17" w:rsidP="007C2C17">
      <w:pPr>
        <w:rPr>
          <w:rFonts w:ascii="Times New Roman" w:hAnsi="Times New Roman" w:cs="Times New Roman"/>
          <w:b/>
          <w:sz w:val="24"/>
        </w:rPr>
      </w:pPr>
    </w:p>
    <w:p w:rsidR="007C2C17" w:rsidRPr="00747C8F" w:rsidRDefault="007C2C17" w:rsidP="007C2C17">
      <w:pPr>
        <w:rPr>
          <w:rFonts w:ascii="Times New Roman" w:hAnsi="Times New Roman" w:cs="Times New Roman"/>
          <w:sz w:val="24"/>
        </w:rPr>
      </w:pPr>
      <w:bookmarkStart w:id="6" w:name="Table_S4"/>
      <w:r w:rsidRPr="00517208">
        <w:rPr>
          <w:rFonts w:ascii="Times New Roman" w:hAnsi="Times New Roman" w:cs="Times New Roman"/>
          <w:b/>
          <w:sz w:val="24"/>
        </w:rPr>
        <w:t>Table S4</w:t>
      </w:r>
      <w:bookmarkEnd w:id="6"/>
      <w:r w:rsidRPr="00517208">
        <w:rPr>
          <w:rFonts w:ascii="Times New Roman" w:hAnsi="Times New Roman" w:cs="Times New Roman"/>
          <w:b/>
          <w:sz w:val="24"/>
        </w:rPr>
        <w:t>.</w:t>
      </w:r>
      <w:r w:rsidRPr="00517208">
        <w:rPr>
          <w:rFonts w:ascii="Times New Roman" w:hAnsi="Times New Roman" w:cs="Times New Roman"/>
          <w:sz w:val="24"/>
        </w:rPr>
        <w:t xml:space="preserve"> Spearman correlations between fractions and tSe</w:t>
      </w:r>
    </w:p>
    <w:tbl>
      <w:tblPr>
        <w:tblpPr w:leftFromText="180" w:rightFromText="180" w:vertAnchor="page" w:horzAnchor="margin" w:tblpXSpec="center" w:tblpY="7453"/>
        <w:tblW w:w="10271" w:type="dxa"/>
        <w:tblLook w:val="04A0" w:firstRow="1" w:lastRow="0" w:firstColumn="1" w:lastColumn="0" w:noHBand="0" w:noVBand="1"/>
      </w:tblPr>
      <w:tblGrid>
        <w:gridCol w:w="936"/>
        <w:gridCol w:w="507"/>
        <w:gridCol w:w="681"/>
        <w:gridCol w:w="711"/>
        <w:gridCol w:w="801"/>
        <w:gridCol w:w="801"/>
        <w:gridCol w:w="777"/>
        <w:gridCol w:w="777"/>
        <w:gridCol w:w="801"/>
        <w:gridCol w:w="857"/>
        <w:gridCol w:w="876"/>
        <w:gridCol w:w="836"/>
        <w:gridCol w:w="916"/>
      </w:tblGrid>
      <w:tr w:rsidR="007C2C17" w:rsidRPr="00517208" w:rsidTr="00602786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Spearman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SF2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S-tSe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R-tSe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SF1+F2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SF4+F5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RF1-F2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RF3-F4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RF4-F5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tSe-Root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tSe-Stalk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tSe-Leaf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tSe-Grain</w:t>
            </w:r>
          </w:p>
        </w:tc>
      </w:tr>
      <w:tr w:rsidR="007C2C17" w:rsidRPr="00517208" w:rsidTr="00602786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S-F2</w:t>
            </w:r>
          </w:p>
        </w:tc>
        <w:tc>
          <w:tcPr>
            <w:tcW w:w="5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-0.464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-0.327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0.964**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-0.536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-0.400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-0.564</w:t>
            </w:r>
          </w:p>
        </w:tc>
        <w:tc>
          <w:tcPr>
            <w:tcW w:w="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-0.473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0.527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0.682*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0.781*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0.709*</w:t>
            </w:r>
          </w:p>
        </w:tc>
      </w:tr>
      <w:tr w:rsidR="007C2C17" w:rsidRPr="00517208" w:rsidTr="00602786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S-tSe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FD652E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FD65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0.709*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-0.327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0.927**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0.518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0.664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0.855**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-0.191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-0.273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-0.464</w:t>
            </w:r>
          </w:p>
        </w:tc>
      </w:tr>
      <w:tr w:rsidR="007C2C17" w:rsidRPr="00517208" w:rsidTr="00602786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R-tSe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-0.255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0.791**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0.582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0.655*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-0.091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-0.200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-0.191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-0.382</w:t>
            </w:r>
          </w:p>
        </w:tc>
      </w:tr>
      <w:tr w:rsidR="007C2C17" w:rsidRPr="00517208" w:rsidTr="00602786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SF1+F2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-0.427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-0.300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-0.509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-0.400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0.555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0.691*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0.791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0.800</w:t>
            </w:r>
          </w:p>
        </w:tc>
      </w:tr>
      <w:tr w:rsidR="007C2C17" w:rsidRPr="00517208" w:rsidTr="00602786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SF4+F5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0.436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0.773*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0.864**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0.018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-0.073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-0.200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-0.491</w:t>
            </w:r>
          </w:p>
        </w:tc>
      </w:tr>
      <w:tr w:rsidR="007C2C17" w:rsidRPr="00517208" w:rsidTr="00602786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RF1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F2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0.609*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0.664*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0.091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-0.055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-0.136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-0.255</w:t>
            </w:r>
          </w:p>
        </w:tc>
      </w:tr>
      <w:tr w:rsidR="007C2C17" w:rsidRPr="00517208" w:rsidTr="00602786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RF3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F4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0.918**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-0.136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-0.255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-0.391</w:t>
            </w:r>
          </w:p>
        </w:tc>
      </w:tr>
      <w:tr w:rsidR="007C2C17" w:rsidRPr="00517208" w:rsidTr="00602786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RF4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+</w:t>
            </w: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F5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0.000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-0.127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-0.236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-0.464</w:t>
            </w:r>
          </w:p>
        </w:tc>
      </w:tr>
      <w:tr w:rsidR="007C2C17" w:rsidRPr="00517208" w:rsidTr="00602786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tSe-Root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0.909**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0.909**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0.482</w:t>
            </w:r>
          </w:p>
        </w:tc>
      </w:tr>
      <w:tr w:rsidR="007C2C17" w:rsidRPr="00517208" w:rsidTr="00602786">
        <w:trPr>
          <w:trHeight w:val="300"/>
        </w:trPr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tSe-Stalk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AD725B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AD725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0.918</w:t>
            </w: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0.582</w:t>
            </w:r>
          </w:p>
        </w:tc>
      </w:tr>
      <w:tr w:rsidR="007C2C17" w:rsidRPr="00517208" w:rsidTr="00602786">
        <w:trPr>
          <w:trHeight w:val="300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tSe-Leaf</w:t>
            </w:r>
          </w:p>
        </w:tc>
        <w:tc>
          <w:tcPr>
            <w:tcW w:w="5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vAlign w:val="bottom"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0.609*</w:t>
            </w:r>
          </w:p>
        </w:tc>
      </w:tr>
      <w:tr w:rsidR="007C2C17" w:rsidRPr="00517208" w:rsidTr="00602786">
        <w:trPr>
          <w:trHeight w:val="300"/>
        </w:trPr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tSe-Grain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spacing w:line="480" w:lineRule="auto"/>
        <w:rPr>
          <w:rFonts w:ascii="Times New Roman" w:hAnsi="Times New Roman" w:cs="Times New Roman"/>
          <w:sz w:val="24"/>
        </w:rPr>
      </w:pPr>
      <w:r w:rsidRPr="00517208">
        <w:rPr>
          <w:rFonts w:ascii="Times New Roman" w:hAnsi="Times New Roman" w:cs="Times New Roman"/>
          <w:sz w:val="24"/>
        </w:rPr>
        <w:t xml:space="preserve">Note: For both tables </w:t>
      </w:r>
      <w:r w:rsidRPr="00E9497D">
        <w:rPr>
          <w:rFonts w:ascii="Times New Roman" w:hAnsi="Times New Roman" w:cs="Times New Roman"/>
          <w:sz w:val="22"/>
        </w:rPr>
        <w:t>(*p &lt; 0.05, **p &lt; 0.01, correlation coefficient</w:t>
      </w:r>
      <w:r>
        <w:rPr>
          <w:rFonts w:ascii="Times New Roman" w:hAnsi="Times New Roman" w:cs="Times New Roman" w:hint="eastAsia"/>
          <w:sz w:val="22"/>
        </w:rPr>
        <w:t xml:space="preserve">), </w:t>
      </w:r>
      <w:r>
        <w:rPr>
          <w:rFonts w:ascii="Times New Roman" w:hAnsi="Times New Roman" w:cs="Times New Roman" w:hint="eastAsia"/>
          <w:sz w:val="24"/>
        </w:rPr>
        <w:t>S and R mean soil and rock</w:t>
      </w:r>
      <w:r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 w:hint="eastAsia"/>
          <w:sz w:val="24"/>
        </w:rPr>
        <w:t xml:space="preserve"> respectively.</w:t>
      </w:r>
    </w:p>
    <w:p w:rsidR="007C2C17" w:rsidRPr="00517208" w:rsidRDefault="007C2C17" w:rsidP="007C2C17">
      <w:pPr>
        <w:rPr>
          <w:rFonts w:ascii="Times New Roman" w:hAnsi="Times New Roman" w:cs="Times New Roman"/>
          <w:sz w:val="24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  <w:sectPr w:rsidR="007C2C17" w:rsidRPr="00517208" w:rsidSect="007C2C17">
          <w:footerReference w:type="default" r:id="rId8"/>
          <w:pgSz w:w="11906" w:h="16838"/>
          <w:pgMar w:top="1440" w:right="1800" w:bottom="1440" w:left="1800" w:header="851" w:footer="992" w:gutter="0"/>
          <w:lnNumType w:countBy="1" w:restart="continuous"/>
          <w:cols w:space="425"/>
          <w:docGrid w:type="lines" w:linePitch="312"/>
        </w:sectPr>
      </w:pP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24"/>
          <w:szCs w:val="24"/>
        </w:rPr>
      </w:pPr>
      <w:bookmarkStart w:id="7" w:name="Table_S5"/>
      <w:r w:rsidRPr="00517208">
        <w:rPr>
          <w:rFonts w:ascii="Times New Roman" w:hAnsi="Times New Roman" w:cs="Times New Roman"/>
          <w:b/>
          <w:sz w:val="24"/>
          <w:szCs w:val="24"/>
        </w:rPr>
        <w:t>Table S5</w:t>
      </w:r>
      <w:bookmarkEnd w:id="7"/>
      <w:r w:rsidRPr="0051720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Pr="00517208">
        <w:rPr>
          <w:rFonts w:ascii="Times New Roman" w:hAnsi="Times New Roman" w:cs="Times New Roman"/>
          <w:sz w:val="24"/>
          <w:szCs w:val="24"/>
        </w:rPr>
        <w:t>Pearson correlations between tSe and biomass in maiz organs, and tSe and Se soil fractions in soils</w:t>
      </w: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2215" w:type="dxa"/>
        <w:tblInd w:w="93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860"/>
        <w:gridCol w:w="760"/>
        <w:gridCol w:w="880"/>
        <w:gridCol w:w="801"/>
        <w:gridCol w:w="836"/>
        <w:gridCol w:w="780"/>
        <w:gridCol w:w="916"/>
        <w:gridCol w:w="861"/>
        <w:gridCol w:w="861"/>
        <w:gridCol w:w="861"/>
        <w:gridCol w:w="801"/>
        <w:gridCol w:w="861"/>
        <w:gridCol w:w="861"/>
        <w:gridCol w:w="861"/>
      </w:tblGrid>
      <w:tr w:rsidR="007C2C17" w:rsidRPr="00517208" w:rsidTr="00602786">
        <w:trPr>
          <w:trHeight w:val="300"/>
        </w:trPr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Pearson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tSe-Root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Root-B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tSe-Stalk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Stalk-B</w:t>
            </w: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tSe-Leaf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Leaf-B</w:t>
            </w:r>
          </w:p>
        </w:tc>
        <w:tc>
          <w:tcPr>
            <w:tcW w:w="9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tSe-Grain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Grain-B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tSe-soil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SF1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SF2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SF3</w:t>
            </w:r>
          </w:p>
        </w:tc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SF4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SF5</w:t>
            </w:r>
          </w:p>
        </w:tc>
      </w:tr>
      <w:tr w:rsidR="007C2C17" w:rsidRPr="00517208" w:rsidTr="00602786">
        <w:trPr>
          <w:trHeight w:val="300"/>
        </w:trPr>
        <w:tc>
          <w:tcPr>
            <w:tcW w:w="10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tSe-Root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-0.412</w:t>
            </w:r>
          </w:p>
        </w:tc>
        <w:tc>
          <w:tcPr>
            <w:tcW w:w="8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0.678**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-0.060</w:t>
            </w:r>
          </w:p>
        </w:tc>
        <w:tc>
          <w:tcPr>
            <w:tcW w:w="8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0.756**</w:t>
            </w:r>
          </w:p>
        </w:tc>
        <w:tc>
          <w:tcPr>
            <w:tcW w:w="78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-0.320</w:t>
            </w:r>
          </w:p>
        </w:tc>
        <w:tc>
          <w:tcPr>
            <w:tcW w:w="91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0.629**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-0.300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0.177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0.257</w:t>
            </w:r>
          </w:p>
        </w:tc>
        <w:tc>
          <w:tcPr>
            <w:tcW w:w="8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0.320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0.239</w:t>
            </w:r>
          </w:p>
        </w:tc>
        <w:tc>
          <w:tcPr>
            <w:tcW w:w="8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0.111</w:t>
            </w: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0.018</w:t>
            </w:r>
          </w:p>
        </w:tc>
      </w:tr>
      <w:tr w:rsidR="007C2C17" w:rsidRPr="00517208" w:rsidTr="00602786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Root-B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-0.320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-0.136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-0.533*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0.361*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-0.220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0.501*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-0.371*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-0.403*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-0.344*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-0.697**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-0.231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-0.332</w:t>
            </w:r>
          </w:p>
        </w:tc>
      </w:tr>
      <w:tr w:rsidR="007C2C17" w:rsidRPr="00517208" w:rsidTr="00602786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tSe-Stalk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902803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90280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0.089**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0.688**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0.043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0.767**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-0.346*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-0.077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0.293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0.547**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0.296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-0.112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-0.181</w:t>
            </w:r>
          </w:p>
        </w:tc>
      </w:tr>
      <w:tr w:rsidR="007C2C17" w:rsidRPr="00517208" w:rsidTr="00602786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Stalk-B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0.106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-0.112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-0.295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794253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7942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0.372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794253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794253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0.389</w:t>
            </w: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0.127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0.130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0.072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0.381*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0.280</w:t>
            </w:r>
          </w:p>
        </w:tc>
      </w:tr>
      <w:tr w:rsidR="007C2C17" w:rsidRPr="00517208" w:rsidTr="00602786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tSe-Leaf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-0.036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0.659**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-0.198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-0.133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0.214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0.686**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0.502*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-0.214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-0.252</w:t>
            </w:r>
          </w:p>
        </w:tc>
      </w:tr>
      <w:tr w:rsidR="007C2C17" w:rsidRPr="00517208" w:rsidTr="00602786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Leaf-B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0.053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-0.085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-0.672**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-0.663**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-0.182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0.049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-0.590**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-0.606**</w:t>
            </w:r>
          </w:p>
        </w:tc>
      </w:tr>
      <w:tr w:rsidR="007C2C17" w:rsidRPr="00517208" w:rsidTr="00602786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tSe-Grain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-0.441*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-0.195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0.243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0.4816*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0.382*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-0.284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-0.348*</w:t>
            </w:r>
          </w:p>
        </w:tc>
      </w:tr>
      <w:tr w:rsidR="007C2C17" w:rsidRPr="00517208" w:rsidTr="00602786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Grain-B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-0.227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-0.217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-0.020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-0.626**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-0.008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-0.274</w:t>
            </w:r>
          </w:p>
        </w:tc>
      </w:tr>
      <w:tr w:rsidR="007C2C17" w:rsidRPr="00517208" w:rsidTr="00602786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tSe-soil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0.559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-0.168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0.258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0.757**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0.862**</w:t>
            </w:r>
          </w:p>
        </w:tc>
      </w:tr>
      <w:tr w:rsidR="007C2C17" w:rsidRPr="00517208" w:rsidTr="00602786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0.487*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0.246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0.542*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0.611**</w:t>
            </w:r>
          </w:p>
        </w:tc>
      </w:tr>
      <w:tr w:rsidR="007C2C17" w:rsidRPr="00517208" w:rsidTr="00602786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0.329*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-0.302*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-0.173</w:t>
            </w:r>
          </w:p>
        </w:tc>
      </w:tr>
      <w:tr w:rsidR="007C2C17" w:rsidRPr="00517208" w:rsidTr="00602786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-0.072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0.098</w:t>
            </w:r>
          </w:p>
        </w:tc>
      </w:tr>
      <w:tr w:rsidR="007C2C17" w:rsidRPr="00517208" w:rsidTr="00602786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SF4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0.828**</w:t>
            </w:r>
          </w:p>
        </w:tc>
      </w:tr>
      <w:tr w:rsidR="007C2C17" w:rsidRPr="00517208" w:rsidTr="00602786">
        <w:trPr>
          <w:trHeight w:val="300"/>
        </w:trPr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SF5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61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</w:tr>
    </w:tbl>
    <w:p w:rsidR="007C2C17" w:rsidRPr="00517208" w:rsidRDefault="007C2C17" w:rsidP="007C2C17">
      <w:pPr>
        <w:rPr>
          <w:rFonts w:ascii="Times New Roman" w:hAnsi="Times New Roman" w:cs="Times New Roman"/>
          <w:sz w:val="24"/>
        </w:rPr>
      </w:pPr>
      <w:r w:rsidRPr="00517208">
        <w:rPr>
          <w:rFonts w:ascii="Times New Roman" w:hAnsi="Times New Roman" w:cs="Times New Roman"/>
          <w:sz w:val="24"/>
        </w:rPr>
        <w:t>Note: S represents so</w:t>
      </w:r>
      <w:r>
        <w:rPr>
          <w:rFonts w:ascii="Times New Roman" w:hAnsi="Times New Roman" w:cs="Times New Roman"/>
          <w:sz w:val="24"/>
        </w:rPr>
        <w:t>ils and B represents biomasses</w:t>
      </w:r>
      <w:r>
        <w:rPr>
          <w:rFonts w:ascii="Times New Roman" w:hAnsi="Times New Roman" w:cs="Times New Roman" w:hint="eastAsia"/>
          <w:sz w:val="24"/>
        </w:rPr>
        <w:t xml:space="preserve"> </w:t>
      </w:r>
      <w:r w:rsidRPr="00E9497D">
        <w:rPr>
          <w:rFonts w:ascii="Times New Roman" w:hAnsi="Times New Roman" w:cs="Times New Roman"/>
          <w:sz w:val="22"/>
        </w:rPr>
        <w:t>(*p &lt; 0.05, **p &lt; 0.01, correlation coefficient</w:t>
      </w:r>
      <w:r>
        <w:rPr>
          <w:rFonts w:ascii="Times New Roman" w:hAnsi="Times New Roman" w:cs="Times New Roman" w:hint="eastAsia"/>
          <w:sz w:val="22"/>
        </w:rPr>
        <w:t>).</w:t>
      </w: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  <w:sectPr w:rsidR="007C2C17" w:rsidRPr="00517208" w:rsidSect="009C4979">
          <w:pgSz w:w="16838" w:h="11906" w:orient="landscape"/>
          <w:pgMar w:top="1797" w:right="1440" w:bottom="1797" w:left="1440" w:header="851" w:footer="992" w:gutter="0"/>
          <w:lnNumType w:countBy="1" w:restart="continuous"/>
          <w:cols w:space="425"/>
          <w:docGrid w:type="linesAndChars" w:linePitch="312"/>
        </w:sectPr>
      </w:pPr>
    </w:p>
    <w:p w:rsidR="007C2C17" w:rsidRPr="00517208" w:rsidRDefault="007C2C17" w:rsidP="007C2C17">
      <w:pPr>
        <w:rPr>
          <w:rFonts w:ascii="Times New Roman" w:hAnsi="Times New Roman" w:cs="Times New Roman"/>
          <w:sz w:val="22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sz w:val="22"/>
        </w:rPr>
      </w:pPr>
      <w:bookmarkStart w:id="8" w:name="Table_S6a"/>
      <w:r w:rsidRPr="00517208">
        <w:rPr>
          <w:rFonts w:ascii="Times New Roman" w:hAnsi="Times New Roman" w:cs="Times New Roman"/>
          <w:b/>
          <w:sz w:val="24"/>
          <w:szCs w:val="24"/>
        </w:rPr>
        <w:t>Table S6.a</w:t>
      </w:r>
      <w:bookmarkEnd w:id="8"/>
      <w:r w:rsidRPr="00517208">
        <w:rPr>
          <w:rFonts w:ascii="Times New Roman" w:hAnsi="Times New Roman" w:cs="Times New Roman"/>
          <w:sz w:val="24"/>
          <w:szCs w:val="24"/>
        </w:rPr>
        <w:t>. Se species concentrations (</w:t>
      </w:r>
      <w:r w:rsidRPr="00517208">
        <w:rPr>
          <w:rFonts w:ascii="Times New Roman" w:hAnsi="Times New Roman" w:cs="Times New Roman"/>
          <w:szCs w:val="21"/>
        </w:rPr>
        <w:t>mg kg</w:t>
      </w:r>
      <w:r w:rsidRPr="00517208">
        <w:rPr>
          <w:rFonts w:ascii="Times New Roman" w:hAnsi="Times New Roman" w:cs="Times New Roman"/>
          <w:szCs w:val="21"/>
          <w:vertAlign w:val="superscript"/>
        </w:rPr>
        <w:t>-1</w:t>
      </w:r>
      <w:r w:rsidRPr="00517208">
        <w:rPr>
          <w:rFonts w:ascii="Times New Roman" w:hAnsi="Times New Roman" w:cs="Times New Roman"/>
          <w:sz w:val="24"/>
          <w:szCs w:val="24"/>
        </w:rPr>
        <w:t>) (calculated by Se concentration) in maize</w:t>
      </w:r>
      <w:r>
        <w:rPr>
          <w:rFonts w:ascii="Times New Roman" w:hAnsi="Times New Roman" w:cs="Times New Roman"/>
          <w:sz w:val="24"/>
          <w:szCs w:val="24"/>
        </w:rPr>
        <w:t>'</w:t>
      </w:r>
      <w:r w:rsidRPr="00517208">
        <w:rPr>
          <w:rFonts w:ascii="Times New Roman" w:hAnsi="Times New Roman" w:cs="Times New Roman"/>
          <w:sz w:val="24"/>
          <w:szCs w:val="24"/>
        </w:rPr>
        <w:t>s grain and leaf.</w:t>
      </w:r>
    </w:p>
    <w:p w:rsidR="007C2C17" w:rsidRPr="00517208" w:rsidRDefault="007C2C17" w:rsidP="007C2C17">
      <w:pPr>
        <w:rPr>
          <w:rFonts w:ascii="Times New Roman" w:hAnsi="Times New Roman" w:cs="Times New Roman"/>
          <w:sz w:val="22"/>
        </w:rPr>
      </w:pPr>
    </w:p>
    <w:tbl>
      <w:tblPr>
        <w:tblW w:w="781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828"/>
        <w:gridCol w:w="994"/>
        <w:gridCol w:w="739"/>
        <w:gridCol w:w="761"/>
        <w:gridCol w:w="851"/>
        <w:gridCol w:w="850"/>
        <w:gridCol w:w="851"/>
        <w:gridCol w:w="983"/>
      </w:tblGrid>
      <w:tr w:rsidR="007C2C17" w:rsidRPr="00517208" w:rsidTr="00602786">
        <w:trPr>
          <w:trHeight w:val="559"/>
        </w:trPr>
        <w:tc>
          <w:tcPr>
            <w:tcW w:w="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Organ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SeCys2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MeSeCys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SeMet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Se(IV)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Se(VI)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  <w:t>Sum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tSe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Recovery (%) 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Grain 1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</w:t>
            </w: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4.81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98.54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Grain 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5.04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106.90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Grain 3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4.41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108.07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Grain 4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6.87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93.45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Grain 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5.47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108.45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Grain 6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0.57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7.88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101.71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Grain 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5.01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104.30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Grain 8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4.79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91.47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Grain9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8.91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106.38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Grain 10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3.41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5.05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78.51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Grain 11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87.81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Leaf 1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2.95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27.08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Leaf 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2.85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80.33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Leaf 3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5.44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12.36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62.62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Leaf 4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9.49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24.56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52.18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Leaf 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6.61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74.65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Leaf 6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7.19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51.65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Leaf 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2.4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11.96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53.72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Leaf 8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11.92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53.99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Leaf 9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22.42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56.4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Leaf 10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5.46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49.64</w:t>
            </w:r>
          </w:p>
        </w:tc>
      </w:tr>
      <w:tr w:rsidR="007C2C17" w:rsidRPr="00517208" w:rsidTr="00602786">
        <w:trPr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:rsidR="007C2C17" w:rsidRPr="00517208" w:rsidRDefault="007C2C17" w:rsidP="00602786">
            <w:pPr>
              <w:widowControl/>
              <w:jc w:val="lef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Leaf 11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</w:t>
            </w:r>
          </w:p>
        </w:tc>
        <w:tc>
          <w:tcPr>
            <w:tcW w:w="739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1.32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32.38</w:t>
            </w:r>
          </w:p>
        </w:tc>
      </w:tr>
    </w:tbl>
    <w:p w:rsidR="007C2C17" w:rsidRPr="00517208" w:rsidRDefault="007C2C17" w:rsidP="007C2C17">
      <w:pPr>
        <w:widowControl/>
        <w:jc w:val="left"/>
        <w:rPr>
          <w:rFonts w:ascii="Times New Roman" w:hAnsi="Times New Roman" w:cs="Times New Roman"/>
        </w:rPr>
      </w:pPr>
    </w:p>
    <w:p w:rsidR="007C2C17" w:rsidRPr="00517208" w:rsidRDefault="007C2C17" w:rsidP="007C2C17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517208">
        <w:rPr>
          <w:rFonts w:ascii="Times New Roman" w:hAnsi="Times New Roman" w:cs="Times New Roman"/>
        </w:rPr>
        <w:t xml:space="preserve">Note: </w:t>
      </w:r>
      <w:r w:rsidRPr="0023531A">
        <w:rPr>
          <w:rFonts w:ascii="Times New Roman" w:hAnsi="Times New Roman" w:cs="Times New Roman"/>
        </w:rPr>
        <w:t>&lt;dl indicates that the content is</w:t>
      </w:r>
      <w:r>
        <w:rPr>
          <w:rFonts w:ascii="Times New Roman" w:hAnsi="Times New Roman" w:cs="Times New Roman"/>
        </w:rPr>
        <w:t xml:space="preserve"> lower than the detection limit.</w:t>
      </w:r>
      <w:r w:rsidRPr="002353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</w:t>
      </w:r>
      <w:r w:rsidRPr="00517208">
        <w:rPr>
          <w:rFonts w:ascii="Times New Roman" w:hAnsi="Times New Roman" w:cs="Times New Roman"/>
        </w:rPr>
        <w:t>he data in the table are expres</w:t>
      </w:r>
      <w:r>
        <w:rPr>
          <w:rFonts w:ascii="Times New Roman" w:hAnsi="Times New Roman" w:cs="Times New Roman"/>
        </w:rPr>
        <w:t>sed as Se content in each form</w:t>
      </w:r>
      <w:r>
        <w:rPr>
          <w:rFonts w:ascii="Times New Roman" w:hAnsi="Times New Roman" w:cs="Times New Roman" w:hint="eastAsia"/>
        </w:rPr>
        <w:t xml:space="preserve">. </w:t>
      </w:r>
      <w:r w:rsidRPr="00517208">
        <w:rPr>
          <w:rFonts w:ascii="Times New Roman" w:hAnsi="Times New Roman" w:cs="Times New Roman"/>
        </w:rPr>
        <w:t>If converted into selenium amino acid content, the following formula can be used for conversion: C SeMet = C Se-SeMet/0.4026, C SeCys2 = C Se-SeCys2/0.4727, C MeSeCys = C Se-MeSeCys/0.4699.</w:t>
      </w:r>
    </w:p>
    <w:p w:rsidR="007C2C17" w:rsidRPr="00517208" w:rsidRDefault="007C2C17" w:rsidP="007C2C17">
      <w:pPr>
        <w:rPr>
          <w:rFonts w:ascii="Times New Roman" w:hAnsi="Times New Roman" w:cs="Times New Roman"/>
          <w:b/>
          <w:sz w:val="24"/>
          <w:szCs w:val="24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b/>
          <w:sz w:val="24"/>
          <w:szCs w:val="24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b/>
          <w:sz w:val="24"/>
          <w:szCs w:val="24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b/>
          <w:sz w:val="24"/>
          <w:szCs w:val="24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b/>
          <w:sz w:val="24"/>
          <w:szCs w:val="24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b/>
          <w:sz w:val="24"/>
          <w:szCs w:val="24"/>
        </w:rPr>
      </w:pPr>
    </w:p>
    <w:p w:rsidR="007C2C17" w:rsidRPr="00517208" w:rsidRDefault="007C2C17" w:rsidP="007C2C17">
      <w:pPr>
        <w:rPr>
          <w:rFonts w:ascii="Times New Roman" w:hAnsi="Times New Roman" w:cs="Times New Roman"/>
          <w:b/>
          <w:sz w:val="24"/>
          <w:szCs w:val="24"/>
        </w:rPr>
      </w:pPr>
    </w:p>
    <w:p w:rsidR="007C2C17" w:rsidRPr="00517208" w:rsidRDefault="007C2C17" w:rsidP="007C2C1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C2C17" w:rsidRPr="00517208" w:rsidRDefault="007C2C17" w:rsidP="007C2C1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9" w:name="Table_S6b"/>
      <w:r w:rsidRPr="00517208">
        <w:rPr>
          <w:rFonts w:ascii="Times New Roman" w:hAnsi="Times New Roman" w:cs="Times New Roman"/>
          <w:b/>
          <w:sz w:val="24"/>
          <w:szCs w:val="24"/>
        </w:rPr>
        <w:t>Table S6.b</w:t>
      </w:r>
      <w:bookmarkEnd w:id="9"/>
      <w:r w:rsidRPr="00517208">
        <w:rPr>
          <w:rFonts w:ascii="Times New Roman" w:hAnsi="Times New Roman" w:cs="Times New Roman"/>
          <w:b/>
          <w:sz w:val="24"/>
          <w:szCs w:val="24"/>
        </w:rPr>
        <w:t>.</w:t>
      </w:r>
      <w:r w:rsidRPr="00517208">
        <w:rPr>
          <w:rFonts w:ascii="Times New Roman" w:hAnsi="Times New Roman" w:cs="Times New Roman"/>
          <w:sz w:val="18"/>
          <w:szCs w:val="18"/>
        </w:rPr>
        <w:t xml:space="preserve"> </w:t>
      </w:r>
      <w:r w:rsidRPr="00517208">
        <w:rPr>
          <w:rFonts w:ascii="Times New Roman" w:hAnsi="Times New Roman" w:cs="Times New Roman"/>
          <w:sz w:val="24"/>
          <w:szCs w:val="24"/>
        </w:rPr>
        <w:t>Se species concentrations (</w:t>
      </w:r>
      <w:r w:rsidRPr="00517208">
        <w:rPr>
          <w:rFonts w:ascii="Times New Roman" w:hAnsi="Times New Roman" w:cs="Times New Roman"/>
          <w:szCs w:val="21"/>
        </w:rPr>
        <w:t>mg kg</w:t>
      </w:r>
      <w:r w:rsidRPr="00517208">
        <w:rPr>
          <w:rFonts w:ascii="Times New Roman" w:hAnsi="Times New Roman" w:cs="Times New Roman"/>
          <w:szCs w:val="21"/>
          <w:vertAlign w:val="superscript"/>
        </w:rPr>
        <w:t>-1</w:t>
      </w:r>
      <w:r w:rsidRPr="00517208">
        <w:rPr>
          <w:rFonts w:ascii="Times New Roman" w:hAnsi="Times New Roman" w:cs="Times New Roman"/>
          <w:sz w:val="24"/>
          <w:szCs w:val="24"/>
        </w:rPr>
        <w:t xml:space="preserve"> ) (calculated by Se concentration) in maize’s stalk and root.</w:t>
      </w:r>
    </w:p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815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828"/>
        <w:gridCol w:w="994"/>
        <w:gridCol w:w="860"/>
        <w:gridCol w:w="761"/>
        <w:gridCol w:w="761"/>
        <w:gridCol w:w="968"/>
        <w:gridCol w:w="951"/>
        <w:gridCol w:w="983"/>
      </w:tblGrid>
      <w:tr w:rsidR="007C2C17" w:rsidRPr="00517208" w:rsidTr="00602786">
        <w:trPr>
          <w:trHeight w:val="605"/>
        </w:trPr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Organ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SeCys2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MeSeCys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SeMet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Se(IV)</w:t>
            </w:r>
          </w:p>
        </w:tc>
        <w:tc>
          <w:tcPr>
            <w:tcW w:w="7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Se(VI)</w:t>
            </w: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 xml:space="preserve">Sum </w:t>
            </w:r>
          </w:p>
        </w:tc>
        <w:tc>
          <w:tcPr>
            <w:tcW w:w="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tSe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Recovery (%)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Stalk 1</w:t>
            </w:r>
          </w:p>
        </w:tc>
        <w:tc>
          <w:tcPr>
            <w:tcW w:w="8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0.19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0.47</w:t>
            </w: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7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0.11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0.87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2.71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31.96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Stalk 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0.14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0.25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0.71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1.19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2.43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48.9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Stalk 3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0.82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0.28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1.42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3.33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42.60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Stalk 4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0.29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0.75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1.18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0.39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2.61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5.48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47.53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Stalk 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0.37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0.55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2.16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25.63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Stalk 6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0.27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0.84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1.32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3.36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39.28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Stalk 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0.43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0.86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0.21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1.62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3.99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40.53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Stalk 8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0.14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0.14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0.45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0.79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2.27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34.53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Stalk 9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0.42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0.98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2.30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0.72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4.41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8.26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53.39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Stalk 10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0.78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1.03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3.42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30.15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Stalk 11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0.04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0.26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1.38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18.50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Root 1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0.02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0.27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7.74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3.52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Root 2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0.47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0.5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1.07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6.95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15.37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Root 3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0.12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0.37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0.48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0.99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8.71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11.42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Root 4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0.17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0.41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0.60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1.37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9.44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14.55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Root 5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0.28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0.64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1.07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7.47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14.34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Root 6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0.27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0.23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0.08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0.64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8.00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8.01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Root 7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0.59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0.86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0.26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0.04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1.89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9.81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19.24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Root 8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0.25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0.83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1.55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0.51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3.17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3.72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85.17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Root 9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0.2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1.07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2.09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0.53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0.07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3.96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9.67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40.99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Root 10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0.23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0.34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0.03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0.66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7.8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8.4</w:t>
            </w:r>
          </w:p>
        </w:tc>
      </w:tr>
      <w:tr w:rsidR="007C2C17" w:rsidRPr="00517208" w:rsidTr="00602786">
        <w:trPr>
          <w:trHeight w:val="300"/>
        </w:trPr>
        <w:tc>
          <w:tcPr>
            <w:tcW w:w="1052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Root 11</w:t>
            </w:r>
          </w:p>
        </w:tc>
        <w:tc>
          <w:tcPr>
            <w:tcW w:w="82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0.09</w:t>
            </w:r>
          </w:p>
        </w:tc>
        <w:tc>
          <w:tcPr>
            <w:tcW w:w="994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0.48</w:t>
            </w:r>
          </w:p>
        </w:tc>
        <w:tc>
          <w:tcPr>
            <w:tcW w:w="860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0.87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0.04</w:t>
            </w:r>
          </w:p>
        </w:tc>
        <w:tc>
          <w:tcPr>
            <w:tcW w:w="76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t>&lt; dl</w:t>
            </w:r>
          </w:p>
        </w:tc>
        <w:tc>
          <w:tcPr>
            <w:tcW w:w="968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1.48</w:t>
            </w:r>
          </w:p>
        </w:tc>
        <w:tc>
          <w:tcPr>
            <w:tcW w:w="951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2.54</w:t>
            </w:r>
          </w:p>
        </w:tc>
        <w:tc>
          <w:tcPr>
            <w:tcW w:w="983" w:type="dxa"/>
            <w:shd w:val="clear" w:color="auto" w:fill="auto"/>
            <w:noWrap/>
            <w:vAlign w:val="center"/>
            <w:hideMark/>
          </w:tcPr>
          <w:p w:rsidR="007C2C17" w:rsidRPr="00517208" w:rsidRDefault="007C2C17" w:rsidP="00602786">
            <w:pPr>
              <w:jc w:val="right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517208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58.39</w:t>
            </w:r>
          </w:p>
        </w:tc>
      </w:tr>
    </w:tbl>
    <w:p w:rsidR="007C2C17" w:rsidRPr="00517208" w:rsidRDefault="007C2C17" w:rsidP="007C2C17">
      <w:pPr>
        <w:rPr>
          <w:rFonts w:ascii="Times New Roman" w:hAnsi="Times New Roman" w:cs="Times New Roman"/>
          <w:sz w:val="18"/>
          <w:szCs w:val="18"/>
        </w:rPr>
      </w:pPr>
    </w:p>
    <w:p w:rsidR="007C2C17" w:rsidRPr="00517208" w:rsidRDefault="007C2C17" w:rsidP="007C2C17">
      <w:pPr>
        <w:spacing w:line="480" w:lineRule="auto"/>
        <w:rPr>
          <w:rFonts w:ascii="Times New Roman" w:hAnsi="Times New Roman" w:cs="Times New Roman"/>
          <w:sz w:val="18"/>
          <w:szCs w:val="18"/>
        </w:rPr>
      </w:pPr>
      <w:r w:rsidRPr="00517208">
        <w:rPr>
          <w:rFonts w:ascii="Times New Roman" w:hAnsi="Times New Roman" w:cs="Times New Roman"/>
        </w:rPr>
        <w:t xml:space="preserve">Note: </w:t>
      </w:r>
      <w:r w:rsidRPr="0023531A">
        <w:rPr>
          <w:rFonts w:ascii="Times New Roman" w:hAnsi="Times New Roman" w:cs="Times New Roman"/>
        </w:rPr>
        <w:t xml:space="preserve">&lt;dl indicates that the content is </w:t>
      </w:r>
      <w:r>
        <w:rPr>
          <w:rFonts w:ascii="Times New Roman" w:hAnsi="Times New Roman" w:cs="Times New Roman"/>
        </w:rPr>
        <w:t>lower than the detection limit. T</w:t>
      </w:r>
      <w:r w:rsidRPr="00517208">
        <w:rPr>
          <w:rFonts w:ascii="Times New Roman" w:hAnsi="Times New Roman" w:cs="Times New Roman"/>
        </w:rPr>
        <w:t>he data in the table are expre</w:t>
      </w:r>
      <w:r>
        <w:rPr>
          <w:rFonts w:ascii="Times New Roman" w:hAnsi="Times New Roman" w:cs="Times New Roman"/>
        </w:rPr>
        <w:t>ssed as Se content in each form</w:t>
      </w:r>
      <w:r>
        <w:rPr>
          <w:rFonts w:ascii="Times New Roman" w:hAnsi="Times New Roman" w:cs="Times New Roman" w:hint="eastAsia"/>
        </w:rPr>
        <w:t>.</w:t>
      </w:r>
      <w:r w:rsidRPr="00517208">
        <w:rPr>
          <w:rFonts w:ascii="Times New Roman" w:hAnsi="Times New Roman" w:cs="Times New Roman"/>
        </w:rPr>
        <w:t xml:space="preserve"> If converted into selenium amino acid content, the following formula can be u</w:t>
      </w:r>
      <w:r>
        <w:rPr>
          <w:rFonts w:ascii="Times New Roman" w:hAnsi="Times New Roman" w:cs="Times New Roman"/>
        </w:rPr>
        <w:t>sed for conversion: C SeMet = C</w:t>
      </w:r>
      <w:r>
        <w:rPr>
          <w:rFonts w:ascii="Times New Roman" w:hAnsi="Times New Roman" w:cs="Times New Roman" w:hint="eastAsia"/>
        </w:rPr>
        <w:t xml:space="preserve"> </w:t>
      </w:r>
      <w:r w:rsidRPr="00517208">
        <w:rPr>
          <w:rFonts w:ascii="Times New Roman" w:hAnsi="Times New Roman" w:cs="Times New Roman"/>
        </w:rPr>
        <w:t>Se-SeMet/0.4026, C SeCys2 = C Se-SeCys2/0.4727, C MeSeCys = C Se-MeSeCys/0.4699.</w:t>
      </w:r>
      <w:r w:rsidRPr="0023531A">
        <w:t xml:space="preserve"> </w:t>
      </w:r>
    </w:p>
    <w:p w:rsidR="007C2C17" w:rsidRPr="00286CD4" w:rsidRDefault="007C2C17" w:rsidP="007C2C17">
      <w:pPr>
        <w:spacing w:line="360" w:lineRule="auto"/>
        <w:rPr>
          <w:rFonts w:ascii="Times New Roman" w:hAnsi="Times New Roman" w:cs="Times New Roman"/>
          <w:sz w:val="22"/>
        </w:rPr>
      </w:pPr>
    </w:p>
    <w:p w:rsidR="00883072" w:rsidRPr="00517208" w:rsidRDefault="00883072" w:rsidP="007C2C17">
      <w:pPr>
        <w:rPr>
          <w:rFonts w:ascii="Times New Roman" w:hAnsi="Times New Roman" w:cs="Times New Roman"/>
          <w:sz w:val="18"/>
          <w:szCs w:val="18"/>
        </w:rPr>
      </w:pPr>
    </w:p>
    <w:sectPr w:rsidR="00883072" w:rsidRPr="0051720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961" w:rsidRDefault="00933961" w:rsidP="00FB32E5">
      <w:r>
        <w:separator/>
      </w:r>
    </w:p>
  </w:endnote>
  <w:endnote w:type="continuationSeparator" w:id="0">
    <w:p w:rsidR="00933961" w:rsidRDefault="00933961" w:rsidP="00FB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303370"/>
      <w:docPartObj>
        <w:docPartGallery w:val="Page Numbers (Bottom of Page)"/>
        <w:docPartUnique/>
      </w:docPartObj>
    </w:sdtPr>
    <w:sdtEndPr/>
    <w:sdtContent>
      <w:p w:rsidR="007C2C17" w:rsidRDefault="007C2C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81F" w:rsidRPr="0068781F">
          <w:rPr>
            <w:noProof/>
            <w:lang w:val="zh-CN"/>
          </w:rPr>
          <w:t>5</w:t>
        </w:r>
        <w:r>
          <w:fldChar w:fldCharType="end"/>
        </w:r>
      </w:p>
    </w:sdtContent>
  </w:sdt>
  <w:p w:rsidR="007C2C17" w:rsidRDefault="007C2C1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1747022"/>
      <w:docPartObj>
        <w:docPartGallery w:val="Page Numbers (Bottom of Page)"/>
        <w:docPartUnique/>
      </w:docPartObj>
    </w:sdtPr>
    <w:sdtEndPr/>
    <w:sdtContent>
      <w:p w:rsidR="00FB32E5" w:rsidRDefault="00FB32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81F" w:rsidRPr="0068781F">
          <w:rPr>
            <w:noProof/>
            <w:lang w:val="zh-CN"/>
          </w:rPr>
          <w:t>7</w:t>
        </w:r>
        <w:r>
          <w:fldChar w:fldCharType="end"/>
        </w:r>
      </w:p>
    </w:sdtContent>
  </w:sdt>
  <w:p w:rsidR="00FB32E5" w:rsidRDefault="00FB32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961" w:rsidRDefault="00933961" w:rsidP="00FB32E5">
      <w:r>
        <w:separator/>
      </w:r>
    </w:p>
  </w:footnote>
  <w:footnote w:type="continuationSeparator" w:id="0">
    <w:p w:rsidR="00933961" w:rsidRDefault="00933961" w:rsidP="00FB32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MDc1MTU1MjcyNLFQ0lEKTi0uzszPAykwrQUAUyQeqCwAAAA="/>
  </w:docVars>
  <w:rsids>
    <w:rsidRoot w:val="00485123"/>
    <w:rsid w:val="00026893"/>
    <w:rsid w:val="00070921"/>
    <w:rsid w:val="000A3EA9"/>
    <w:rsid w:val="000B1F5E"/>
    <w:rsid w:val="000B4D23"/>
    <w:rsid w:val="000E2440"/>
    <w:rsid w:val="0015343B"/>
    <w:rsid w:val="00175717"/>
    <w:rsid w:val="00177F5A"/>
    <w:rsid w:val="00187091"/>
    <w:rsid w:val="001C0A8A"/>
    <w:rsid w:val="001D1EB7"/>
    <w:rsid w:val="00206C30"/>
    <w:rsid w:val="00216E2D"/>
    <w:rsid w:val="00221EBA"/>
    <w:rsid w:val="0023531A"/>
    <w:rsid w:val="00245F3F"/>
    <w:rsid w:val="00363464"/>
    <w:rsid w:val="003814AA"/>
    <w:rsid w:val="003A64AB"/>
    <w:rsid w:val="003E3EAE"/>
    <w:rsid w:val="003F3205"/>
    <w:rsid w:val="00413B21"/>
    <w:rsid w:val="004325C5"/>
    <w:rsid w:val="004775DE"/>
    <w:rsid w:val="0048488C"/>
    <w:rsid w:val="00485123"/>
    <w:rsid w:val="0049152D"/>
    <w:rsid w:val="004B35A7"/>
    <w:rsid w:val="0051172F"/>
    <w:rsid w:val="00517208"/>
    <w:rsid w:val="0052083D"/>
    <w:rsid w:val="0052615A"/>
    <w:rsid w:val="005572DF"/>
    <w:rsid w:val="005635A6"/>
    <w:rsid w:val="00570374"/>
    <w:rsid w:val="00586004"/>
    <w:rsid w:val="00622736"/>
    <w:rsid w:val="0068781F"/>
    <w:rsid w:val="006935C3"/>
    <w:rsid w:val="006E0708"/>
    <w:rsid w:val="006F54BE"/>
    <w:rsid w:val="007407D4"/>
    <w:rsid w:val="00747C8F"/>
    <w:rsid w:val="00760C10"/>
    <w:rsid w:val="0077204B"/>
    <w:rsid w:val="007A18FF"/>
    <w:rsid w:val="007C2C17"/>
    <w:rsid w:val="007E55F4"/>
    <w:rsid w:val="00816661"/>
    <w:rsid w:val="00871091"/>
    <w:rsid w:val="00881F38"/>
    <w:rsid w:val="00883072"/>
    <w:rsid w:val="008E1F7E"/>
    <w:rsid w:val="00902803"/>
    <w:rsid w:val="00903B9A"/>
    <w:rsid w:val="00910985"/>
    <w:rsid w:val="009167CA"/>
    <w:rsid w:val="00933961"/>
    <w:rsid w:val="009556F9"/>
    <w:rsid w:val="00963B00"/>
    <w:rsid w:val="009762CD"/>
    <w:rsid w:val="009B76E7"/>
    <w:rsid w:val="009E27DB"/>
    <w:rsid w:val="00A36C4D"/>
    <w:rsid w:val="00A45B46"/>
    <w:rsid w:val="00A7615D"/>
    <w:rsid w:val="00AD725B"/>
    <w:rsid w:val="00B03E23"/>
    <w:rsid w:val="00B6647A"/>
    <w:rsid w:val="00B776DD"/>
    <w:rsid w:val="00BA3B78"/>
    <w:rsid w:val="00BA6F15"/>
    <w:rsid w:val="00BE61A1"/>
    <w:rsid w:val="00BE62A6"/>
    <w:rsid w:val="00BF3BF7"/>
    <w:rsid w:val="00C609E6"/>
    <w:rsid w:val="00CA652E"/>
    <w:rsid w:val="00CD7226"/>
    <w:rsid w:val="00D07037"/>
    <w:rsid w:val="00D45245"/>
    <w:rsid w:val="00D84F57"/>
    <w:rsid w:val="00D8714E"/>
    <w:rsid w:val="00D94B0F"/>
    <w:rsid w:val="00DC06B0"/>
    <w:rsid w:val="00DC4FFB"/>
    <w:rsid w:val="00DD2301"/>
    <w:rsid w:val="00DD63E5"/>
    <w:rsid w:val="00E01745"/>
    <w:rsid w:val="00E01DFE"/>
    <w:rsid w:val="00E457EE"/>
    <w:rsid w:val="00EA583C"/>
    <w:rsid w:val="00EB2959"/>
    <w:rsid w:val="00EF6009"/>
    <w:rsid w:val="00F20CA9"/>
    <w:rsid w:val="00F40016"/>
    <w:rsid w:val="00FB32E5"/>
    <w:rsid w:val="00FD652E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E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71091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C17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2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C2C17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1A1"/>
    <w:rPr>
      <w:color w:val="0000FF" w:themeColor="hyperlink"/>
      <w:u w:val="single"/>
    </w:rPr>
  </w:style>
  <w:style w:type="table" w:customStyle="1" w:styleId="5">
    <w:name w:val="网格型5"/>
    <w:basedOn w:val="a1"/>
    <w:uiPriority w:val="59"/>
    <w:qFormat/>
    <w:rsid w:val="004325C5"/>
    <w:pPr>
      <w:spacing w:after="200" w:line="276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qFormat/>
    <w:rsid w:val="009B76E7"/>
    <w:pPr>
      <w:spacing w:after="200" w:line="276" w:lineRule="auto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ranssent">
    <w:name w:val="transsent"/>
    <w:basedOn w:val="a0"/>
    <w:rsid w:val="00E457EE"/>
  </w:style>
  <w:style w:type="paragraph" w:styleId="a5">
    <w:name w:val="header"/>
    <w:basedOn w:val="a"/>
    <w:link w:val="Char"/>
    <w:uiPriority w:val="99"/>
    <w:unhideWhenUsed/>
    <w:rsid w:val="00FB32E5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5"/>
    <w:uiPriority w:val="99"/>
    <w:rsid w:val="00FB32E5"/>
  </w:style>
  <w:style w:type="paragraph" w:styleId="a6">
    <w:name w:val="footer"/>
    <w:basedOn w:val="a"/>
    <w:link w:val="Char0"/>
    <w:uiPriority w:val="99"/>
    <w:unhideWhenUsed/>
    <w:rsid w:val="00FB32E5"/>
    <w:pPr>
      <w:tabs>
        <w:tab w:val="center" w:pos="4153"/>
        <w:tab w:val="right" w:pos="8306"/>
      </w:tabs>
    </w:pPr>
  </w:style>
  <w:style w:type="character" w:customStyle="1" w:styleId="Char0">
    <w:name w:val="页脚 Char"/>
    <w:basedOn w:val="a0"/>
    <w:link w:val="a6"/>
    <w:uiPriority w:val="99"/>
    <w:rsid w:val="00FB32E5"/>
  </w:style>
  <w:style w:type="character" w:styleId="a7">
    <w:name w:val="annotation reference"/>
    <w:basedOn w:val="a0"/>
    <w:uiPriority w:val="99"/>
    <w:semiHidden/>
    <w:unhideWhenUsed/>
    <w:rsid w:val="00D84F57"/>
    <w:rPr>
      <w:sz w:val="16"/>
      <w:szCs w:val="16"/>
    </w:rPr>
  </w:style>
  <w:style w:type="paragraph" w:styleId="a8">
    <w:name w:val="annotation text"/>
    <w:basedOn w:val="a"/>
    <w:link w:val="Char1"/>
    <w:uiPriority w:val="99"/>
    <w:unhideWhenUsed/>
    <w:rsid w:val="00D84F57"/>
    <w:rPr>
      <w:sz w:val="20"/>
      <w:szCs w:val="20"/>
    </w:rPr>
  </w:style>
  <w:style w:type="character" w:customStyle="1" w:styleId="Char1">
    <w:name w:val="批注文字 Char"/>
    <w:basedOn w:val="a0"/>
    <w:link w:val="a8"/>
    <w:uiPriority w:val="99"/>
    <w:rsid w:val="00D84F57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D84F5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D84F57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D84F57"/>
    <w:rPr>
      <w:rFonts w:ascii="宋体" w:eastAsia="宋体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D84F57"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71091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Char">
    <w:name w:val="标题 2 Char"/>
    <w:basedOn w:val="a0"/>
    <w:link w:val="2"/>
    <w:uiPriority w:val="9"/>
    <w:rsid w:val="007C2C17"/>
    <w:rPr>
      <w:rFonts w:ascii="Times New Roman" w:eastAsiaTheme="majorEastAsia" w:hAnsi="Times New Roman" w:cstheme="majorBidi"/>
      <w:b/>
      <w:bCs/>
      <w:sz w:val="22"/>
      <w:szCs w:val="26"/>
    </w:rPr>
  </w:style>
  <w:style w:type="character" w:customStyle="1" w:styleId="3Char">
    <w:name w:val="标题 3 Char"/>
    <w:basedOn w:val="a0"/>
    <w:link w:val="3"/>
    <w:uiPriority w:val="9"/>
    <w:rsid w:val="007C2C17"/>
    <w:rPr>
      <w:rFonts w:ascii="Times New Roman" w:eastAsiaTheme="majorEastAsia" w:hAnsi="Times New Roman" w:cstheme="majorBidi"/>
      <w:b/>
      <w:bCs/>
      <w:sz w:val="22"/>
    </w:rPr>
  </w:style>
  <w:style w:type="character" w:styleId="ab">
    <w:name w:val="Placeholder Text"/>
    <w:basedOn w:val="a0"/>
    <w:uiPriority w:val="99"/>
    <w:semiHidden/>
    <w:rsid w:val="007C2C17"/>
    <w:rPr>
      <w:color w:val="808080"/>
    </w:rPr>
  </w:style>
  <w:style w:type="paragraph" w:styleId="ac">
    <w:name w:val="Normal (Web)"/>
    <w:basedOn w:val="a"/>
    <w:uiPriority w:val="99"/>
    <w:unhideWhenUsed/>
    <w:rsid w:val="007C2C1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7C2C17"/>
    <w:pPr>
      <w:ind w:left="720"/>
      <w:contextualSpacing/>
    </w:pPr>
  </w:style>
  <w:style w:type="character" w:styleId="ae">
    <w:name w:val="line number"/>
    <w:basedOn w:val="a0"/>
    <w:uiPriority w:val="99"/>
    <w:semiHidden/>
    <w:unhideWhenUsed/>
    <w:rsid w:val="007C2C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7E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71091"/>
    <w:pPr>
      <w:keepNext/>
      <w:keepLines/>
      <w:spacing w:before="480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7C2C17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2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C2C17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1A1"/>
    <w:rPr>
      <w:color w:val="0000FF" w:themeColor="hyperlink"/>
      <w:u w:val="single"/>
    </w:rPr>
  </w:style>
  <w:style w:type="table" w:customStyle="1" w:styleId="5">
    <w:name w:val="网格型5"/>
    <w:basedOn w:val="a1"/>
    <w:uiPriority w:val="59"/>
    <w:qFormat/>
    <w:rsid w:val="004325C5"/>
    <w:pPr>
      <w:spacing w:after="200" w:line="276" w:lineRule="auto"/>
    </w:pPr>
    <w:rPr>
      <w:rFonts w:ascii="Calibri" w:eastAsia="宋体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qFormat/>
    <w:rsid w:val="009B76E7"/>
    <w:pPr>
      <w:spacing w:after="200" w:line="276" w:lineRule="auto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ranssent">
    <w:name w:val="transsent"/>
    <w:basedOn w:val="a0"/>
    <w:rsid w:val="00E457EE"/>
  </w:style>
  <w:style w:type="paragraph" w:styleId="a5">
    <w:name w:val="header"/>
    <w:basedOn w:val="a"/>
    <w:link w:val="Char"/>
    <w:uiPriority w:val="99"/>
    <w:unhideWhenUsed/>
    <w:rsid w:val="00FB32E5"/>
    <w:pPr>
      <w:tabs>
        <w:tab w:val="center" w:pos="4153"/>
        <w:tab w:val="right" w:pos="8306"/>
      </w:tabs>
    </w:pPr>
  </w:style>
  <w:style w:type="character" w:customStyle="1" w:styleId="Char">
    <w:name w:val="页眉 Char"/>
    <w:basedOn w:val="a0"/>
    <w:link w:val="a5"/>
    <w:uiPriority w:val="99"/>
    <w:rsid w:val="00FB32E5"/>
  </w:style>
  <w:style w:type="paragraph" w:styleId="a6">
    <w:name w:val="footer"/>
    <w:basedOn w:val="a"/>
    <w:link w:val="Char0"/>
    <w:uiPriority w:val="99"/>
    <w:unhideWhenUsed/>
    <w:rsid w:val="00FB32E5"/>
    <w:pPr>
      <w:tabs>
        <w:tab w:val="center" w:pos="4153"/>
        <w:tab w:val="right" w:pos="8306"/>
      </w:tabs>
    </w:pPr>
  </w:style>
  <w:style w:type="character" w:customStyle="1" w:styleId="Char0">
    <w:name w:val="页脚 Char"/>
    <w:basedOn w:val="a0"/>
    <w:link w:val="a6"/>
    <w:uiPriority w:val="99"/>
    <w:rsid w:val="00FB32E5"/>
  </w:style>
  <w:style w:type="character" w:styleId="a7">
    <w:name w:val="annotation reference"/>
    <w:basedOn w:val="a0"/>
    <w:uiPriority w:val="99"/>
    <w:semiHidden/>
    <w:unhideWhenUsed/>
    <w:rsid w:val="00D84F57"/>
    <w:rPr>
      <w:sz w:val="16"/>
      <w:szCs w:val="16"/>
    </w:rPr>
  </w:style>
  <w:style w:type="paragraph" w:styleId="a8">
    <w:name w:val="annotation text"/>
    <w:basedOn w:val="a"/>
    <w:link w:val="Char1"/>
    <w:uiPriority w:val="99"/>
    <w:unhideWhenUsed/>
    <w:rsid w:val="00D84F57"/>
    <w:rPr>
      <w:sz w:val="20"/>
      <w:szCs w:val="20"/>
    </w:rPr>
  </w:style>
  <w:style w:type="character" w:customStyle="1" w:styleId="Char1">
    <w:name w:val="批注文字 Char"/>
    <w:basedOn w:val="a0"/>
    <w:link w:val="a8"/>
    <w:uiPriority w:val="99"/>
    <w:rsid w:val="00D84F57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D84F57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D84F57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D84F57"/>
    <w:rPr>
      <w:rFonts w:ascii="宋体" w:eastAsia="宋体"/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D84F57"/>
    <w:rPr>
      <w:rFonts w:ascii="宋体" w:eastAsia="宋体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71091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2Char">
    <w:name w:val="标题 2 Char"/>
    <w:basedOn w:val="a0"/>
    <w:link w:val="2"/>
    <w:uiPriority w:val="9"/>
    <w:rsid w:val="007C2C17"/>
    <w:rPr>
      <w:rFonts w:ascii="Times New Roman" w:eastAsiaTheme="majorEastAsia" w:hAnsi="Times New Roman" w:cstheme="majorBidi"/>
      <w:b/>
      <w:bCs/>
      <w:sz w:val="22"/>
      <w:szCs w:val="26"/>
    </w:rPr>
  </w:style>
  <w:style w:type="character" w:customStyle="1" w:styleId="3Char">
    <w:name w:val="标题 3 Char"/>
    <w:basedOn w:val="a0"/>
    <w:link w:val="3"/>
    <w:uiPriority w:val="9"/>
    <w:rsid w:val="007C2C17"/>
    <w:rPr>
      <w:rFonts w:ascii="Times New Roman" w:eastAsiaTheme="majorEastAsia" w:hAnsi="Times New Roman" w:cstheme="majorBidi"/>
      <w:b/>
      <w:bCs/>
      <w:sz w:val="22"/>
    </w:rPr>
  </w:style>
  <w:style w:type="character" w:styleId="ab">
    <w:name w:val="Placeholder Text"/>
    <w:basedOn w:val="a0"/>
    <w:uiPriority w:val="99"/>
    <w:semiHidden/>
    <w:rsid w:val="007C2C17"/>
    <w:rPr>
      <w:color w:val="808080"/>
    </w:rPr>
  </w:style>
  <w:style w:type="paragraph" w:styleId="ac">
    <w:name w:val="Normal (Web)"/>
    <w:basedOn w:val="a"/>
    <w:uiPriority w:val="99"/>
    <w:unhideWhenUsed/>
    <w:rsid w:val="007C2C1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7C2C17"/>
    <w:pPr>
      <w:ind w:left="720"/>
      <w:contextualSpacing/>
    </w:pPr>
  </w:style>
  <w:style w:type="character" w:styleId="ae">
    <w:name w:val="line number"/>
    <w:basedOn w:val="a0"/>
    <w:uiPriority w:val="99"/>
    <w:semiHidden/>
    <w:unhideWhenUsed/>
    <w:rsid w:val="007C2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1E9B78-F87A-46B4-B496-6AEF07FA3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1443</Words>
  <Characters>8226</Characters>
  <Application>Microsoft Office Word</Application>
  <DocSecurity>0</DocSecurity>
  <Lines>68</Lines>
  <Paragraphs>19</Paragraphs>
  <ScaleCrop>false</ScaleCrop>
  <Company/>
  <LinksUpToDate>false</LinksUpToDate>
  <CharactersWithSpaces>9650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Pinzon</dc:creator>
  <cp:lastModifiedBy>Diego Pinzon</cp:lastModifiedBy>
  <cp:revision>4</cp:revision>
  <dcterms:created xsi:type="dcterms:W3CDTF">2023-01-04T09:00:00Z</dcterms:created>
  <dcterms:modified xsi:type="dcterms:W3CDTF">2023-01-07T12:24:00Z</dcterms:modified>
</cp:coreProperties>
</file>