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0F978" w14:textId="1F58B933" w:rsidR="001E52EF" w:rsidRPr="000668E3" w:rsidRDefault="00EC490C" w:rsidP="004B6EA8">
      <w:pPr>
        <w:widowControl w:val="0"/>
        <w:spacing w:after="120" w:line="480" w:lineRule="auto"/>
        <w:rPr>
          <w:b/>
          <w:lang w:bidi="he-IL"/>
        </w:rPr>
      </w:pPr>
      <w:bookmarkStart w:id="0" w:name="_Hlk536457308"/>
      <w:bookmarkStart w:id="1" w:name="_GoBack"/>
      <w:bookmarkEnd w:id="1"/>
      <w:r w:rsidRPr="00D22455">
        <w:rPr>
          <w:b/>
          <w:lang w:val="en-US"/>
        </w:rPr>
        <w:t>Mapping</w:t>
      </w:r>
      <w:r w:rsidR="001E52EF" w:rsidRPr="00D22455">
        <w:rPr>
          <w:b/>
          <w:lang w:val="en-US"/>
        </w:rPr>
        <w:t xml:space="preserve"> </w:t>
      </w:r>
      <w:r w:rsidR="00405ADC" w:rsidRPr="00D22455">
        <w:rPr>
          <w:b/>
          <w:lang w:val="en-US"/>
        </w:rPr>
        <w:t>QTL</w:t>
      </w:r>
      <w:r w:rsidR="004B6EA8" w:rsidRPr="00D22455">
        <w:rPr>
          <w:b/>
          <w:lang w:val="en-US"/>
        </w:rPr>
        <w:t>Rs</w:t>
      </w:r>
      <w:r w:rsidR="00405ADC" w:rsidRPr="00D22455">
        <w:rPr>
          <w:b/>
          <w:lang w:val="en-US"/>
        </w:rPr>
        <w:t xml:space="preserve"> </w:t>
      </w:r>
      <w:r w:rsidR="00753EBF" w:rsidRPr="00D22455">
        <w:rPr>
          <w:b/>
          <w:lang w:val="en-US"/>
        </w:rPr>
        <w:t>a</w:t>
      </w:r>
      <w:r w:rsidR="00C84C50" w:rsidRPr="00D22455">
        <w:rPr>
          <w:b/>
          <w:lang w:val="en-US"/>
        </w:rPr>
        <w:t>ffecting</w:t>
      </w:r>
      <w:r w:rsidR="00753EBF" w:rsidRPr="00D22455">
        <w:rPr>
          <w:b/>
          <w:lang w:val="en-US"/>
        </w:rPr>
        <w:t xml:space="preserve"> </w:t>
      </w:r>
      <w:r w:rsidR="001E52EF" w:rsidRPr="00D22455">
        <w:rPr>
          <w:b/>
        </w:rPr>
        <w:t xml:space="preserve">Marek’s Disease </w:t>
      </w:r>
      <w:r w:rsidR="000F7EB3" w:rsidRPr="00D22455">
        <w:rPr>
          <w:b/>
          <w:lang w:val="en-US"/>
        </w:rPr>
        <w:t>resistance</w:t>
      </w:r>
      <w:r w:rsidR="001E52EF" w:rsidRPr="00D22455">
        <w:rPr>
          <w:b/>
          <w:lang w:val="en-US"/>
        </w:rPr>
        <w:t xml:space="preserve"> </w:t>
      </w:r>
      <w:r w:rsidR="00E763D6" w:rsidRPr="00D22455">
        <w:rPr>
          <w:b/>
        </w:rPr>
        <w:t xml:space="preserve">on chicken </w:t>
      </w:r>
      <w:r w:rsidR="004B6EA8" w:rsidRPr="00D22455">
        <w:rPr>
          <w:b/>
        </w:rPr>
        <w:t>C</w:t>
      </w:r>
      <w:r w:rsidR="00C84C50" w:rsidRPr="00D22455">
        <w:rPr>
          <w:b/>
        </w:rPr>
        <w:t xml:space="preserve">hromosome </w:t>
      </w:r>
      <w:r w:rsidR="000668E3">
        <w:rPr>
          <w:b/>
        </w:rPr>
        <w:t>Z</w:t>
      </w:r>
    </w:p>
    <w:p w14:paraId="7816B3CD" w14:textId="79530C43" w:rsidR="00AA69B6" w:rsidRDefault="00AA69B6" w:rsidP="004B6EA8">
      <w:pPr>
        <w:widowControl w:val="0"/>
        <w:spacing w:after="120" w:line="480" w:lineRule="auto"/>
        <w:rPr>
          <w:b/>
          <w:lang w:bidi="he-IL"/>
        </w:rPr>
      </w:pPr>
    </w:p>
    <w:p w14:paraId="020A58FC" w14:textId="10F20311" w:rsidR="000668E3" w:rsidRDefault="000668E3" w:rsidP="004B6EA8">
      <w:pPr>
        <w:widowControl w:val="0"/>
        <w:spacing w:after="120" w:line="480" w:lineRule="auto"/>
        <w:rPr>
          <w:b/>
        </w:rPr>
      </w:pPr>
      <w:r>
        <w:rPr>
          <w:rFonts w:hint="cs"/>
          <w:b/>
        </w:rPr>
        <w:t>S</w:t>
      </w:r>
      <w:r>
        <w:rPr>
          <w:b/>
        </w:rPr>
        <w:t>upplemental</w:t>
      </w:r>
    </w:p>
    <w:p w14:paraId="2F6C5468" w14:textId="77777777" w:rsidR="000668E3" w:rsidRPr="000668E3" w:rsidRDefault="000668E3" w:rsidP="004B6EA8">
      <w:pPr>
        <w:widowControl w:val="0"/>
        <w:spacing w:after="120" w:line="480" w:lineRule="auto"/>
        <w:rPr>
          <w:b/>
          <w:lang w:bidi="he-IL"/>
        </w:rPr>
      </w:pPr>
    </w:p>
    <w:bookmarkEnd w:id="0"/>
    <w:p w14:paraId="3978E4C3" w14:textId="0A7FD01D" w:rsidR="00C61DFC" w:rsidRDefault="00C61DFC" w:rsidP="00C61DFC">
      <w:pPr>
        <w:spacing w:after="120" w:line="480" w:lineRule="auto"/>
        <w:rPr>
          <w:lang w:val="en-US"/>
        </w:rPr>
      </w:pPr>
      <w:r w:rsidRPr="00E763AD">
        <w:rPr>
          <w:b/>
          <w:bCs/>
          <w:lang w:val="en-US"/>
        </w:rPr>
        <w:t>Table S</w:t>
      </w:r>
      <w:r>
        <w:rPr>
          <w:b/>
          <w:bCs/>
          <w:lang w:val="en-US"/>
        </w:rPr>
        <w:t>1</w:t>
      </w:r>
      <w:r w:rsidRPr="00E763AD">
        <w:rPr>
          <w:b/>
          <w:bCs/>
          <w:lang w:val="en-US"/>
        </w:rPr>
        <w:t>.</w:t>
      </w:r>
      <w:r w:rsidRPr="00E763AD">
        <w:rPr>
          <w:lang w:val="en-US"/>
        </w:rPr>
        <w:t xml:space="preserve"> QTLR</w:t>
      </w:r>
      <w:r>
        <w:rPr>
          <w:lang w:val="en-US"/>
        </w:rPr>
        <w:t xml:space="preserve"> genes</w:t>
      </w:r>
      <w:r w:rsidRPr="00E763AD">
        <w:rPr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5"/>
        <w:gridCol w:w="1585"/>
        <w:gridCol w:w="943"/>
        <w:gridCol w:w="4388"/>
        <w:gridCol w:w="686"/>
        <w:gridCol w:w="686"/>
      </w:tblGrid>
      <w:tr w:rsidR="00C61DFC" w:rsidRPr="00E763AD" w14:paraId="0BAF61F5" w14:textId="77777777" w:rsidTr="00095CF9">
        <w:trPr>
          <w:trHeight w:val="20"/>
          <w:tblHeader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ECEFD1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QTLR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B9231B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Gene stable ID version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849828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Gene name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CDE5BC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Gene description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347C5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Start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52EC1" w14:textId="77777777" w:rsidR="00C61DFC" w:rsidRPr="00E763AD" w:rsidRDefault="00C61DFC" w:rsidP="00DB11E3">
            <w:pPr>
              <w:jc w:val="center"/>
              <w:rPr>
                <w:b/>
                <w:bCs/>
                <w:sz w:val="14"/>
                <w:szCs w:val="14"/>
                <w:lang w:val="en-US" w:bidi="he-IL"/>
              </w:rPr>
            </w:pPr>
            <w:r w:rsidRPr="00E763AD">
              <w:rPr>
                <w:b/>
                <w:bCs/>
                <w:sz w:val="14"/>
                <w:szCs w:val="14"/>
                <w:lang w:val="en-US" w:bidi="he-IL"/>
              </w:rPr>
              <w:t>End</w:t>
            </w:r>
          </w:p>
        </w:tc>
      </w:tr>
      <w:tr w:rsidR="00C61DFC" w:rsidRPr="00E763AD" w14:paraId="4656401B" w14:textId="77777777" w:rsidTr="00095CF9">
        <w:trPr>
          <w:trHeight w:val="2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4D9E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BA7B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ENSGALG00000033353.2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1C91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RIT2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F3BF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Ras like without CAAX 2 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14355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3,471,974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4FED7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3,658,288</w:t>
            </w:r>
          </w:p>
        </w:tc>
      </w:tr>
      <w:tr w:rsidR="00C61DFC" w:rsidRPr="00E763AD" w14:paraId="41701B1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61D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491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ENSGALG00000053587.1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C18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280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47FA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3,831,101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2F9A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3,888,531</w:t>
            </w:r>
          </w:p>
        </w:tc>
      </w:tr>
      <w:tr w:rsidR="00C61DFC" w:rsidRPr="00E763AD" w14:paraId="41C76F2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B12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C07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ENSGALG00000053587.1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E18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138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EBB5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3,831,101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5897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3,888,531</w:t>
            </w:r>
          </w:p>
        </w:tc>
      </w:tr>
      <w:tr w:rsidR="00C61DFC" w:rsidRPr="00E763AD" w14:paraId="5D13ABF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EF0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6AC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ENSGALG00000035773.2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9E2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5C9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3-kinase catalytic subunit type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E61D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3,984,326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C73D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4,085,724</w:t>
            </w:r>
          </w:p>
        </w:tc>
      </w:tr>
      <w:tr w:rsidR="00C61DFC" w:rsidRPr="00E763AD" w14:paraId="55A03F2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B8B5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7FA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ENSGALG00000035773.2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209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F590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3-kinase catalytic subunit type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6A9D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3,984,326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FAB6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4,085,724</w:t>
            </w:r>
          </w:p>
        </w:tc>
      </w:tr>
      <w:tr w:rsidR="00C61DFC" w:rsidRPr="00E763AD" w14:paraId="14B0A2F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38A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150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ENSGALG00000035773.2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CC4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9D8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3-kinase catalytic subunit type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F2D1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3,984,326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134B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4,085,724</w:t>
            </w:r>
          </w:p>
        </w:tc>
      </w:tr>
      <w:tr w:rsidR="00C61DFC" w:rsidRPr="00E763AD" w14:paraId="17AD967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84D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85C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ENSGALG00000035773.2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6FD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94E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3-kinase catalytic subunit type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8508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3,984,326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689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4,085,724</w:t>
            </w:r>
          </w:p>
        </w:tc>
      </w:tr>
      <w:tr w:rsidR="00C61DFC" w:rsidRPr="00E763AD" w14:paraId="1F3E5F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2A1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653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ENSGALG00000035773.2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6AB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PIK3C3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448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3-kinase catalytic subunit type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C114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3,984,326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016F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4,085,724</w:t>
            </w:r>
          </w:p>
        </w:tc>
      </w:tr>
      <w:tr w:rsidR="00C61DFC" w:rsidRPr="00E763AD" w14:paraId="0299C3F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33D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D25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ENSGALG00000046722.1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64A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5CFB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DB16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4,109,272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BE98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4,122,240</w:t>
            </w:r>
          </w:p>
        </w:tc>
      </w:tr>
      <w:tr w:rsidR="00C61DFC" w:rsidRPr="00E763AD" w14:paraId="1A35D3C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FCD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0CC2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ENSGALG00000046722.1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54A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95D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61C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4,109,272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3EC8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4,122,240</w:t>
            </w:r>
          </w:p>
        </w:tc>
      </w:tr>
      <w:tr w:rsidR="00C61DFC" w:rsidRPr="00E763AD" w14:paraId="2E3645D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0B5A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48A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ENSGALG00000027997.2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117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F949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47F9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4,192,457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F546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4,192,635</w:t>
            </w:r>
          </w:p>
        </w:tc>
      </w:tr>
      <w:tr w:rsidR="00C61DFC" w:rsidRPr="00E763AD" w14:paraId="4478E9D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13E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9F9C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ENSGALG00000050161.1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FE4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05D0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ACB5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4,342,321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80C9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4,353,388</w:t>
            </w:r>
          </w:p>
        </w:tc>
      </w:tr>
      <w:tr w:rsidR="00C61DFC" w:rsidRPr="00E763AD" w14:paraId="00CB3D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F61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A67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ENSGALG00000050161.1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3E5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46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6A0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4,342,321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A890E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4,353,388</w:t>
            </w:r>
          </w:p>
        </w:tc>
      </w:tr>
      <w:tr w:rsidR="00C61DFC" w:rsidRPr="00E763AD" w14:paraId="4D5822E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83E6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F8E1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ENSGALG00000050161.1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B4A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FC5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4BA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4,342,321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31E8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4,353,388</w:t>
            </w:r>
          </w:p>
        </w:tc>
      </w:tr>
      <w:tr w:rsidR="00C61DFC" w:rsidRPr="00E763AD" w14:paraId="236C532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0A2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2A8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ENSGALG00000047964.1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0832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3FA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ECB9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5,328,479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4CA9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5,331,064</w:t>
            </w:r>
          </w:p>
        </w:tc>
      </w:tr>
      <w:tr w:rsidR="00C61DFC" w:rsidRPr="00E763AD" w14:paraId="6092C6E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DD7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BCF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ENSGALG00000050555.1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F66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780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B259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5,408,840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D1A3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5,410,258</w:t>
            </w:r>
          </w:p>
        </w:tc>
      </w:tr>
      <w:tr w:rsidR="00C61DFC" w:rsidRPr="00E763AD" w14:paraId="364E5CA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67F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FEF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ENSGALG00000054065.1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61D4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F22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6FCC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5,670,782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BCC0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5,680,806</w:t>
            </w:r>
          </w:p>
        </w:tc>
      </w:tr>
      <w:tr w:rsidR="00C61DFC" w:rsidRPr="00E763AD" w14:paraId="06564AE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4D9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2CF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ENSGALG00000054065.1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5D71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8A2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96E9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5,670,782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3DE5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5,680,806</w:t>
            </w:r>
          </w:p>
        </w:tc>
      </w:tr>
      <w:tr w:rsidR="00C61DFC" w:rsidRPr="00E763AD" w14:paraId="5611599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49E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4A31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ENSGALG00000038930.3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E0E6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295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47BB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6,156,148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EAF6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6,256,742</w:t>
            </w:r>
          </w:p>
        </w:tc>
      </w:tr>
      <w:tr w:rsidR="00C61DFC" w:rsidRPr="00E763AD" w14:paraId="068BAB4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A7CD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90FA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ENSGALG00000055071.1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D16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94C9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6F47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6,412,831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C17D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6,424,558</w:t>
            </w:r>
          </w:p>
        </w:tc>
      </w:tr>
      <w:tr w:rsidR="00C61DFC" w:rsidRPr="00E763AD" w14:paraId="17F0CB4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6E5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1E5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ENSGALG00000046768.1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E15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991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6FB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6,473,573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FCC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6,492,274</w:t>
            </w:r>
          </w:p>
        </w:tc>
      </w:tr>
      <w:tr w:rsidR="00C61DFC" w:rsidRPr="00E763AD" w14:paraId="68BA76E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350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0C26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ENSGALG00000046768.1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DF5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4B0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EF6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6,473,573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C580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6,492,274</w:t>
            </w:r>
          </w:p>
        </w:tc>
      </w:tr>
      <w:tr w:rsidR="00C61DFC" w:rsidRPr="00E763AD" w14:paraId="287AF0E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19F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12AB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ENSGALG00000050344.1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3F005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CELF4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D25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CUGBP Elav-like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6EB3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6,768,902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B9A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6,793,723</w:t>
            </w:r>
          </w:p>
        </w:tc>
      </w:tr>
      <w:tr w:rsidR="00C61DFC" w:rsidRPr="00E763AD" w14:paraId="000E880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7EC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652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ENSGALG00000002413.6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8667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ED7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D1B9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6,770,918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859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6,823,825</w:t>
            </w:r>
          </w:p>
        </w:tc>
      </w:tr>
      <w:tr w:rsidR="00C61DFC" w:rsidRPr="00E763AD" w14:paraId="3BABD1D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61A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5D6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ENSGALG00000048972.1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0A78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7348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6835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6,831,508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8B2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6,876,170</w:t>
            </w:r>
          </w:p>
        </w:tc>
      </w:tr>
      <w:tr w:rsidR="00C61DFC" w:rsidRPr="00E763AD" w14:paraId="7C7E254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F19E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0734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ENSGALG00000002419.7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246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KIAA1328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544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KIAA1328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0617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6,945,983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7FB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7,102,689</w:t>
            </w:r>
          </w:p>
        </w:tc>
      </w:tr>
      <w:tr w:rsidR="00C61DFC" w:rsidRPr="00E763AD" w14:paraId="2548649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A3A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A12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ENSGALG00000026547.4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9240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TPGS2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780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tubulin polyglutamylase complex subunit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A265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7,102,975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D704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7,126,925</w:t>
            </w:r>
          </w:p>
        </w:tc>
      </w:tr>
      <w:tr w:rsidR="00C61DFC" w:rsidRPr="00E763AD" w14:paraId="13BC992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82C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032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ENSGALG00000018534.5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B1F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AQP7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D92F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aquaporin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AF5F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7,124,552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BC3E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7,137,256</w:t>
            </w:r>
          </w:p>
        </w:tc>
      </w:tr>
      <w:tr w:rsidR="00C61DFC" w:rsidRPr="00E763AD" w14:paraId="646B541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4C83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CA10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ENSGALG00000026884.3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A95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B02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phospholipase A2 inhibitor and LY6/PLAUR domain containing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300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7,161,279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813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7,165,204</w:t>
            </w:r>
          </w:p>
        </w:tc>
      </w:tr>
      <w:tr w:rsidR="00C61DFC" w:rsidRPr="00E763AD" w14:paraId="25A7D28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5BB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783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ENSGALG00000002452.6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DC4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AQP3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0E4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aquaporin 3 (Gill blood group)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F33A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7,195,127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E49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7,209,340</w:t>
            </w:r>
          </w:p>
        </w:tc>
      </w:tr>
      <w:tr w:rsidR="00C61DFC" w:rsidRPr="00E763AD" w14:paraId="61881E9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340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A03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ENSGALG00000030730.2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6A3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NOL6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57F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nucleolar protein 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6AC6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7,254,427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FEB7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7,288,141</w:t>
            </w:r>
          </w:p>
        </w:tc>
      </w:tr>
      <w:tr w:rsidR="00C61DFC" w:rsidRPr="00E763AD" w14:paraId="78D30CA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AB7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FE8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ENSGALG00000030730.2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549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NOL6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14A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nucleolar protein 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3EA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7,254,427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F1A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7,288,141</w:t>
            </w:r>
          </w:p>
        </w:tc>
      </w:tr>
      <w:tr w:rsidR="00C61DFC" w:rsidRPr="00E763AD" w14:paraId="53AC2DA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8EBE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E24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ENSGALG00000001668.7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CD6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UBE2R2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C49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ubiquitin conjugating enzyme E2 R2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19F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7,304,134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4116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7,356,093</w:t>
            </w:r>
          </w:p>
        </w:tc>
      </w:tr>
      <w:tr w:rsidR="00C61DFC" w:rsidRPr="00E763AD" w14:paraId="078B048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030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350A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ENSGALG00000013809.6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986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634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AD012Z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A987A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7,358,700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548E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7,496,820</w:t>
            </w:r>
          </w:p>
        </w:tc>
      </w:tr>
      <w:tr w:rsidR="00C61DFC" w:rsidRPr="00E763AD" w14:paraId="208B6A9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9D9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E8D2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ENSGALG00000013809.6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94B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911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AD012Z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58C6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7,358,700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8DC6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7,496,820</w:t>
            </w:r>
          </w:p>
        </w:tc>
      </w:tr>
      <w:tr w:rsidR="00C61DFC" w:rsidRPr="00E763AD" w14:paraId="5C3DBCD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474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535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ENSGALG00000005759.5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061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IFNW1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5AA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omega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8C52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7,372,029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179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7,372,640</w:t>
            </w:r>
          </w:p>
        </w:tc>
      </w:tr>
      <w:tr w:rsidR="00C61DFC" w:rsidRPr="00E763AD" w14:paraId="007B2C2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1CF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E0A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ENSGALG00000046996.1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5C79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IFN-A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6CD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7A28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7,377,531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322D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7,378,293</w:t>
            </w:r>
          </w:p>
        </w:tc>
      </w:tr>
      <w:tr w:rsidR="00C61DFC" w:rsidRPr="00E763AD" w14:paraId="52E8BD7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99C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792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ENSGALG00000047630.1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D51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IFN-A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96E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135A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7,381,503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381D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7,382,265</w:t>
            </w:r>
          </w:p>
        </w:tc>
      </w:tr>
      <w:tr w:rsidR="00C61DFC" w:rsidRPr="00E763AD" w14:paraId="3F6463C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BA60F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5D3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ENSGALG00000054396.1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E30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780B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5264C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7,385,475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198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7,386,237</w:t>
            </w:r>
          </w:p>
        </w:tc>
      </w:tr>
      <w:tr w:rsidR="00C61DFC" w:rsidRPr="00E763AD" w14:paraId="3779D7C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39BD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8E27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ENSGALG00000053752.1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D38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IFN-A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812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3E4C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7,387,284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D8E5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7,388,046</w:t>
            </w:r>
          </w:p>
        </w:tc>
      </w:tr>
      <w:tr w:rsidR="00C61DFC" w:rsidRPr="00E763AD" w14:paraId="6F52A1B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6B32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471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ENSGALG00000054368.1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C95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6D4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21B7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7,391,261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3B71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7,392,023</w:t>
            </w:r>
          </w:p>
        </w:tc>
      </w:tr>
      <w:tr w:rsidR="00C61DFC" w:rsidRPr="00E763AD" w14:paraId="4859993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1235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7B3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ENSGALG00000048874.1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B914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IFN-A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1D9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6ED3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7,395,233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665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7,395,995</w:t>
            </w:r>
          </w:p>
        </w:tc>
      </w:tr>
      <w:tr w:rsidR="00C61DFC" w:rsidRPr="00E763AD" w14:paraId="17DDA59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77C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858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ENSGALG00000044725.2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AB9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9C89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54C93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7,399,231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9617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7,399,942</w:t>
            </w:r>
          </w:p>
        </w:tc>
      </w:tr>
      <w:tr w:rsidR="00C61DFC" w:rsidRPr="00E763AD" w14:paraId="6285968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680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95A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ENSGALG00000050924.1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D99E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IFN-A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F4D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AD60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7,401,271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1347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7,402,033</w:t>
            </w:r>
          </w:p>
        </w:tc>
      </w:tr>
      <w:tr w:rsidR="00C61DFC" w:rsidRPr="00E763AD" w14:paraId="4B9B0D6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DDF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25C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ENSGALG00000033669.2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25F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4B7D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851B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7,405,294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33504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7,405,874</w:t>
            </w:r>
          </w:p>
        </w:tc>
      </w:tr>
      <w:tr w:rsidR="00C61DFC" w:rsidRPr="00E763AD" w14:paraId="7055384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5F0E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7AE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ENSGALG00000052209.1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7F6C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F18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005F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7,410,282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2BBA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7,411,044</w:t>
            </w:r>
          </w:p>
        </w:tc>
      </w:tr>
      <w:tr w:rsidR="00C61DFC" w:rsidRPr="00E763AD" w14:paraId="30F2F50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5DC4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99C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ENSGALG00000053207.1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6E9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109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A1/A2-like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E46B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7,414,251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C4EA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7,415,013</w:t>
            </w:r>
          </w:p>
        </w:tc>
      </w:tr>
      <w:tr w:rsidR="00C61DFC" w:rsidRPr="00E763AD" w14:paraId="505783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FC2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332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ENSGALG00000054104.1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48F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C80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type A3-like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E826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7,421,956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EC3B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7,422,718</w:t>
            </w:r>
          </w:p>
        </w:tc>
      </w:tr>
      <w:tr w:rsidR="00C61DFC" w:rsidRPr="00E763AD" w14:paraId="0DA73E4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D74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A4F1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ENSGALG00000025660.2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A32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BF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small nucleolar RNA SNORD121A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2CE4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7,438,822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157E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7,438,906</w:t>
            </w:r>
          </w:p>
        </w:tc>
      </w:tr>
      <w:tr w:rsidR="00C61DFC" w:rsidRPr="00E763AD" w14:paraId="1F1B5AD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BC9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3CE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ENSGALG00000025641.2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7963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84A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small nucleolar RNA SNORD121A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06BA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7,441,643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EA6A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7,441,726</w:t>
            </w:r>
          </w:p>
        </w:tc>
      </w:tr>
      <w:tr w:rsidR="00C61DFC" w:rsidRPr="00E763AD" w14:paraId="600A1D4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890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845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ENSGALG00000005800.6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17B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DCAF12L2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253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DDB1 and CUL4 associated factor 12 like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CAB2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7,510,336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FE4D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7,540,872</w:t>
            </w:r>
          </w:p>
        </w:tc>
      </w:tr>
      <w:tr w:rsidR="00C61DFC" w:rsidRPr="00E763AD" w14:paraId="26C2AF8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260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D0A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FCA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UBAP1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451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ubiquitin associated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5F0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7,543,736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2B97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7,574,787</w:t>
            </w:r>
          </w:p>
        </w:tc>
      </w:tr>
      <w:tr w:rsidR="00C61DFC" w:rsidRPr="00E763AD" w14:paraId="5AC4AF4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399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EE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ENSGALG00000053307.1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156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ED6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1FC48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7,575,708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33B3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7,578,512</w:t>
            </w:r>
          </w:p>
        </w:tc>
      </w:tr>
      <w:tr w:rsidR="00C61DFC" w:rsidRPr="00E763AD" w14:paraId="66E0EB5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658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333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ENSGALG00000005806.6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CA0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KIF24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4D5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kinesin family member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62A3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7,583,295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DF5F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7,612,042</w:t>
            </w:r>
          </w:p>
        </w:tc>
      </w:tr>
      <w:tr w:rsidR="00C61DFC" w:rsidRPr="00E763AD" w14:paraId="6863E0F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1BC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96E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ENSGALG00000005806.6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2DB2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KIF24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CF22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kinesin family member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1DFD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7,583,295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5EF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7,612,042</w:t>
            </w:r>
          </w:p>
        </w:tc>
      </w:tr>
      <w:tr w:rsidR="00C61DFC" w:rsidRPr="00E763AD" w14:paraId="49C0C78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B2A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A02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ENSGALG00000027295.3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998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NUDT2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7209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nudix hydrolase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A75C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7,613,662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6532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7,620,056</w:t>
            </w:r>
          </w:p>
        </w:tc>
      </w:tr>
      <w:tr w:rsidR="00C61DFC" w:rsidRPr="00E763AD" w14:paraId="6B75357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B431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D08E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ENSGALG00000027295.3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C09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NUDT2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142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nudix hydrolase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B6E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7,613,662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0F57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7,620,056</w:t>
            </w:r>
          </w:p>
        </w:tc>
      </w:tr>
      <w:tr w:rsidR="00C61DFC" w:rsidRPr="00E763AD" w14:paraId="478C9C8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1C7C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A600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ENSGALG00000045636.2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2EF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CC7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uncharacterized LOC427400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E3B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7,621,689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8C0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7,637,215</w:t>
            </w:r>
          </w:p>
        </w:tc>
      </w:tr>
      <w:tr w:rsidR="00C61DFC" w:rsidRPr="00E763AD" w14:paraId="43A2B09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CA2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E9D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ENSGALG00000025921.3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E95C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469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LOC431653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DAE6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7,645,535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7A57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7,647,631</w:t>
            </w:r>
          </w:p>
        </w:tc>
      </w:tr>
      <w:tr w:rsidR="00C61DFC" w:rsidRPr="00E763AD" w14:paraId="380F06A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DC1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68A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ENSGALG00000005814.6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8A23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07C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KIAA1161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F514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7,654,557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75C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7,656,593</w:t>
            </w:r>
          </w:p>
        </w:tc>
      </w:tr>
      <w:tr w:rsidR="00C61DFC" w:rsidRPr="00E763AD" w14:paraId="3D576CB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EBDE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lastRenderedPageBreak/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76E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ENSGALG00000005821.6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5D89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FAM219A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2F9F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219 member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C3BC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7,677,351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EA40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7,715,763</w:t>
            </w:r>
          </w:p>
        </w:tc>
      </w:tr>
      <w:tr w:rsidR="00C61DFC" w:rsidRPr="00E763AD" w14:paraId="5502EF5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F3AA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CB5B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ENSGALG00000005821.6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42A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FAM219A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389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219 member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0A8D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7,677,351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9DF9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7,715,763</w:t>
            </w:r>
          </w:p>
        </w:tc>
      </w:tr>
      <w:tr w:rsidR="00C61DFC" w:rsidRPr="00E763AD" w14:paraId="339928A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A45D0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92BF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ENSGALG00000005821.6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47E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FAM219A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4F9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219 member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2C2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7,677,351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5834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7,715,763</w:t>
            </w:r>
          </w:p>
        </w:tc>
      </w:tr>
      <w:tr w:rsidR="00C61DFC" w:rsidRPr="00E763AD" w14:paraId="151FC5D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BA93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3D0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ENSGALG00000005831.7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DA4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31F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dynein axonemal intermediate chain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F06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7,780,562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D05A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7,905,039</w:t>
            </w:r>
          </w:p>
        </w:tc>
      </w:tr>
      <w:tr w:rsidR="00C61DFC" w:rsidRPr="00E763AD" w14:paraId="01AFDED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5BCF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E62B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ENSGALG00000005831.7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DAF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010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dynein axonemal intermediate chain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F80B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7,780,562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287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7,905,039</w:t>
            </w:r>
          </w:p>
        </w:tc>
      </w:tr>
      <w:tr w:rsidR="00C61DFC" w:rsidRPr="00E763AD" w14:paraId="19F2C13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4E0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4AA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ENSGALG00000005831.7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281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7D96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dynein axonemal intermediate chain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BD8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7,780,562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20B9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7,905,039</w:t>
            </w:r>
          </w:p>
        </w:tc>
      </w:tr>
      <w:tr w:rsidR="00C61DFC" w:rsidRPr="00E763AD" w14:paraId="05FC783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B71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724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ENSGALG00000005831.7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C58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DNAI1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A08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dynein axonemal intermediate chain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6E33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7,780,562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76E3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7,905,039</w:t>
            </w:r>
          </w:p>
        </w:tc>
      </w:tr>
      <w:tr w:rsidR="00C61DFC" w:rsidRPr="00E763AD" w14:paraId="05D44C7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9CCB5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0CD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ENSGALG00000030845.2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870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ENHO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5B51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energy homeostasis associated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2179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7,905,544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EDD1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7,906,945</w:t>
            </w:r>
          </w:p>
        </w:tc>
      </w:tr>
      <w:tr w:rsidR="00C61DFC" w:rsidRPr="00E763AD" w14:paraId="54F5F42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54E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DF7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ENSGALG00000038723.2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500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RPP25L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857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ribonuclease P/MRP 25kDa subunit-like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706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7,909,086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13642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7,911,236</w:t>
            </w:r>
          </w:p>
        </w:tc>
      </w:tr>
      <w:tr w:rsidR="00C61DFC" w:rsidRPr="00E763AD" w14:paraId="437B460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52B4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92C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ENSGALG00000038723.2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6C3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RPP25L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E1AB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ribonuclease P/MRP 25kDa subunit-like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3A07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7,909,086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0DC9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7,911,236</w:t>
            </w:r>
          </w:p>
        </w:tc>
      </w:tr>
      <w:tr w:rsidR="00C61DFC" w:rsidRPr="00E763AD" w14:paraId="01A13D5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A50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8CC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ENSGALG00000021365.6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0D1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DCTN3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A86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dynactin subunit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932C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7,913,360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DEED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7,921,570</w:t>
            </w:r>
          </w:p>
        </w:tc>
      </w:tr>
      <w:tr w:rsidR="00C61DFC" w:rsidRPr="00E763AD" w14:paraId="5E9B474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B47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25D2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ENSGALG00000005839.6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D79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ARID3C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3A5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AT-rich interaction domain 3C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AC2B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7,926,291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CCC0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7,938,483</w:t>
            </w:r>
          </w:p>
        </w:tc>
      </w:tr>
      <w:tr w:rsidR="00C61DFC" w:rsidRPr="00E763AD" w14:paraId="76BC70C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A9E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9AC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ENSGALG00000028996.3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E60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SIGMAR1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B9E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sigma non-opioid intracellular receptor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537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7,940,896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F27F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7,943,905</w:t>
            </w:r>
          </w:p>
        </w:tc>
      </w:tr>
      <w:tr w:rsidR="00C61DFC" w:rsidRPr="00E763AD" w14:paraId="0E08692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EE0B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00B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ENSGALG00000028996.3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3BBA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SIGMAR1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29A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sigma non-opioid intracellular receptor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69B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7,940,896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0C59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7,943,905</w:t>
            </w:r>
          </w:p>
        </w:tc>
      </w:tr>
      <w:tr w:rsidR="00C61DFC" w:rsidRPr="00E763AD" w14:paraId="2E79F2C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B7B5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7F8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ENSGALG00000028996.3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FFE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SIGMAR1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AB9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sigma non-opioid intracellular receptor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1A0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7,940,896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FBD9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7,943,905</w:t>
            </w:r>
          </w:p>
        </w:tc>
      </w:tr>
      <w:tr w:rsidR="00C61DFC" w:rsidRPr="00E763AD" w14:paraId="528420D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44F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C27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ENSGALG00000026195.3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C586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GALT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8B1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galactose-1-phosphate uridylyltransferase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72D17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7,943,944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97C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7,946,758</w:t>
            </w:r>
          </w:p>
        </w:tc>
      </w:tr>
      <w:tr w:rsidR="00C61DFC" w:rsidRPr="00E763AD" w14:paraId="0A0403F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C04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34D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ENSGALG00000026195.3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A6E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GALT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C10E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galactose-1-phosphate uridylyltransferase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294E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7,943,944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6B03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7,946,758</w:t>
            </w:r>
          </w:p>
        </w:tc>
      </w:tr>
      <w:tr w:rsidR="00C61DFC" w:rsidRPr="00E763AD" w14:paraId="52BEC10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881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7B3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AC94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CNTFR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937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ciliary neurotrophic factor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21B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8,134,527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6C0C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8,304,301</w:t>
            </w:r>
          </w:p>
        </w:tc>
      </w:tr>
      <w:tr w:rsidR="00C61DFC" w:rsidRPr="00E763AD" w14:paraId="2B8F8AC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FF3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D33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4DE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CNTFR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B31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ciliary neurotrophic factor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F94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8,134,527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046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8,304,301</w:t>
            </w:r>
          </w:p>
        </w:tc>
      </w:tr>
      <w:tr w:rsidR="00C61DFC" w:rsidRPr="00E763AD" w14:paraId="42C649A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D04A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7A8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389A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CNTFR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B1A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ciliary neurotrophic factor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58F9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8,134,527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1CEC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8,304,301</w:t>
            </w:r>
          </w:p>
        </w:tc>
      </w:tr>
      <w:tr w:rsidR="00C61DFC" w:rsidRPr="00E763AD" w14:paraId="05361F2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3C5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BDF2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A1D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CNTFR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5E63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ciliary neurotrophic factor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E570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8,134,527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D69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8,304,301</w:t>
            </w:r>
          </w:p>
        </w:tc>
      </w:tr>
      <w:tr w:rsidR="00C61DFC" w:rsidRPr="00E763AD" w14:paraId="346F5BF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6F0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6CD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CF8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CNTFR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24D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ciliary neurotrophic factor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D550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8,134,527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49CC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8,304,301</w:t>
            </w:r>
          </w:p>
        </w:tc>
      </w:tr>
      <w:tr w:rsidR="00C61DFC" w:rsidRPr="00E763AD" w14:paraId="7A64594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7B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6F1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E7E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IL11RA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FBD8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interleukin 11 receptor subunit alpha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4D8B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8,328,565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A8B7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8,349,086</w:t>
            </w:r>
          </w:p>
        </w:tc>
      </w:tr>
      <w:tr w:rsidR="00C61DFC" w:rsidRPr="00E763AD" w14:paraId="6F6F01D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1A9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049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731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IL11RA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29D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interleukin 11 receptor subunit alpha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47F8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8,328,565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DE88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8,349,086</w:t>
            </w:r>
          </w:p>
        </w:tc>
      </w:tr>
      <w:tr w:rsidR="00C61DFC" w:rsidRPr="00E763AD" w14:paraId="547CF29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7BF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727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57A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IL11RA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993B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interleukin 11 receptor subunit alpha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56A3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8,328,565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88E6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8,349,086</w:t>
            </w:r>
          </w:p>
        </w:tc>
      </w:tr>
      <w:tr w:rsidR="00C61DFC" w:rsidRPr="00E763AD" w14:paraId="3F06403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47D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FAADE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ENSGALG00000005848.8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D81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IL11RA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CDA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interleukin 11 receptor subunit alpha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C964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8,328,565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DED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8,349,086</w:t>
            </w:r>
          </w:p>
        </w:tc>
      </w:tr>
      <w:tr w:rsidR="00C61DFC" w:rsidRPr="00E763AD" w14:paraId="2886697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AB7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FDF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ENSGALG00000028256.3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C3C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CCL19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BD6C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C-C motif chemokine ligand 19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C27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8,363,698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D857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8,366,694</w:t>
            </w:r>
          </w:p>
        </w:tc>
      </w:tr>
      <w:tr w:rsidR="00C61DFC" w:rsidRPr="00E763AD" w14:paraId="7D1B23A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9EE4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E12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ENSGALG00000046192.2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C193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CCL21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14B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c-C motif chemokine 26-like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CF70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8,370,305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DC3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8,373,001</w:t>
            </w:r>
          </w:p>
        </w:tc>
      </w:tr>
      <w:tr w:rsidR="00C61DFC" w:rsidRPr="00E763AD" w14:paraId="48591B4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FD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5DE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ENSGALG00000050776.1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657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B8D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2113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8,389,062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A55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8,461,689</w:t>
            </w:r>
          </w:p>
        </w:tc>
      </w:tr>
      <w:tr w:rsidR="00C61DFC" w:rsidRPr="00E763AD" w14:paraId="7CCF5AA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8A5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65B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ENSGALG00000050776.1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D73CD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59A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4273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8,389,062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46CA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8,461,689</w:t>
            </w:r>
          </w:p>
        </w:tc>
      </w:tr>
      <w:tr w:rsidR="00C61DFC" w:rsidRPr="00E763AD" w14:paraId="256AC9A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4DF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D8B4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ENSGALG00000050776.1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553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02E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9E9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8,389,062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9D5C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8,461,689</w:t>
            </w:r>
          </w:p>
        </w:tc>
      </w:tr>
      <w:tr w:rsidR="00C61DFC" w:rsidRPr="00E763AD" w14:paraId="4D0C9BC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5B7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F47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ENSGALG00000048171.1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6C6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2CB5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E9AC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8,416,911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94BC6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8,465,130</w:t>
            </w:r>
          </w:p>
        </w:tc>
      </w:tr>
      <w:tr w:rsidR="00C61DFC" w:rsidRPr="00E763AD" w14:paraId="435B8E2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0EB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1374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ENSGALG00000048171.1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CF7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0E8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B57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8,416,911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A892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8,465,130</w:t>
            </w:r>
          </w:p>
        </w:tc>
      </w:tr>
      <w:tr w:rsidR="00C61DFC" w:rsidRPr="00E763AD" w14:paraId="229A24A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86B5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EAE3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ENSGALG00000048171.1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D68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3C8E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367A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8,416,911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B83C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8,465,130</w:t>
            </w:r>
          </w:p>
        </w:tc>
      </w:tr>
      <w:tr w:rsidR="00C61DFC" w:rsidRPr="00E763AD" w14:paraId="2E4CE72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E0F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3089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ENSGALG00000045914.2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0C64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88F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0EC2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8,425,829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0A81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8,456,048</w:t>
            </w:r>
          </w:p>
        </w:tc>
      </w:tr>
      <w:tr w:rsidR="00C61DFC" w:rsidRPr="00E763AD" w14:paraId="02147FC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D39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F39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ENSGALG00000045914.2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D8F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DB3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880E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8,425,829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E39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8,456,048</w:t>
            </w:r>
          </w:p>
        </w:tc>
      </w:tr>
      <w:tr w:rsidR="00C61DFC" w:rsidRPr="00E763AD" w14:paraId="7EA7621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7767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A96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ENSGALG00000045914.2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639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5AA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5343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8,425,829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30E3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8,456,048</w:t>
            </w:r>
          </w:p>
        </w:tc>
      </w:tr>
      <w:tr w:rsidR="00C61DFC" w:rsidRPr="00E763AD" w14:paraId="3A424A4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AC5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896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ENSGALG00000001900.6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ABB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PHF24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17C0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PHD finger protein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F289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8,501,025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5678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8,509,540</w:t>
            </w:r>
          </w:p>
        </w:tc>
      </w:tr>
      <w:tr w:rsidR="00C61DFC" w:rsidRPr="00E763AD" w14:paraId="6F29E23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7D5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50A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ENSGALG00000001918.6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D7E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DNAJB5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1F3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DnaJ heat shock protein family (Hsp40) member B5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53B8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8,525,124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9868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8,538,233</w:t>
            </w:r>
          </w:p>
        </w:tc>
      </w:tr>
      <w:tr w:rsidR="00C61DFC" w:rsidRPr="00E763AD" w14:paraId="477828A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96D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A56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ENSGALG00000001918.6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65A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DNAJB5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C2A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DnaJ heat shock protein family (Hsp40) member B5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18CEB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8,525,124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F785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8,538,233</w:t>
            </w:r>
          </w:p>
        </w:tc>
      </w:tr>
      <w:tr w:rsidR="00C61DFC" w:rsidRPr="00E763AD" w14:paraId="614113B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C44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F92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ENSGALG00000001918.6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884C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DNAJB5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A56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DnaJ heat shock protein family (Hsp40) member B5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329E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8,525,124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C4BB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8,538,233</w:t>
            </w:r>
          </w:p>
        </w:tc>
      </w:tr>
      <w:tr w:rsidR="00C61DFC" w:rsidRPr="00E763AD" w14:paraId="56A063B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EB0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E6B2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ENSGALG00000001986.7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7F2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VCP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3AC1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valosin containing protein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463C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8,540,925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43C31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8,562,119</w:t>
            </w:r>
          </w:p>
        </w:tc>
      </w:tr>
      <w:tr w:rsidR="00C61DFC" w:rsidRPr="00E763AD" w14:paraId="6EA8154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DF77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C3CF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ENSGALG00000002009.5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CBA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FANCG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81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Fanconi anemia complementation group G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048B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8,563,543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35D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8,574,697</w:t>
            </w:r>
          </w:p>
        </w:tc>
      </w:tr>
      <w:tr w:rsidR="00C61DFC" w:rsidRPr="00E763AD" w14:paraId="477A23A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45F6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9E9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ENSGALG00000002023.5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C8A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PIGO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F3D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 glycan anchor biosynthesis class O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09A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8,577,948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644A0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8,591,196</w:t>
            </w:r>
          </w:p>
        </w:tc>
      </w:tr>
      <w:tr w:rsidR="00C61DFC" w:rsidRPr="00E763AD" w14:paraId="647ECD0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B771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76F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ENSGALG00000025775.2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BD1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gga-mir-6649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AB0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gga-mir-6649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6ECF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8,585,251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B45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8,585,389</w:t>
            </w:r>
          </w:p>
        </w:tc>
      </w:tr>
      <w:tr w:rsidR="00C61DFC" w:rsidRPr="00E763AD" w14:paraId="76729C5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C8B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E38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ENSGALG00000002064.7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002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STOML2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39F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stomatin like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8CFC6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8,592,089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BD1F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8,597,473</w:t>
            </w:r>
          </w:p>
        </w:tc>
      </w:tr>
      <w:tr w:rsidR="00C61DFC" w:rsidRPr="00E763AD" w14:paraId="087C56B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484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C2D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ENSGALG00000002069.6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8D3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FAM214B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BC5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214 member 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5C51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8,598,884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7289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8,606,934</w:t>
            </w:r>
          </w:p>
        </w:tc>
      </w:tr>
      <w:tr w:rsidR="00C61DFC" w:rsidRPr="00E763AD" w14:paraId="117F197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841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7C9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ENSGALG00000002069.6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C57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FAM214B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E602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214 member 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C5D8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8,598,884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C492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8,606,934</w:t>
            </w:r>
          </w:p>
        </w:tc>
      </w:tr>
      <w:tr w:rsidR="00C61DFC" w:rsidRPr="00E763AD" w14:paraId="67A2E25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197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A0AB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ENSGALG00000002069.6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AB8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FAM214B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27C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214 member 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1182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8,598,884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9475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8,606,934</w:t>
            </w:r>
          </w:p>
        </w:tc>
      </w:tr>
      <w:tr w:rsidR="00C61DFC" w:rsidRPr="00E763AD" w14:paraId="4B40ED8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323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454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ENSGALG00000002165.6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ED0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UNC13B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15A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unc-13 homolog 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F1E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8,647,537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193D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8,854,699</w:t>
            </w:r>
          </w:p>
        </w:tc>
      </w:tr>
      <w:tr w:rsidR="00C61DFC" w:rsidRPr="00E763AD" w14:paraId="501FF43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43E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566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ENSGALG00000002326.6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49EF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3C8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ATPase phospholipid transporting 8B4 (putative)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2442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8,885,670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DAF6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8,943,726</w:t>
            </w:r>
          </w:p>
        </w:tc>
      </w:tr>
      <w:tr w:rsidR="00C61DFC" w:rsidRPr="00E763AD" w14:paraId="1C215D1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7BE7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38E3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ENSGALG00000002326.6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38E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E99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ATPase phospholipid transporting 8B4 (putative)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40A5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8,885,670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D25D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8,943,726</w:t>
            </w:r>
          </w:p>
        </w:tc>
      </w:tr>
      <w:tr w:rsidR="00C61DFC" w:rsidRPr="00E763AD" w14:paraId="292C7B1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DB0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78241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ENSGALG00000002371.6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DA3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RUSC2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6BA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RUN and SH3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DEB4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8,966,773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863E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9,000,212</w:t>
            </w:r>
          </w:p>
        </w:tc>
      </w:tr>
      <w:tr w:rsidR="00C61DFC" w:rsidRPr="00E763AD" w14:paraId="2FB7776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AFE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A98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ENSGALG00000002371.6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321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RUSC2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BED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RUN and SH3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40AD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8,966,773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7182E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9,000,212</w:t>
            </w:r>
          </w:p>
        </w:tc>
      </w:tr>
      <w:tr w:rsidR="00C61DFC" w:rsidRPr="00E763AD" w14:paraId="7E296D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6BF5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51F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ENSGALG00000028411.3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136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21FA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A4657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9,006,673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64BD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9,015,300</w:t>
            </w:r>
          </w:p>
        </w:tc>
      </w:tr>
      <w:tr w:rsidR="00C61DFC" w:rsidRPr="00E763AD" w14:paraId="1105489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FFB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CFA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ENSGALG00000028411.3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EFCB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A52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557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9,006,673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0742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9,015,300</w:t>
            </w:r>
          </w:p>
        </w:tc>
      </w:tr>
      <w:tr w:rsidR="00C61DFC" w:rsidRPr="00E763AD" w14:paraId="610308D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DF6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C81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ENSGALG00000021355.5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7FF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27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receptor-type tyrosine-protein phosphatase S-like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128C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9,015,759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73AA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9,024,777</w:t>
            </w:r>
          </w:p>
        </w:tc>
      </w:tr>
      <w:tr w:rsidR="00C61DFC" w:rsidRPr="00E763AD" w14:paraId="4069996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7F6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696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ENSGALG00000021355.5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269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2F8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receptor-type tyrosine-protein phosphatase S-like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9DC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9,015,759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B7D4B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9,024,777</w:t>
            </w:r>
          </w:p>
        </w:tc>
      </w:tr>
      <w:tr w:rsidR="00C61DFC" w:rsidRPr="00E763AD" w14:paraId="5157146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EBB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0182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ENSGALG00000027747.2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C33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TROJANZ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E83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phosphotyrosine phosphatase kappa-like-Z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A97E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9,025,003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1DFE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9,030,333</w:t>
            </w:r>
          </w:p>
        </w:tc>
      </w:tr>
      <w:tr w:rsidR="00C61DFC" w:rsidRPr="00E763AD" w14:paraId="44FCA4A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6A6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A39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ENSGALG00000045280.2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EB4B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75F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uncharacterized LOC100858953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63E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9,032,707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E987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9,039,475</w:t>
            </w:r>
          </w:p>
        </w:tc>
      </w:tr>
      <w:tr w:rsidR="00C61DFC" w:rsidRPr="00E763AD" w14:paraId="7AD3A75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4E8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5C3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ENSGALG00000045280.2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56F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4A5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uncharacterized LOC100858953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F51F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9,032,707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983FC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9,039,475</w:t>
            </w:r>
          </w:p>
        </w:tc>
      </w:tr>
      <w:tr w:rsidR="00C61DFC" w:rsidRPr="00E763AD" w14:paraId="36A99A0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C753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1A3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ENSGALG00000027658.3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3A8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TESK1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8FD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testis-specific kinase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2A7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9,047,866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0EBF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9,055,667</w:t>
            </w:r>
          </w:p>
        </w:tc>
      </w:tr>
      <w:tr w:rsidR="00C61DFC" w:rsidRPr="00E763AD" w14:paraId="386B5A4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5FD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8B3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ENSGALG00000027658.3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27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TESK1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695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testis-specific kinase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028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9,047,866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452D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9,055,667</w:t>
            </w:r>
          </w:p>
        </w:tc>
      </w:tr>
      <w:tr w:rsidR="00C61DFC" w:rsidRPr="00E763AD" w14:paraId="08D0C29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730A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84B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ENSGALG00000005194.4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26CD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AA5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C7F04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9,056,639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5AA74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9,060,366</w:t>
            </w:r>
          </w:p>
        </w:tc>
      </w:tr>
      <w:tr w:rsidR="00C61DFC" w:rsidRPr="00E763AD" w14:paraId="1D629DA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6B6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E13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ENSGALG00000005194.4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A67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F803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79FB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9,056,639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71D7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9,060,366</w:t>
            </w:r>
          </w:p>
        </w:tc>
      </w:tr>
      <w:tr w:rsidR="00C61DFC" w:rsidRPr="00E763AD" w14:paraId="1AF7FFD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47AC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EC0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ENSGALG00000005194.4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F536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AFB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3E4B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9,056,639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943B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9,060,366</w:t>
            </w:r>
          </w:p>
        </w:tc>
      </w:tr>
      <w:tr w:rsidR="00C61DFC" w:rsidRPr="00E763AD" w14:paraId="5651A50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F1A6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48A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ENSGALG00000021353.5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158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A06D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antigen-like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267F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9,061,604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5105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9,064,699</w:t>
            </w:r>
          </w:p>
        </w:tc>
      </w:tr>
      <w:tr w:rsidR="00C61DFC" w:rsidRPr="00E763AD" w14:paraId="1E58D3D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4D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02AE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ENSGALG00000021353.5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9DA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1FA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antigen-like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067E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9,061,604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F20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9,064,699</w:t>
            </w:r>
          </w:p>
        </w:tc>
      </w:tr>
      <w:tr w:rsidR="00C61DFC" w:rsidRPr="00E763AD" w14:paraId="3F76EE3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C3D35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8EC0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ENSGALG00000002383.7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B066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CD72AG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E12FB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CD72 antigen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EFCC2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9,066,022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77E4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9,069,155</w:t>
            </w:r>
          </w:p>
        </w:tc>
      </w:tr>
      <w:tr w:rsidR="00C61DFC" w:rsidRPr="00E763AD" w14:paraId="7692322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ECC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C3D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ENSGALG00000029035.4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E7A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23E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C-type lectin domain family 5, member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0F3C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9,069,756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F3C9D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9,071,860</w:t>
            </w:r>
          </w:p>
        </w:tc>
      </w:tr>
      <w:tr w:rsidR="00C61DFC" w:rsidRPr="00E763AD" w14:paraId="47B4423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C3E9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926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ENSGALG00000040221.2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6F6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C01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undifferentiated embryonic cell transcription factor 1-like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000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9,072,456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4AB8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9,075,192</w:t>
            </w:r>
          </w:p>
        </w:tc>
      </w:tr>
      <w:tr w:rsidR="00C61DFC" w:rsidRPr="00E763AD" w14:paraId="3156BFF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DF7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A29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771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TMEM8B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A73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transmembrane protein 8B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217F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9,080,563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AE073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9,084,664</w:t>
            </w:r>
          </w:p>
        </w:tc>
      </w:tr>
      <w:tr w:rsidR="00C61DFC" w:rsidRPr="00E763AD" w14:paraId="6566F7E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E2B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9F0D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ENSGALG00000025868.3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8D3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TAF1C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F50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TATA-box binding protein associated factor, RNA polymerase I subunit C-Z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3C9F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9,087,724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8335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9,092,161</w:t>
            </w:r>
          </w:p>
        </w:tc>
      </w:tr>
      <w:tr w:rsidR="00C61DFC" w:rsidRPr="00E763AD" w14:paraId="54CB659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174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2F3B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ENSGALG00000027418.3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1BDEA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396C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histidine triad nucleotide binding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1A7E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9,092,401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330F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9,093,974</w:t>
            </w:r>
          </w:p>
        </w:tc>
      </w:tr>
      <w:tr w:rsidR="00C61DFC" w:rsidRPr="00E763AD" w14:paraId="1F4BDE0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04A8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DFF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ENSGALG00000027418.3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F95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B42D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histidine triad nucleotide binding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FAA8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9,092,401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3CB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9,093,974</w:t>
            </w:r>
          </w:p>
        </w:tc>
      </w:tr>
      <w:tr w:rsidR="00C61DFC" w:rsidRPr="00E763AD" w14:paraId="07177FC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913F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6C1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ENSGALG00000027418.3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CF9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30A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histidine triad nucleotide binding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6B63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9,092,401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9867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9,093,974</w:t>
            </w:r>
          </w:p>
        </w:tc>
      </w:tr>
      <w:tr w:rsidR="00C61DFC" w:rsidRPr="00E763AD" w14:paraId="06D6ABF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EEB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E72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ENSGALG00000027630.3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9F6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NPR2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637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natriuretic peptide receptor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58FF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9,096,779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036E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9,106,881</w:t>
            </w:r>
          </w:p>
        </w:tc>
      </w:tr>
      <w:tr w:rsidR="00C61DFC" w:rsidRPr="00E763AD" w14:paraId="4079C42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8FBB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2CE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ENSGALG00000027630.3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BDA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NPR2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D1A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natriuretic peptide receptor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EF39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9,096,779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43E6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9,106,881</w:t>
            </w:r>
          </w:p>
        </w:tc>
      </w:tr>
      <w:tr w:rsidR="00C61DFC" w:rsidRPr="00E763AD" w14:paraId="73AD74F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655B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265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BF5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MSMP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3E3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microseminoprotein, prostate associated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C93A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9,113,971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8FF0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9,115,313</w:t>
            </w:r>
          </w:p>
        </w:tc>
      </w:tr>
      <w:tr w:rsidR="00C61DFC" w:rsidRPr="00E763AD" w14:paraId="61CCEC7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CAF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9C3D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ENSGALG00000002394.7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E537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RGP1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8B99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RGP1 homolog, RAB6A GEF complex partner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156EF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9,116,265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FA72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9,126,065</w:t>
            </w:r>
          </w:p>
        </w:tc>
      </w:tr>
      <w:tr w:rsidR="00C61DFC" w:rsidRPr="00E763AD" w14:paraId="41A9F85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98F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lastRenderedPageBreak/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C2A1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ENSGALG00000002394.7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690F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RGP1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31AF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RGP1 homolog, RAB6A GEF complex partner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E05B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9,116,265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D253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9,126,065</w:t>
            </w:r>
          </w:p>
        </w:tc>
      </w:tr>
      <w:tr w:rsidR="00C61DFC" w:rsidRPr="00E763AD" w14:paraId="642E523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A7F1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9811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ENSGALG00000002412.6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925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GBA2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D55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glucosylceramidase beta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ABC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9,126,064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42EA9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9,135,875</w:t>
            </w:r>
          </w:p>
        </w:tc>
      </w:tr>
      <w:tr w:rsidR="00C61DFC" w:rsidRPr="00E763AD" w14:paraId="0583569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4B3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D56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ENSGALG00000002412.6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118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GBA2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6B7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glucosylceramidase beta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5EDD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9,126,064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23E0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9,135,875</w:t>
            </w:r>
          </w:p>
        </w:tc>
      </w:tr>
      <w:tr w:rsidR="00C61DFC" w:rsidRPr="00E763AD" w14:paraId="017EDD1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9E69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F06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ENSGALG00000021848.4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0743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014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3414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9,136,599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BA0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9,137,711</w:t>
            </w:r>
          </w:p>
        </w:tc>
      </w:tr>
      <w:tr w:rsidR="00C61DFC" w:rsidRPr="00E763AD" w14:paraId="0F5280B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3AA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046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ENSGALG00000021848.4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3A9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04C57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7D9A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9,136,599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5607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9,137,711</w:t>
            </w:r>
          </w:p>
        </w:tc>
      </w:tr>
      <w:tr w:rsidR="00C61DFC" w:rsidRPr="00E763AD" w14:paraId="3BBE7DE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F90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5C1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ENSGALG00000021848.4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9F0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CB36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BDC8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9,136,599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37D3A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9,137,711</w:t>
            </w:r>
          </w:p>
        </w:tc>
      </w:tr>
      <w:tr w:rsidR="00C61DFC" w:rsidRPr="00E763AD" w14:paraId="0265D4A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0425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E95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ENSGALG00000026655.3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BD2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30E2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avidin-related protein 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7610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9,145,291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200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9,146,416</w:t>
            </w:r>
          </w:p>
        </w:tc>
      </w:tr>
      <w:tr w:rsidR="00C61DFC" w:rsidRPr="00E763AD" w14:paraId="078DA7B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C83E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7C2DD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ENSGALG00000026655.3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6D5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6519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avidin-related protein 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8911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9,145,291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40DA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9,146,416</w:t>
            </w:r>
          </w:p>
        </w:tc>
      </w:tr>
      <w:tr w:rsidR="00C61DFC" w:rsidRPr="00E763AD" w14:paraId="443E4C3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674F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39F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ENSGALG00000026655.3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186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BA9C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avidin-related protein 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5BA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9,145,291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926B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9,146,416</w:t>
            </w:r>
          </w:p>
        </w:tc>
      </w:tr>
      <w:tr w:rsidR="00C61DFC" w:rsidRPr="00E763AD" w14:paraId="0CD7D06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D98E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F39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ENSGALG00000028039.3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A5E3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AVR2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9D1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 related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5E9D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9,149,010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7C7C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9,150,157</w:t>
            </w:r>
          </w:p>
        </w:tc>
      </w:tr>
      <w:tr w:rsidR="00C61DFC" w:rsidRPr="00E763AD" w14:paraId="55CF8BB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6287E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3D7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ENSGALG00000028039.3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FA6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AVR2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0CD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 related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F990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9,149,010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D7A7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9,150,157</w:t>
            </w:r>
          </w:p>
        </w:tc>
      </w:tr>
      <w:tr w:rsidR="00C61DFC" w:rsidRPr="00E763AD" w14:paraId="5571046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06B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1ED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ENSGALG00000028039.3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6B3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AVR2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DF8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 related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4E32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9,149,010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C512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9,150,157</w:t>
            </w:r>
          </w:p>
        </w:tc>
      </w:tr>
      <w:tr w:rsidR="00C61DFC" w:rsidRPr="00E763AD" w14:paraId="728743F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1C9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123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ENSGALG00000023622.4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9A9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6F9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avidin-related protein 4/5-like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8B8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9,152,592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0B90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9,154,039</w:t>
            </w:r>
          </w:p>
        </w:tc>
      </w:tr>
      <w:tr w:rsidR="00C61DFC" w:rsidRPr="00E763AD" w14:paraId="0223C9E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84A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577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ENSGALG00000025945.3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66C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AVD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00CBC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7159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9,164,659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442C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9,166,088</w:t>
            </w:r>
          </w:p>
        </w:tc>
      </w:tr>
      <w:tr w:rsidR="00C61DFC" w:rsidRPr="00E763AD" w14:paraId="6E5EE50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580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CC9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ENSGALG00000025945.3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716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AVD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40DA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avidin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7B6C9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9,164,659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01E94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9,166,088</w:t>
            </w:r>
          </w:p>
        </w:tc>
      </w:tr>
      <w:tr w:rsidR="00C61DFC" w:rsidRPr="00E763AD" w14:paraId="0218C3E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59C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E55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ENSGALG00000002523.6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3F2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CREB3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BB39A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cAMP responsive element binding protein 3 like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F27E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9,167,587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A0B1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9,172,144</w:t>
            </w:r>
          </w:p>
        </w:tc>
      </w:tr>
      <w:tr w:rsidR="00C61DFC" w:rsidRPr="00E763AD" w14:paraId="1178913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05E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5DE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ENSGALG00000002548.7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891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TLN1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483C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talin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22FA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9,172,857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A292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9,204,072</w:t>
            </w:r>
          </w:p>
        </w:tc>
      </w:tr>
      <w:tr w:rsidR="00C61DFC" w:rsidRPr="00E763AD" w14:paraId="3029ADA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77D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D59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ENSGALG00000002548.7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E1A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TLN1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EF23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talin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ECE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9,172,857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49F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9,204,072</w:t>
            </w:r>
          </w:p>
        </w:tc>
      </w:tr>
      <w:tr w:rsidR="00C61DFC" w:rsidRPr="00E763AD" w14:paraId="109AC6B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F7B9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A001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1D5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AB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F96D4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335F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5312FF1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5F6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916A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D555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02A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FAB8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48BC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318A429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551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C4C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FD6C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686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22E8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E8F4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3C02FC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858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77C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2F1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0FB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C640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55A0B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1B5518C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9E60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85F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9EC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1F0A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58DF0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0CC2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30A892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4B3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375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3E5E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736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DD0D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223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6C2896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B8A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D03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ENSGALG00000025842.4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6E2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TPM2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ECB7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tropomyosin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11B4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9,207,127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614F3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9,219,170</w:t>
            </w:r>
          </w:p>
        </w:tc>
      </w:tr>
      <w:tr w:rsidR="00C61DFC" w:rsidRPr="00E763AD" w14:paraId="4FFF490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7C6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356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ENSGALG00000002578.7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89D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367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aph-1 homolog B, gamma-secretase subunit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60A9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9,221,379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FF4C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9,225,735</w:t>
            </w:r>
          </w:p>
        </w:tc>
      </w:tr>
      <w:tr w:rsidR="00C61DFC" w:rsidRPr="00E763AD" w14:paraId="70F130B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20C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2AA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ENSGALG00000021340.6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E1D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CA9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C28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carbonic anhydrase 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153A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9,225,475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3FCA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9,236,423</w:t>
            </w:r>
          </w:p>
        </w:tc>
      </w:tr>
      <w:tr w:rsidR="00C61DFC" w:rsidRPr="00E763AD" w14:paraId="24C65B5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7D6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11F9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ENSGALG00000037611.2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5E5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462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myosin IIIA-like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F4F57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9,259,275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9ABF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9,283,017</w:t>
            </w:r>
          </w:p>
        </w:tc>
      </w:tr>
      <w:tr w:rsidR="00C61DFC" w:rsidRPr="00E763AD" w14:paraId="756E50D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A55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C80C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ENSGALG00000037611.2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606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4CD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myosin IIIA-like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891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9,259,275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306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9,283,017</w:t>
            </w:r>
          </w:p>
        </w:tc>
      </w:tr>
      <w:tr w:rsidR="00C61DFC" w:rsidRPr="00E763AD" w14:paraId="3275252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10F5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5578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ENSGALG00000002599.5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E23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ARHGEF39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FE1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rho guanine nucleotide exchange factor 39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DE47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9,282,572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1E90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9,296,247</w:t>
            </w:r>
          </w:p>
        </w:tc>
      </w:tr>
      <w:tr w:rsidR="00C61DFC" w:rsidRPr="00E763AD" w14:paraId="37127F5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030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823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ENSGALG00000002605.5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82F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MRPL17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4046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mitochondrial ribosomal protein L17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497A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9,297,716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772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9,298,745</w:t>
            </w:r>
          </w:p>
        </w:tc>
      </w:tr>
      <w:tr w:rsidR="00C61DFC" w:rsidRPr="00E763AD" w14:paraId="7E1CA95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ABB8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E1B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ENSGALG00000027785.3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13FA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CCBE1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B3D9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collagen and calcium binding EGF domains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5DD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9,303,582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FEE17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9,323,467</w:t>
            </w:r>
          </w:p>
        </w:tc>
      </w:tr>
      <w:tr w:rsidR="00C61DFC" w:rsidRPr="00E763AD" w14:paraId="28FE6DB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A166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B0B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ENSGALG00000052480.1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D7AD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3F3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07033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9,414,544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3144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9,419,141</w:t>
            </w:r>
          </w:p>
        </w:tc>
      </w:tr>
      <w:tr w:rsidR="00C61DFC" w:rsidRPr="00E763AD" w14:paraId="4B74F24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4EC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04D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ENSGALG00000017952.2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AA35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U6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400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U6 spliceosomal RNA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863F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9,439,172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F1DB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9,439,274</w:t>
            </w:r>
          </w:p>
        </w:tc>
      </w:tr>
      <w:tr w:rsidR="00C61DFC" w:rsidRPr="00E763AD" w14:paraId="49D6ECB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EF84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0803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ENSGALG00000035325.2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2DB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PMAIP1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D447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phorbol-12-myristate-13-acetate-induced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808A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9,445,555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F9B5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9,446,532</w:t>
            </w:r>
          </w:p>
        </w:tc>
      </w:tr>
      <w:tr w:rsidR="00C61DFC" w:rsidRPr="00E763AD" w14:paraId="137B545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459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76F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ENSGALG00000048029.1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DD53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E55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5080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9,447,204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0B9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9,450,366</w:t>
            </w:r>
          </w:p>
        </w:tc>
      </w:tr>
      <w:tr w:rsidR="00C61DFC" w:rsidRPr="00E763AD" w14:paraId="0F27AB3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00B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9917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ENSGALG00000048029.1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27BA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CBB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B3FE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9,447,204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FD05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9,450,366</w:t>
            </w:r>
          </w:p>
        </w:tc>
      </w:tr>
      <w:tr w:rsidR="00C61DFC" w:rsidRPr="00E763AD" w14:paraId="253218C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107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EF1F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ENSGALG00000002854.6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96F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PDZD2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4862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PDZ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1814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9,455,347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CA0BC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9,647,483</w:t>
            </w:r>
          </w:p>
        </w:tc>
      </w:tr>
      <w:tr w:rsidR="00C61DFC" w:rsidRPr="00E763AD" w14:paraId="6A545E3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E259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530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ENSGALG00000002854.6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347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PDZD2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AB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PDZ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8EF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9,455,347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D70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9,647,483</w:t>
            </w:r>
          </w:p>
        </w:tc>
      </w:tr>
      <w:tr w:rsidR="00C61DFC" w:rsidRPr="00E763AD" w14:paraId="68B53D4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063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786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ENSGALG00000002854.6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1B7B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PDZD2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5706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PDZ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3428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9,455,347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C708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9,647,483</w:t>
            </w:r>
          </w:p>
        </w:tc>
      </w:tr>
      <w:tr w:rsidR="00C61DFC" w:rsidRPr="00E763AD" w14:paraId="650CDD0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0D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C4E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ENSGALG00000002854.6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195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PDZD2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FE3F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PDZ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025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9,455,347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12A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9,647,483</w:t>
            </w:r>
          </w:p>
        </w:tc>
      </w:tr>
      <w:tr w:rsidR="00C61DFC" w:rsidRPr="00E763AD" w14:paraId="5007400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87D8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0C9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ENSGALG00000002854.6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E875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PDZD2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A3D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PDZ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E60DD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9,455,347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E47D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9,647,483</w:t>
            </w:r>
          </w:p>
        </w:tc>
      </w:tr>
      <w:tr w:rsidR="00C61DFC" w:rsidRPr="00E763AD" w14:paraId="62A1F7A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F16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384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ENSGALG00000047625.1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8C8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C3C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9BB5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9,589,180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5881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9,602,788</w:t>
            </w:r>
          </w:p>
        </w:tc>
      </w:tr>
      <w:tr w:rsidR="00C61DFC" w:rsidRPr="00E763AD" w14:paraId="1275B85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779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23D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ENSGALG00000028267.4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92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7BC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golgi phosphoprotein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A589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9,666,788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50CB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9,696,930</w:t>
            </w:r>
          </w:p>
        </w:tc>
      </w:tr>
      <w:tr w:rsidR="00C61DFC" w:rsidRPr="00E763AD" w14:paraId="29AE638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E0F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13251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ENSGALG00000003168.6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392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MTMR12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428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myotubularin related protein 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A4496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9,711,679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12FA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9,742,308</w:t>
            </w:r>
          </w:p>
        </w:tc>
      </w:tr>
      <w:tr w:rsidR="00C61DFC" w:rsidRPr="00E763AD" w14:paraId="5EE51D1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2CF2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21A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EEC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22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6957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196D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488D110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A95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365C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3C3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57C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C2B2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01CC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75BC4D5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D38FD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1F1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92B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B8D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48EF9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CFA5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3DC2427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0FB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5A3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78D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B2D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EF2B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1A13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4587D62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CFC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FD9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B7E4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D3B9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4B93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C3470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32B9837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F08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CE0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691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DF4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76C7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9B6D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14BF355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47EC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FCA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ED95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A4E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8CFB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642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484E0AA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E8A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54A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8B2E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F97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A8CE8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08F28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2161D67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C67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DDB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C7A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EF3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E61B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884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3BA92B0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6E34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F0644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44A4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MAST4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63F9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microtubule associated serine/threonine kinase family member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4D8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21,008,217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A2E2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21,296,403</w:t>
            </w:r>
          </w:p>
        </w:tc>
      </w:tr>
      <w:tr w:rsidR="00C61DFC" w:rsidRPr="00E763AD" w14:paraId="2D167C3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40F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9FD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ENSGALG00000023411.4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CCE9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E37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CD180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C5F90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21,298,598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ED2B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21,307,258</w:t>
            </w:r>
          </w:p>
        </w:tc>
      </w:tr>
      <w:tr w:rsidR="00C61DFC" w:rsidRPr="00E763AD" w14:paraId="39F00A7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90E1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F8C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ENSGALG00000023411.4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1026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CD180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FA8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CD180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9BD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21,298,598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A970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21,307,258</w:t>
            </w:r>
          </w:p>
        </w:tc>
      </w:tr>
      <w:tr w:rsidR="00C61DFC" w:rsidRPr="00E763AD" w14:paraId="10E56F2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EF9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80DB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ENSGALG00000027398.2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2D3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5S_rRNA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4B09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5S ribosomal RNA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AFE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21,328,741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351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21,328,853</w:t>
            </w:r>
          </w:p>
        </w:tc>
      </w:tr>
      <w:tr w:rsidR="00C61DFC" w:rsidRPr="00E763AD" w14:paraId="0CC82EE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5EA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43D0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ENSGALG00000047586.1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6F2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004D1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93A1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21,375,203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5CD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21,406,692</w:t>
            </w:r>
          </w:p>
        </w:tc>
      </w:tr>
      <w:tr w:rsidR="00C61DFC" w:rsidRPr="00E763AD" w14:paraId="619101F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CC2B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6BC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ENSGALG00000047586.1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E902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4433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34056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21,375,203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0FC0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21,406,692</w:t>
            </w:r>
          </w:p>
        </w:tc>
      </w:tr>
      <w:tr w:rsidR="00C61DFC" w:rsidRPr="00E763AD" w14:paraId="3E97FEA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62D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341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ENSGALG00000047586.1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1175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EA31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ECA2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21,375,203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DCC0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21,406,692</w:t>
            </w:r>
          </w:p>
        </w:tc>
      </w:tr>
      <w:tr w:rsidR="00C61DFC" w:rsidRPr="00E763AD" w14:paraId="56B6322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23B8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21C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ENSGALG00000051141.1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6F8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0C9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9480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21,410,315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AC57E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21,414,779</w:t>
            </w:r>
          </w:p>
        </w:tc>
      </w:tr>
      <w:tr w:rsidR="00C61DFC" w:rsidRPr="00E763AD" w14:paraId="77BE320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FFE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B235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ENSGALG00000047121.1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5F3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FD8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357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21,514,091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BAD8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21,529,002</w:t>
            </w:r>
          </w:p>
        </w:tc>
      </w:tr>
      <w:tr w:rsidR="00C61DFC" w:rsidRPr="00E763AD" w14:paraId="07BC905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1D9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4A90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ENSGALG00000052422.1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8FBE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FD8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0C4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21,553,771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9EFF7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21,569,265</w:t>
            </w:r>
          </w:p>
        </w:tc>
      </w:tr>
      <w:tr w:rsidR="00C61DFC" w:rsidRPr="00E763AD" w14:paraId="3CD3A86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B28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D46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ENSGALG00000052422.1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632D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C9A5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F39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21,553,771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17F0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21,569,265</w:t>
            </w:r>
          </w:p>
        </w:tc>
      </w:tr>
      <w:tr w:rsidR="00C61DFC" w:rsidRPr="00E763AD" w14:paraId="0A148F4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F73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3C00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C8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E9AB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phosphoinositide-3-kinase regulatory subunit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E234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21,600,456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95A9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21,657,260</w:t>
            </w:r>
          </w:p>
        </w:tc>
      </w:tr>
      <w:tr w:rsidR="00C61DFC" w:rsidRPr="00E763AD" w14:paraId="09D1969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2A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F02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9F1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1DFC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phosphoinositide-3-kinase regulatory subunit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1F35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21,600,456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6201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21,657,260</w:t>
            </w:r>
          </w:p>
        </w:tc>
      </w:tr>
      <w:tr w:rsidR="00C61DFC" w:rsidRPr="00E763AD" w14:paraId="094068E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A1B2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FB4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61BF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6ABF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phosphoinositide-3-kinase regulatory subunit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147E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21,600,456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70177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21,657,260</w:t>
            </w:r>
          </w:p>
        </w:tc>
      </w:tr>
      <w:tr w:rsidR="00C61DFC" w:rsidRPr="00E763AD" w14:paraId="68AB994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51C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1F04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099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92A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phosphoinositide-3-kinase regulatory subunit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753E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21,600,456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B17C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21,657,260</w:t>
            </w:r>
          </w:p>
        </w:tc>
      </w:tr>
      <w:tr w:rsidR="00C61DFC" w:rsidRPr="00E763AD" w14:paraId="6FEFDC4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472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DDC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EA6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PIK3R1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D37C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phosphoinositide-3-kinase regulatory subunit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C79A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21,600,456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3708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21,657,260</w:t>
            </w:r>
          </w:p>
        </w:tc>
      </w:tr>
      <w:tr w:rsidR="00C61DFC" w:rsidRPr="00E763AD" w14:paraId="6CE7229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375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40F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ENSGALG00000055083.1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0EE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573A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1950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21,642,595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FBD1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21,642,648</w:t>
            </w:r>
          </w:p>
        </w:tc>
      </w:tr>
      <w:tr w:rsidR="00C61DFC" w:rsidRPr="00E763AD" w14:paraId="622954C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6F8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B64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ENSGALG00000050639.1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CD8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A37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D960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21,696,285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2C4E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21,700,466</w:t>
            </w:r>
          </w:p>
        </w:tc>
      </w:tr>
      <w:tr w:rsidR="00C61DFC" w:rsidRPr="00E763AD" w14:paraId="616B04D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6DF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4CB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ENSGALG00000050639.1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0EFD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D86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F0C8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21,696,285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0CAA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21,700,466</w:t>
            </w:r>
          </w:p>
        </w:tc>
      </w:tr>
      <w:tr w:rsidR="00C61DFC" w:rsidRPr="00E763AD" w14:paraId="34DDD45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A591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552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ENSGALG00000053270.1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B41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3882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AE75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21,748,962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A67D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21,756,431</w:t>
            </w:r>
          </w:p>
        </w:tc>
      </w:tr>
      <w:tr w:rsidR="00C61DFC" w:rsidRPr="00E763AD" w14:paraId="5BF9464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884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72A2E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ENSGALG00000053270.1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DFD4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8CA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B4D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21,748,962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B005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21,756,431</w:t>
            </w:r>
          </w:p>
        </w:tc>
      </w:tr>
      <w:tr w:rsidR="00C61DFC" w:rsidRPr="00E763AD" w14:paraId="6C4EF95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9D3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3E12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ENSGALG00000054494.1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1F8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E84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CF7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21,843,033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1EA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21,864,499</w:t>
            </w:r>
          </w:p>
        </w:tc>
      </w:tr>
      <w:tr w:rsidR="00C61DFC" w:rsidRPr="00E763AD" w14:paraId="422557C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FFE7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9A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321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SLC30A5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696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solute carrier family 30 member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8A00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21,885,739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F5AA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21,906,410</w:t>
            </w:r>
          </w:p>
        </w:tc>
      </w:tr>
      <w:tr w:rsidR="00C61DFC" w:rsidRPr="00E763AD" w14:paraId="5757B90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4BC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850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86D5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SLC30A5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4F0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solute carrier family 30 member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717B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21,885,739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6354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21,906,410</w:t>
            </w:r>
          </w:p>
        </w:tc>
      </w:tr>
      <w:tr w:rsidR="00C61DFC" w:rsidRPr="00E763AD" w14:paraId="791DE41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2AE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C632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ENSGALG00000014788.5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28A6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CENPH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4B2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centromere protein H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89A0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21,910,292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A9E0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21,917,147</w:t>
            </w:r>
          </w:p>
        </w:tc>
      </w:tr>
      <w:tr w:rsidR="00C61DFC" w:rsidRPr="00E763AD" w14:paraId="3E4ECBA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C4F7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37C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B93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MRPS36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91C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mitochondrial ribosomal protein S36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63317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21,916,343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DEDF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21,924,487</w:t>
            </w:r>
          </w:p>
        </w:tc>
      </w:tr>
      <w:tr w:rsidR="00C61DFC" w:rsidRPr="00E763AD" w14:paraId="1DEEAF3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711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lastRenderedPageBreak/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3647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ENSGALG00000014789.5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194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MRPS36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559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mitochondrial ribosomal protein S36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0A60F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21,916,343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6307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21,924,487</w:t>
            </w:r>
          </w:p>
        </w:tc>
      </w:tr>
      <w:tr w:rsidR="00C61DFC" w:rsidRPr="00E763AD" w14:paraId="56DEE7E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54E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D11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ENSGALG00000014790.7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AAD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CDK7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E8C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cyclin dependent kinase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AC8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21,927,561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A0DA2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21,950,303</w:t>
            </w:r>
          </w:p>
        </w:tc>
      </w:tr>
      <w:tr w:rsidR="00C61DFC" w:rsidRPr="00E763AD" w14:paraId="69EABDD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491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08F3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ENSGALG00000014798.7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650F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SERINC5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EAD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serine incorporator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4E254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21,970,233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9C44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22,007,388</w:t>
            </w:r>
          </w:p>
        </w:tc>
      </w:tr>
      <w:tr w:rsidR="00C61DFC" w:rsidRPr="00E763AD" w14:paraId="15B17F7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0CA5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FA6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ENSGALG00000014798.7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0D0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SERINC5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9D7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serine incorporator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E63D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21,970,233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816D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22,007,388</w:t>
            </w:r>
          </w:p>
        </w:tc>
      </w:tr>
      <w:tr w:rsidR="00C61DFC" w:rsidRPr="00E763AD" w14:paraId="469407F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2C8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819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ENSGALG00000014798.7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632E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SERINC5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CD6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serine incorporator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7F2C3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21,970,233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F5F9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22,007,388</w:t>
            </w:r>
          </w:p>
        </w:tc>
      </w:tr>
      <w:tr w:rsidR="00C61DFC" w:rsidRPr="00E763AD" w14:paraId="6948A41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35B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516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ENSGALG00000014804.7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D1A9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THBS4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248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thrombospondin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C1B8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22,015,511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8C05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22,053,757</w:t>
            </w:r>
          </w:p>
        </w:tc>
      </w:tr>
      <w:tr w:rsidR="00C61DFC" w:rsidRPr="00E763AD" w14:paraId="5345999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B432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BBE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ENSGALG00000014804.7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7834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THBS4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503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thrombospondin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59FFF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22,015,511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BDD9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22,053,757</w:t>
            </w:r>
          </w:p>
        </w:tc>
      </w:tr>
      <w:tr w:rsidR="00C61DFC" w:rsidRPr="00E763AD" w14:paraId="011CA0E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208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BBE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ENSGALG00000014807.7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918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MTX3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8A5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metaxin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9DED6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22,058,070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88C5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22,068,952</w:t>
            </w:r>
          </w:p>
        </w:tc>
      </w:tr>
      <w:tr w:rsidR="00C61DFC" w:rsidRPr="00E763AD" w14:paraId="1B99EEB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47E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623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ENSGALG00000014807.7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AAB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MTX3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056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metaxin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C868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22,058,070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84D4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22,068,952</w:t>
            </w:r>
          </w:p>
        </w:tc>
      </w:tr>
      <w:tr w:rsidR="00C61DFC" w:rsidRPr="00E763AD" w14:paraId="429702A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8C7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F5AC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ENSGALG00000014807.7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B51C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MTX3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BDEB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metaxin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193E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22,058,070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2DF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22,068,952</w:t>
            </w:r>
          </w:p>
        </w:tc>
      </w:tr>
      <w:tr w:rsidR="00C61DFC" w:rsidRPr="00E763AD" w14:paraId="6376290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CD59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B12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ENSGALG00000026553.3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BCE4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CMYA5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257B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cardiomyopathy associated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6DB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22,126,658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0A13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22,173,992</w:t>
            </w:r>
          </w:p>
        </w:tc>
      </w:tr>
      <w:tr w:rsidR="00C61DFC" w:rsidRPr="00E763AD" w14:paraId="4C015AE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0CE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47B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ENSGALG00000014810.7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BD4E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TENT2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7FAC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poly(A) RNA polymerase D4, non-canonical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19F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22,175,870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548F1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22,214,446</w:t>
            </w:r>
          </w:p>
        </w:tc>
      </w:tr>
      <w:tr w:rsidR="00C61DFC" w:rsidRPr="00E763AD" w14:paraId="084E488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89CE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77BC4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7EED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HOMER1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95E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homer scaffolding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BAA2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22,241,850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B5DE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22,331,531</w:t>
            </w:r>
          </w:p>
        </w:tc>
      </w:tr>
      <w:tr w:rsidR="00C61DFC" w:rsidRPr="00E763AD" w14:paraId="0DFC053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4216B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6DA3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32A4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HOMER1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CB97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homer scaffolding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38EF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22,241,850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FEB2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22,331,531</w:t>
            </w:r>
          </w:p>
        </w:tc>
      </w:tr>
      <w:tr w:rsidR="00C61DFC" w:rsidRPr="00E763AD" w14:paraId="7E1A057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0D9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90C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ENSGALG00000014819.5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A66B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JMY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83E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junction mediating and regulatory protein, p53 cofactor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4183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22,345,907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2A96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22,404,480</w:t>
            </w:r>
          </w:p>
        </w:tc>
      </w:tr>
      <w:tr w:rsidR="00C61DFC" w:rsidRPr="00E763AD" w14:paraId="6C55A70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0D5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C91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ENSGALG00000050556.1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399E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8835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translation initiation factor IF-2-like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7AE9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22,406,010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2878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22,413,931</w:t>
            </w:r>
          </w:p>
        </w:tc>
      </w:tr>
      <w:tr w:rsidR="00C61DFC" w:rsidRPr="00E763AD" w14:paraId="4A794A5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5636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23D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ENSGALG00000050556.1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7F3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91AFE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translation initiation factor IF-2-like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6315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22,406,010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FE38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22,413,931</w:t>
            </w:r>
          </w:p>
        </w:tc>
      </w:tr>
      <w:tr w:rsidR="00C61DFC" w:rsidRPr="00E763AD" w14:paraId="21A5777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6260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8DB1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ENSGALG00000050556.1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EA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0FC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translation initiation factor IF-2-like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7C96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22,406,010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659F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22,413,931</w:t>
            </w:r>
          </w:p>
        </w:tc>
      </w:tr>
      <w:tr w:rsidR="00C61DFC" w:rsidRPr="00E763AD" w14:paraId="7094049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53FA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C732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ENSGALG00000004518.6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9FE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BHMT2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7A59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betaine--homocysteine S-methyltransferase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844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22,436,116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EC0B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22,452,194</w:t>
            </w:r>
          </w:p>
        </w:tc>
      </w:tr>
      <w:tr w:rsidR="00C61DFC" w:rsidRPr="00E763AD" w14:paraId="11394B4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812C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289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ENSGALG00000004491.6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F16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DMGDH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CE65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dimethylglycine dehydrogenase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B9E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22,452,215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D740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22,497,335</w:t>
            </w:r>
          </w:p>
        </w:tc>
      </w:tr>
      <w:tr w:rsidR="00C61DFC" w:rsidRPr="00E763AD" w14:paraId="037AD0C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973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B23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ENSGALG00000004438.6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AB8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ARSB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814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arylsulfatase 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5B63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22,502,339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CB43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22,568,346</w:t>
            </w:r>
          </w:p>
        </w:tc>
      </w:tr>
      <w:tr w:rsidR="00C61DFC" w:rsidRPr="00E763AD" w14:paraId="003AC2D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A8A6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0DE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ENSGALG00000054348.1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EFC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DEE7B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CEE1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22,582,992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5C2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22,593,599</w:t>
            </w:r>
          </w:p>
        </w:tc>
      </w:tr>
      <w:tr w:rsidR="00C61DFC" w:rsidRPr="00E763AD" w14:paraId="29F7F26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170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7C3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ENSGALG00000004437.6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63D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LHFPL2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725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lipoma HMGIC fusion partner-like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195B4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22,593,889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0B68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22,715,686</w:t>
            </w:r>
          </w:p>
        </w:tc>
      </w:tr>
      <w:tr w:rsidR="00C61DFC" w:rsidRPr="00E763AD" w14:paraId="276D9F6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1B0F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239A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ENSGALG00000004437.6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8904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LHFPL2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41A5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lipoma HMGIC fusion partner-like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40D1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22,593,889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72B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22,715,686</w:t>
            </w:r>
          </w:p>
        </w:tc>
      </w:tr>
      <w:tr w:rsidR="00C61DFC" w:rsidRPr="00E763AD" w14:paraId="77B76E9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88D7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BEC2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ENSGALG00000043918.2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05B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8BA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8F84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22,706,176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9D39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22,714,516</w:t>
            </w:r>
          </w:p>
        </w:tc>
      </w:tr>
      <w:tr w:rsidR="00C61DFC" w:rsidRPr="00E763AD" w14:paraId="5F2EEA2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9B6A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0CF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ENSGALG00000004425.7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3641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SCAMP1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4497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secretory carrier membrane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904C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22,721,122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A111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22,759,474</w:t>
            </w:r>
          </w:p>
        </w:tc>
      </w:tr>
      <w:tr w:rsidR="00C61DFC" w:rsidRPr="00E763AD" w14:paraId="437D438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B01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1624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ENSGALG00000004425.7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831B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SCAMP1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D06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secretory carrier membrane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0FF3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22,721,122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B670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22,759,474</w:t>
            </w:r>
          </w:p>
        </w:tc>
      </w:tr>
      <w:tr w:rsidR="00C61DFC" w:rsidRPr="00E763AD" w14:paraId="492CFFA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54C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CAB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ENSGALG00000004390.5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9F1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AP3B1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036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adaptor related protein complex 3 beta 1 subunit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DFF6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22,789,928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FA8E2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22,948,747</w:t>
            </w:r>
          </w:p>
        </w:tc>
      </w:tr>
      <w:tr w:rsidR="00C61DFC" w:rsidRPr="00E763AD" w14:paraId="7EDF4E1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8A9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862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ENSGALG00000004390.5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614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AP3B1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1E3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adaptor related protein complex 3 beta 1 subunit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AAA8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22,789,928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5D6B0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22,948,747</w:t>
            </w:r>
          </w:p>
        </w:tc>
      </w:tr>
      <w:tr w:rsidR="00C61DFC" w:rsidRPr="00E763AD" w14:paraId="7A85C4C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C3E0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7B5F0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ENSGALG00000051662.1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9A3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0062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E361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22,902,220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DA7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22,904,751</w:t>
            </w:r>
          </w:p>
        </w:tc>
      </w:tr>
      <w:tr w:rsidR="00C61DFC" w:rsidRPr="00E763AD" w14:paraId="26B3FF4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9E9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D014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ENSGALG00000054660.1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19F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EF3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C4B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22,955,085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27CA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22,959,339</w:t>
            </w:r>
          </w:p>
        </w:tc>
      </w:tr>
      <w:tr w:rsidR="00C61DFC" w:rsidRPr="00E763AD" w14:paraId="421F9DD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5625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AA7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ENSGALG00000054660.1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988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A309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6FB1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22,955,085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A941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22,959,339</w:t>
            </w:r>
          </w:p>
        </w:tc>
      </w:tr>
      <w:tr w:rsidR="00C61DFC" w:rsidRPr="00E763AD" w14:paraId="572026D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7A5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8F8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ENSGALG00000004353.6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487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TBCA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1D8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tubulin folding cofactor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58D81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23,086,355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D1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23,119,037</w:t>
            </w:r>
          </w:p>
        </w:tc>
      </w:tr>
      <w:tr w:rsidR="00C61DFC" w:rsidRPr="00E763AD" w14:paraId="51DBF6E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7F54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50F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ENSGALG00000004353.6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4D5F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TBCA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186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tubulin folding cofactor 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EDC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23,086,355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524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23,119,037</w:t>
            </w:r>
          </w:p>
        </w:tc>
      </w:tr>
      <w:tr w:rsidR="00C61DFC" w:rsidRPr="00E763AD" w14:paraId="6D05CEF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BEC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6BD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ENSGALG00000026744.3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E98B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OTP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A506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orthopedia homeobox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F7904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23,138,813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5DE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23,145,672</w:t>
            </w:r>
          </w:p>
        </w:tc>
      </w:tr>
      <w:tr w:rsidR="00C61DFC" w:rsidRPr="00E763AD" w14:paraId="6D62FFA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236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5637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ENSGALG00000004350.7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CC74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WDR41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5C0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WD repeat domain 41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70F4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23,183,991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11868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23,205,580</w:t>
            </w:r>
          </w:p>
        </w:tc>
      </w:tr>
      <w:tr w:rsidR="00C61DFC" w:rsidRPr="00E763AD" w14:paraId="033CFB7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F660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FDF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ENSGALG00000004350.7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68E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WDR41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6F09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WD repeat domain 41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C69D8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23,183,991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744F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23,205,580</w:t>
            </w:r>
          </w:p>
        </w:tc>
      </w:tr>
      <w:tr w:rsidR="00C61DFC" w:rsidRPr="00E763AD" w14:paraId="702575A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8C2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41F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ENSGALG00000004339.6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9B4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745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phosphodiesterase 8B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D2700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23,210,259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F985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23,289,222</w:t>
            </w:r>
          </w:p>
        </w:tc>
      </w:tr>
      <w:tr w:rsidR="00C61DFC" w:rsidRPr="00E763AD" w14:paraId="5EB9445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0C0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84AC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ENSGALG00000050330.1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F6DA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F92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F1C6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23,294,173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11B7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23,294,224</w:t>
            </w:r>
          </w:p>
        </w:tc>
      </w:tr>
      <w:tr w:rsidR="00C61DFC" w:rsidRPr="00E763AD" w14:paraId="62B0B83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EFF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B092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ENSGALG00000025649.2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6A49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D04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small nucleolar RNA SNORA47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EA43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23,310,532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AF49D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23,310,661</w:t>
            </w:r>
          </w:p>
        </w:tc>
      </w:tr>
      <w:tr w:rsidR="00C61DFC" w:rsidRPr="00E763AD" w14:paraId="5B31271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7DA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962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ENSGALG00000004311.5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5E58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AGGF1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0701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angiogenic factor with G-patch and FHA domains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8975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23,312,434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DAA7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23,332,349</w:t>
            </w:r>
          </w:p>
        </w:tc>
      </w:tr>
      <w:tr w:rsidR="00C61DFC" w:rsidRPr="00E763AD" w14:paraId="1FBF9E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670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145B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ENSGALG00000014994.6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1748D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CRHBP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183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corticotropin releasing hormone binding protein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25C5E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23,367,125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5447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23,375,581</w:t>
            </w:r>
          </w:p>
        </w:tc>
      </w:tr>
      <w:tr w:rsidR="00C61DFC" w:rsidRPr="00E763AD" w14:paraId="6B0C201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2ED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424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ENSGALG00000014989.6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0B58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S100Z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7C9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S100 calcium binding protein Z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2EE8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23,387,539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500C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23,392,421</w:t>
            </w:r>
          </w:p>
        </w:tc>
      </w:tr>
      <w:tr w:rsidR="00C61DFC" w:rsidRPr="00E763AD" w14:paraId="20E33EC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91D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3A1C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ENSGALG00000014984.6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62E1E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F2RL1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80A7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F2R like trypsin receptor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47C2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23,413,354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3AF5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23,422,556</w:t>
            </w:r>
          </w:p>
        </w:tc>
      </w:tr>
      <w:tr w:rsidR="00C61DFC" w:rsidRPr="00E763AD" w14:paraId="22FC5A0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D5F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9CC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ENSGALG00000014983.6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300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F2R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BD94F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coagulation factor II thrombin receptor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09331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23,447,817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974A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23,454,784</w:t>
            </w:r>
          </w:p>
        </w:tc>
      </w:tr>
      <w:tr w:rsidR="00C61DFC" w:rsidRPr="00E763AD" w14:paraId="53C7F20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1747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100BB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ENSGALG00000048150.1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D24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9B5E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005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23,455,217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479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23,458,422</w:t>
            </w:r>
          </w:p>
        </w:tc>
      </w:tr>
      <w:tr w:rsidR="00C61DFC" w:rsidRPr="00E763AD" w14:paraId="24035EB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9C241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229A9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ENSGALG00000048150.1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191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B9B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3BF6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23,455,217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D1FDD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23,458,422</w:t>
            </w:r>
          </w:p>
        </w:tc>
      </w:tr>
      <w:tr w:rsidR="00C61DFC" w:rsidRPr="00E763AD" w14:paraId="4995E4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595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AD0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AFB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177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IQ motif containing GTPase activating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2134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23,461,532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D9E79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23,577,608</w:t>
            </w:r>
          </w:p>
        </w:tc>
      </w:tr>
      <w:tr w:rsidR="00C61DFC" w:rsidRPr="00E763AD" w14:paraId="2A17EB9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C8E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BB4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A2A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D92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IQ motif containing GTPase activating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401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23,461,532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F8C5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23,577,608</w:t>
            </w:r>
          </w:p>
        </w:tc>
      </w:tr>
      <w:tr w:rsidR="00C61DFC" w:rsidRPr="00E763AD" w14:paraId="39D66D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55DE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0A8F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F90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3BC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IQ motif containing GTPase activating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0AD5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23,461,532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7D58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23,577,608</w:t>
            </w:r>
          </w:p>
        </w:tc>
      </w:tr>
      <w:tr w:rsidR="00C61DFC" w:rsidRPr="00E763AD" w14:paraId="11F5632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638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922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9AE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958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IQ motif containing GTPase activating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63FCA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23,461,532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DFDB8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23,577,608</w:t>
            </w:r>
          </w:p>
        </w:tc>
      </w:tr>
      <w:tr w:rsidR="00C61DFC" w:rsidRPr="00E763AD" w14:paraId="6EC1BF6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9568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A8B1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ENSGALG00000014978.6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94FD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IQGAP2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3829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IQ motif containing GTPase activating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8D61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23,461,532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923D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23,577,608</w:t>
            </w:r>
          </w:p>
        </w:tc>
      </w:tr>
      <w:tr w:rsidR="00C61DFC" w:rsidRPr="00E763AD" w14:paraId="3BD78C0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7F43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C16F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ENSGALG00000023379.4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983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F2RL2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720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coagulation factor II thrombin receptor like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019C9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23,491,652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E1BB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23,495,738</w:t>
            </w:r>
          </w:p>
        </w:tc>
      </w:tr>
      <w:tr w:rsidR="00C61DFC" w:rsidRPr="00E763AD" w14:paraId="69B3BDD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32B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8FE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ENSGALG00000014967.6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9F1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SV2C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806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synaptic vesicle glycoprotein 2C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501A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23,595,088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C7F7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23,689,449</w:t>
            </w:r>
          </w:p>
        </w:tc>
      </w:tr>
      <w:tr w:rsidR="00C61DFC" w:rsidRPr="00E763AD" w14:paraId="5921B3E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87D7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87C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BD54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4E93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CD274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82223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27,663,890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8521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27,681,451</w:t>
            </w:r>
          </w:p>
        </w:tc>
      </w:tr>
      <w:tr w:rsidR="00C61DFC" w:rsidRPr="00E763AD" w14:paraId="1FE009C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EF7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A33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49B0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9A7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CD274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2BDF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27,663,890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1D58A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27,681,451</w:t>
            </w:r>
          </w:p>
        </w:tc>
      </w:tr>
      <w:tr w:rsidR="00C61DFC" w:rsidRPr="00E763AD" w14:paraId="5D1ECE2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376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3AB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760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5A3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CD274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B108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27,663,890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0126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27,681,451</w:t>
            </w:r>
          </w:p>
        </w:tc>
      </w:tr>
      <w:tr w:rsidR="00C61DFC" w:rsidRPr="00E763AD" w14:paraId="38031F4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7E5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A05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39E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0537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CD274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EB3C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27,663,890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33B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27,681,451</w:t>
            </w:r>
          </w:p>
        </w:tc>
      </w:tr>
      <w:tr w:rsidR="00C61DFC" w:rsidRPr="00E763AD" w14:paraId="772684D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D48CF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097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E61F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CD274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1C7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CD274 molecule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539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27,663,890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DB2E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27,681,451</w:t>
            </w:r>
          </w:p>
        </w:tc>
      </w:tr>
      <w:tr w:rsidR="00C61DFC" w:rsidRPr="00E763AD" w14:paraId="4BDC7A5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31C6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63F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ENSGALG00000031794.2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CD8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BD0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programmed cell death 1 ligand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93A2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27,685,252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3978D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27,700,855</w:t>
            </w:r>
          </w:p>
        </w:tc>
      </w:tr>
      <w:tr w:rsidR="00C61DFC" w:rsidRPr="00E763AD" w14:paraId="2173BFD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E06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6098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ENSGALG00000031794.2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727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B88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programmed cell death 1 ligand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1012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27,685,252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5CF0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27,700,855</w:t>
            </w:r>
          </w:p>
        </w:tc>
      </w:tr>
      <w:tr w:rsidR="00C61DFC" w:rsidRPr="00E763AD" w14:paraId="7A60FC1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390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27897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ENSGALG00000031794.2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D1E8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BDF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programmed cell death 1 ligand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9EF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27,685,252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ECAA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27,700,855</w:t>
            </w:r>
          </w:p>
        </w:tc>
      </w:tr>
      <w:tr w:rsidR="00C61DFC" w:rsidRPr="00E763AD" w14:paraId="7B10D1E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340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CED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ENSGALG00000031794.2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E59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PDCD1LG2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6CDB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programmed cell death 1 ligand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E3D7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27,685,252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8915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27,700,855</w:t>
            </w:r>
          </w:p>
        </w:tc>
      </w:tr>
      <w:tr w:rsidR="00C61DFC" w:rsidRPr="00E763AD" w14:paraId="025BF88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17F2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70AB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ENSGALG00000027292.2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25C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gga-mir-6669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9674A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gga-mir-6669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06112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27,711,357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D8B0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27,711,464</w:t>
            </w:r>
          </w:p>
        </w:tc>
      </w:tr>
      <w:tr w:rsidR="00C61DFC" w:rsidRPr="00E763AD" w14:paraId="71DDA7B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AB44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C2E2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82BC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RIC1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342B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RIC1 homolog, RAB6A GEF complex partner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3116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27,712,512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FEC6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27,762,665</w:t>
            </w:r>
          </w:p>
        </w:tc>
      </w:tr>
      <w:tr w:rsidR="00C61DFC" w:rsidRPr="00E763AD" w14:paraId="563DF0E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76E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CE2A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ENSGALG00000015036.6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CDD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RIC1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CFE3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RIC1 homolog, RAB6A GEF complex partner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188A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27,712,512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5294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27,762,665</w:t>
            </w:r>
          </w:p>
        </w:tc>
      </w:tr>
      <w:tr w:rsidR="00C61DFC" w:rsidRPr="00E763AD" w14:paraId="6EB0FFA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505CF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A16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ENSGALG00000000438.6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BA9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ERMP1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7E9CA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endoplasmic reticulum metallopeptidase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D8C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27,771,796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0CAF6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27,786,843</w:t>
            </w:r>
          </w:p>
        </w:tc>
      </w:tr>
      <w:tr w:rsidR="00C61DFC" w:rsidRPr="00E763AD" w14:paraId="3283B18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D35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05F0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ENSGALG00000015045.6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9A0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588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monocarboxylate transporter 2-like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E800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27,800,576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2779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27,810,305</w:t>
            </w:r>
          </w:p>
        </w:tc>
      </w:tr>
      <w:tr w:rsidR="00C61DFC" w:rsidRPr="00E763AD" w14:paraId="21243C9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E6C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BDA2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ENSGALG00000005416.5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CD1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TTC39B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10DD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tetratricopeptide repeat domain 39B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5178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31,833,333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35770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31,861,093</w:t>
            </w:r>
          </w:p>
        </w:tc>
      </w:tr>
      <w:tr w:rsidR="00C61DFC" w:rsidRPr="00E763AD" w14:paraId="66FB2F5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34EF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E43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ENSGALG00000005416.5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2C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TTC39B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360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tetratricopeptide repeat domain 39B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FB3E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31,833,333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622A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31,861,093</w:t>
            </w:r>
          </w:p>
        </w:tc>
      </w:tr>
      <w:tr w:rsidR="00C61DFC" w:rsidRPr="00E763AD" w14:paraId="09699D8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2EC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770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0BD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PSIP1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25A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PC4 and SFRS1 interacting protein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9A67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31,937,116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3845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31,971,222</w:t>
            </w:r>
          </w:p>
        </w:tc>
      </w:tr>
      <w:tr w:rsidR="00C61DFC" w:rsidRPr="00E763AD" w14:paraId="32EC007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E2C2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8086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ENSGALG00000052632.1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D8F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B6C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A262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31,940,763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74AC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31,942,282</w:t>
            </w:r>
          </w:p>
        </w:tc>
      </w:tr>
      <w:tr w:rsidR="00C61DFC" w:rsidRPr="00E763AD" w14:paraId="156CDE7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9D4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D10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822D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CD27A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171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84A6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31,978,142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B259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32,207,290</w:t>
            </w:r>
          </w:p>
        </w:tc>
      </w:tr>
      <w:tr w:rsidR="00C61DFC" w:rsidRPr="00E763AD" w14:paraId="403B441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9FCE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ED4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A3D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79C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171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F0D61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31,978,142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2816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32,207,290</w:t>
            </w:r>
          </w:p>
        </w:tc>
      </w:tr>
      <w:tr w:rsidR="00C61DFC" w:rsidRPr="00E763AD" w14:paraId="44F7863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F90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AF12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33B9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1ED7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171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EDCD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31,978,142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222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32,207,290</w:t>
            </w:r>
          </w:p>
        </w:tc>
      </w:tr>
      <w:tr w:rsidR="00C61DFC" w:rsidRPr="00E763AD" w14:paraId="4E13CD5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E4C7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518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ENSGALG00000053886.1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B02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60D3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6AF2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32,223,128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97A4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32,226,544</w:t>
            </w:r>
          </w:p>
        </w:tc>
      </w:tr>
      <w:tr w:rsidR="00C61DFC" w:rsidRPr="00E763AD" w14:paraId="40A9B1A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9E9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385F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ENSGALG00000054332.1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5EED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817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48437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32,263,422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19AB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32,278,000</w:t>
            </w:r>
          </w:p>
        </w:tc>
      </w:tr>
      <w:tr w:rsidR="00C61DFC" w:rsidRPr="00E763AD" w14:paraId="3BE2889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1042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C3FC3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ENSGALG00000054261.1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B09D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9652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6729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32,274,970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220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32,281,085</w:t>
            </w:r>
          </w:p>
        </w:tc>
      </w:tr>
      <w:tr w:rsidR="00C61DFC" w:rsidRPr="00E763AD" w14:paraId="738F498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E0A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50CC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ENSGALG00000025350.2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8AF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gga-mir-1779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9830D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gga-mir-1779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6ED1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32,310,284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2854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32,310,375</w:t>
            </w:r>
          </w:p>
        </w:tc>
      </w:tr>
      <w:tr w:rsidR="00C61DFC" w:rsidRPr="00E763AD" w14:paraId="3AD366F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05D4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AC6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A2C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BNC2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5E36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basonuclin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1AF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32,350,839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B525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32,692,210</w:t>
            </w:r>
          </w:p>
        </w:tc>
      </w:tr>
      <w:tr w:rsidR="00C61DFC" w:rsidRPr="00E763AD" w14:paraId="226FD3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1FF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lastRenderedPageBreak/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4EE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FCEC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BNC2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C1C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basonuclin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2334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32,350,839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559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32,692,210</w:t>
            </w:r>
          </w:p>
        </w:tc>
      </w:tr>
      <w:tr w:rsidR="00C61DFC" w:rsidRPr="00E763AD" w14:paraId="50F2D57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249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944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C4C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BNC2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711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basonuclin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2FBC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32,350,839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50C71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32,692,210</w:t>
            </w:r>
          </w:p>
        </w:tc>
      </w:tr>
      <w:tr w:rsidR="00C61DFC" w:rsidRPr="00E763AD" w14:paraId="1D61559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3DF5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CCE8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ENSGALG00000054671.1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7981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1F8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E9D58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32,745,113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22C7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32,745,143</w:t>
            </w:r>
          </w:p>
        </w:tc>
      </w:tr>
      <w:tr w:rsidR="00C61DFC" w:rsidRPr="00E763AD" w14:paraId="5A0628D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DFC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A97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ENSGALG00000028298.3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5B0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CNTLN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EFA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centlein, centrosomal protein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263B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32,755,378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8BC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32,945,968</w:t>
            </w:r>
          </w:p>
        </w:tc>
      </w:tr>
      <w:tr w:rsidR="00C61DFC" w:rsidRPr="00E763AD" w14:paraId="1AB4B9B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A969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0767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ENSGALG00000028298.3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EDD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CNTLN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8B9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centlein, centrosomal protein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402B8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32,755,378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27A8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32,945,968</w:t>
            </w:r>
          </w:p>
        </w:tc>
      </w:tr>
      <w:tr w:rsidR="00C61DFC" w:rsidRPr="00E763AD" w14:paraId="6860A25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4535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083C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ENSGALG00000015096.7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BEC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SH3GL2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D8D6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SH3 domain containing GRB2 like 2, endophilin A1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6DA8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32,971,787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A31A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33,062,636</w:t>
            </w:r>
          </w:p>
        </w:tc>
      </w:tr>
      <w:tr w:rsidR="00C61DFC" w:rsidRPr="00E763AD" w14:paraId="3284C01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1FF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D64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356F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9E5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5FFF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9D59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3D2FFEB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983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9386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480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385B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DAB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BDF36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763DE0D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B07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93D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A67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E90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44A01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E729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77643C6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792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F909F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003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7E2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AA6B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B749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6DA06AB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8E0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EDE03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C01AC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D08BA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B52F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A0B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4FA86CD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2A8BE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6EB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CFDB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B1B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011FF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330DE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4EBDA96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6386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5671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ENSGALG00000020554.5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F17D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ADAMTSL1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B35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ADAMTS 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13204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33,117,991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C997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33,546,156</w:t>
            </w:r>
          </w:p>
        </w:tc>
      </w:tr>
      <w:tr w:rsidR="00C61DFC" w:rsidRPr="00E763AD" w14:paraId="14D49BC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8C5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EA43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ENSGALG00000052548.1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E415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DC0B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7B82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33,153,703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F769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33,189,587</w:t>
            </w:r>
          </w:p>
        </w:tc>
      </w:tr>
      <w:tr w:rsidR="00C61DFC" w:rsidRPr="00E763AD" w14:paraId="13717ED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9DC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7D4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ENSGALG00000015071.6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737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FOCAD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874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focadhesin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F4EA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34,160,694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DB0C3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34,260,169</w:t>
            </w:r>
          </w:p>
        </w:tc>
      </w:tr>
      <w:tr w:rsidR="00C61DFC" w:rsidRPr="00E763AD" w14:paraId="2F22E5A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CC4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9B91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ENSGALG00000015071.6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5E21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FOCAD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2B2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focadhesin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ECDCF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34,160,694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E61E3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34,260,169</w:t>
            </w:r>
          </w:p>
        </w:tc>
      </w:tr>
      <w:tr w:rsidR="00C61DFC" w:rsidRPr="00E763AD" w14:paraId="6A967DD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0E2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D8A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ENSGALG00000028142.3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0FD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HACD4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B45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3-hydroxyacyl-CoA dehydratase 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83A05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34,263,630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AA128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34,278,183</w:t>
            </w:r>
          </w:p>
        </w:tc>
      </w:tr>
      <w:tr w:rsidR="00C61DFC" w:rsidRPr="00E763AD" w14:paraId="788CEF6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6794F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B00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ENSGALG00000015062.5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AAB5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IFNK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BED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interferon kappa-like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4A52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34,282,011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13A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34,285,224</w:t>
            </w:r>
          </w:p>
        </w:tc>
      </w:tr>
      <w:tr w:rsidR="00C61DFC" w:rsidRPr="00E763AD" w14:paraId="6CB8608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C933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BD9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ENSGALG00000051843.1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6DA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69B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sperm-associated antigen 4 protein-like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132B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34,293,089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A48CB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34,427,349</w:t>
            </w:r>
          </w:p>
        </w:tc>
      </w:tr>
      <w:tr w:rsidR="00C61DFC" w:rsidRPr="00E763AD" w14:paraId="23A22AD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5C70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49BE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ENSGALG00000051843.1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30644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48B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sperm-associated antigen 4 protein-like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9A4A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34,293,089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EF9C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34,427,349</w:t>
            </w:r>
          </w:p>
        </w:tc>
      </w:tr>
      <w:tr w:rsidR="00C61DFC" w:rsidRPr="00E763AD" w14:paraId="3BAA8BB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1DC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26A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ENSGALG00000051843.1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A60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C3BE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sperm-associated antigen 4 protein-like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735B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34,293,089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9296A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34,427,349</w:t>
            </w:r>
          </w:p>
        </w:tc>
      </w:tr>
      <w:tr w:rsidR="00C61DFC" w:rsidRPr="00E763AD" w14:paraId="33005CB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BDC4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3827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ENSGALG00000051843.1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D8E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10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sperm-associated antigen 4 protein-like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883F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34,293,089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A801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34,427,349</w:t>
            </w:r>
          </w:p>
        </w:tc>
      </w:tr>
      <w:tr w:rsidR="00C61DFC" w:rsidRPr="00E763AD" w14:paraId="062DA7D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12C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C4CD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ENSGALG00000051843.1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5C1A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7F4C7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sperm-associated antigen 4 protein-like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4D29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34,293,089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F932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34,427,349</w:t>
            </w:r>
          </w:p>
        </w:tc>
      </w:tr>
      <w:tr w:rsidR="00C61DFC" w:rsidRPr="00E763AD" w14:paraId="625999C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BFC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720D0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ENSGALG00000050028.1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6B6B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F904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3B79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34,300,413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79FC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34,300,469</w:t>
            </w:r>
          </w:p>
        </w:tc>
      </w:tr>
      <w:tr w:rsidR="00C61DFC" w:rsidRPr="00E763AD" w14:paraId="5D69227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6CD3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F8445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ENSGALG00000047600.1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33A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D686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B853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34,305,315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39A7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34,336,138</w:t>
            </w:r>
          </w:p>
        </w:tc>
      </w:tr>
      <w:tr w:rsidR="00C61DFC" w:rsidRPr="00E763AD" w14:paraId="0548BA0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B1B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542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ENSGALG00000047600.1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1FFA4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146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59AC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34,305,315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FF50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34,336,138</w:t>
            </w:r>
          </w:p>
        </w:tc>
      </w:tr>
      <w:tr w:rsidR="00C61DFC" w:rsidRPr="00E763AD" w14:paraId="14AF3D3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4A0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674D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ENSGALG00000054049.1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3FA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7D7E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58AC9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34,315,494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29D0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34,315,550</w:t>
            </w:r>
          </w:p>
        </w:tc>
      </w:tr>
      <w:tr w:rsidR="00C61DFC" w:rsidRPr="00E763AD" w14:paraId="0FC7E18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CED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F9F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ENSGALG00000048442.1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BFB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044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1168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34,330,880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89E94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34,330,936</w:t>
            </w:r>
          </w:p>
        </w:tc>
      </w:tr>
      <w:tr w:rsidR="00C61DFC" w:rsidRPr="00E763AD" w14:paraId="688230F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24A9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7449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ENSGALG00000053918.1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3BD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672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8662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34,346,218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C902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34,346,274</w:t>
            </w:r>
          </w:p>
        </w:tc>
      </w:tr>
      <w:tr w:rsidR="00C61DFC" w:rsidRPr="00E763AD" w14:paraId="20775E1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D01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48F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ENSGALG00000055107.1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1BF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6C90D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D1B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34,406,920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3AB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34,406,976</w:t>
            </w:r>
          </w:p>
        </w:tc>
      </w:tr>
      <w:tr w:rsidR="00C61DFC" w:rsidRPr="00E763AD" w14:paraId="15A9DB4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247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6709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ENSGALG00000048217.1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AFC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gga-mir-7482-3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668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gga-mir-7482-2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2514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34,421,954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600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34,422,010</w:t>
            </w:r>
          </w:p>
        </w:tc>
      </w:tr>
      <w:tr w:rsidR="00C61DFC" w:rsidRPr="00E763AD" w14:paraId="729FF2B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D78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494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ENSGALG00000054345.1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6503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RFKL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0A9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riboflavin kinase-like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2947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34,447,841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5ECF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34,452,877</w:t>
            </w:r>
          </w:p>
        </w:tc>
      </w:tr>
      <w:tr w:rsidR="00C61DFC" w:rsidRPr="00E763AD" w14:paraId="5EAEE2A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EC7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0CB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ENSGALG00000054345.1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23E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RFKL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EDF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riboflavin kinase-like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F049D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34,447,841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DC5E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34,452,877</w:t>
            </w:r>
          </w:p>
        </w:tc>
      </w:tr>
      <w:tr w:rsidR="00C61DFC" w:rsidRPr="00E763AD" w14:paraId="729BE71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39D4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8981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3005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PIP5K1B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0D7F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phosphatidylinositol-4-phosphate 5-kinase type 1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AF6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34,485,673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BC948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34,580,466</w:t>
            </w:r>
          </w:p>
        </w:tc>
      </w:tr>
      <w:tr w:rsidR="00C61DFC" w:rsidRPr="00E763AD" w14:paraId="7B5F7EA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C95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D420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BC3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PIP5K1B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BF9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phosphatidylinositol-4-phosphate 5-kinase type 1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B26D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34,485,673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E83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34,580,466</w:t>
            </w:r>
          </w:p>
        </w:tc>
      </w:tr>
      <w:tr w:rsidR="00C61DFC" w:rsidRPr="00E763AD" w14:paraId="3F25EDC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AC58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8A5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F61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PIP5K1B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E29F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phosphatidylinositol-4-phosphate 5-kinase type 1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2D27C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34,485,673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C9D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34,580,466</w:t>
            </w:r>
          </w:p>
        </w:tc>
      </w:tr>
      <w:tr w:rsidR="00C61DFC" w:rsidRPr="00E763AD" w14:paraId="203A1C3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05A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3879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664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PIP5K1B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4B9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phosphatidylinositol-4-phosphate 5-kinase type 1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60C47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34,485,673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F0B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34,580,466</w:t>
            </w:r>
          </w:p>
        </w:tc>
      </w:tr>
      <w:tr w:rsidR="00C61DFC" w:rsidRPr="00E763AD" w14:paraId="2C52D1C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A66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B6B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3943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FXN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D350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frataxin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94E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34,582,882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031C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34,592,944</w:t>
            </w:r>
          </w:p>
        </w:tc>
      </w:tr>
      <w:tr w:rsidR="00C61DFC" w:rsidRPr="00E763AD" w14:paraId="3FEB5A7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6662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AD6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59CE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TJP2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1CDC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tight junction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BFD5B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34,597,386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6641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34,662,316</w:t>
            </w:r>
          </w:p>
        </w:tc>
      </w:tr>
      <w:tr w:rsidR="00C61DFC" w:rsidRPr="00E763AD" w14:paraId="04D7FE6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A6E5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78A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ENSGALG00000015109.6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244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TJP2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0A4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tight junction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0B4B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34,597,386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614D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34,662,316</w:t>
            </w:r>
          </w:p>
        </w:tc>
      </w:tr>
      <w:tr w:rsidR="00C61DFC" w:rsidRPr="00E763AD" w14:paraId="5D62E6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821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C4CD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ENSGALG00000055034.1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D1AE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D728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304DE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34,597,613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29B07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34,597,652</w:t>
            </w:r>
          </w:p>
        </w:tc>
      </w:tr>
      <w:tr w:rsidR="00C61DFC" w:rsidRPr="00E763AD" w14:paraId="54235EB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6E6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C4B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ENSGALG00000025512.2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282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gga-mir-1556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DF7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gga-mir-1556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CAE7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34,656,766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E73F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34,656,851</w:t>
            </w:r>
          </w:p>
        </w:tc>
      </w:tr>
      <w:tr w:rsidR="00C61DFC" w:rsidRPr="00E763AD" w14:paraId="2D35066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F63F3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50B6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F3858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FAM189A2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733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189 member A2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D5D4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34,698,424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F7AC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34,709,646</w:t>
            </w:r>
          </w:p>
        </w:tc>
      </w:tr>
      <w:tr w:rsidR="00C61DFC" w:rsidRPr="00E763AD" w14:paraId="635B606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41B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2B50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803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FAM189A2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B2C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family with sequence similarity 189 member A2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929C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34,698,424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4FAE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34,709,646</w:t>
            </w:r>
          </w:p>
        </w:tc>
      </w:tr>
      <w:tr w:rsidR="00C61DFC" w:rsidRPr="00E763AD" w14:paraId="40D4355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EA8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D6FF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75E7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APBA1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0516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amyloid beta precursor protein binding family A member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8EAE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34,714,860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F5A9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34,792,783</w:t>
            </w:r>
          </w:p>
        </w:tc>
      </w:tr>
      <w:tr w:rsidR="00C61DFC" w:rsidRPr="00E763AD" w14:paraId="4D53927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0F31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04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0B73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APBA1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2D5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amyloid beta precursor protein binding family A member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E275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34,714,860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8272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34,792,783</w:t>
            </w:r>
          </w:p>
        </w:tc>
      </w:tr>
      <w:tr w:rsidR="00C61DFC" w:rsidRPr="00E763AD" w14:paraId="43D690C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276E2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A60A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19E7B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APBA1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DC233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amyloid beta precursor protein binding family A member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3EC6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34,714,860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6507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34,792,783</w:t>
            </w:r>
          </w:p>
        </w:tc>
      </w:tr>
      <w:tr w:rsidR="00C61DFC" w:rsidRPr="00E763AD" w14:paraId="1191583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E1B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6E5C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ABC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APBA1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CD2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amyloid beta precursor protein binding family A member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BD74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34,714,860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F28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34,792,783</w:t>
            </w:r>
          </w:p>
        </w:tc>
      </w:tr>
      <w:tr w:rsidR="00C61DFC" w:rsidRPr="00E763AD" w14:paraId="340F052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22C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944C1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375D6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PTAR1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807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protein prenyltransferase alpha subunit repeat containing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EB8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34,812,638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CD9D0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34,839,726</w:t>
            </w:r>
          </w:p>
        </w:tc>
      </w:tr>
      <w:tr w:rsidR="00C61DFC" w:rsidRPr="00E763AD" w14:paraId="3AF1276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514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E33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AD8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PTAR1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3D09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protein prenyltransferase alpha subunit repeat containing 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560E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34,812,638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1385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34,839,726</w:t>
            </w:r>
          </w:p>
        </w:tc>
      </w:tr>
      <w:tr w:rsidR="00C61DFC" w:rsidRPr="00E763AD" w14:paraId="32EEAC3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10D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4A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D2880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MAMDC2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A1BE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MAM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DAB8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34,893,638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A84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34,957,995</w:t>
            </w:r>
          </w:p>
        </w:tc>
      </w:tr>
      <w:tr w:rsidR="00C61DFC" w:rsidRPr="00E763AD" w14:paraId="3027A9C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16E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7F2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ENSGALG00000015115.6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12D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MAMDC2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19488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MAM domain containing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F792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34,893,638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4DA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34,957,995</w:t>
            </w:r>
          </w:p>
        </w:tc>
      </w:tr>
      <w:tr w:rsidR="00C61DFC" w:rsidRPr="00E763AD" w14:paraId="699F2B4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A914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BD19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ENSGALG00000025424.2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479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gga-mir-1416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6849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gga-mir-1416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62ED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34,934,091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F2D7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34,934,179</w:t>
            </w:r>
          </w:p>
        </w:tc>
      </w:tr>
      <w:tr w:rsidR="00C61DFC" w:rsidRPr="00E763AD" w14:paraId="3C1AC07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B49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49313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F22E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SMC5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EADE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structural maintenance of chromosomes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78706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34,965,606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C6AD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35,020,664</w:t>
            </w:r>
          </w:p>
        </w:tc>
      </w:tr>
      <w:tr w:rsidR="00C61DFC" w:rsidRPr="00E763AD" w14:paraId="0555332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57A9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018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6131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SMC5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859F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structural maintenance of chromosomes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01A2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34,965,606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B7C6D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35,020,664</w:t>
            </w:r>
          </w:p>
        </w:tc>
      </w:tr>
      <w:tr w:rsidR="00C61DFC" w:rsidRPr="00E763AD" w14:paraId="17DD52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9826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4139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ENSGALG00000015118.7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0CA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SMC5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BE6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structural maintenance of chromosomes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92C7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34,965,606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B202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35,020,664</w:t>
            </w:r>
          </w:p>
        </w:tc>
      </w:tr>
      <w:tr w:rsidR="00C61DFC" w:rsidRPr="00E763AD" w14:paraId="3E352D7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C546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6CB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ENSGALG00000027374.3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7784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KLF9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E00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Kruppel like factor 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7BEA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35,032,928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296C8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35,045,290</w:t>
            </w:r>
          </w:p>
        </w:tc>
      </w:tr>
      <w:tr w:rsidR="00C61DFC" w:rsidRPr="00E763AD" w14:paraId="5B4F0D5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1D1C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C42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ENSGALG00000045505.2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E30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7857A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C82F7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35,081,630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2854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35,086,439</w:t>
            </w:r>
          </w:p>
        </w:tc>
      </w:tr>
      <w:tr w:rsidR="00C61DFC" w:rsidRPr="00E763AD" w14:paraId="35C98F5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EBC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6362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ENSGALG00000045505.2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9889A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E4C1F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F166A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35,081,630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C440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35,086,439</w:t>
            </w:r>
          </w:p>
        </w:tc>
      </w:tr>
      <w:tr w:rsidR="00C61DFC" w:rsidRPr="00E763AD" w14:paraId="6C6B87C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8CC0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5EB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ENSGALG00000045505.2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183C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E36F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D7A2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35,081,630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850DB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35,086,439</w:t>
            </w:r>
          </w:p>
        </w:tc>
      </w:tr>
      <w:tr w:rsidR="00C61DFC" w:rsidRPr="00E763AD" w14:paraId="01F602E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5ECB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7CEB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ENSGALG00000015126.6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E274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TRPM3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A52E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transient receptor potential cation channel subfamily M member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036A3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35,092,121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F888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35,350,353</w:t>
            </w:r>
          </w:p>
        </w:tc>
      </w:tr>
      <w:tr w:rsidR="00C61DFC" w:rsidRPr="00E763AD" w14:paraId="670ADFA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B34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7672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ENSGALG00000015126.6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BCD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TRPM3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1B8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transient receptor potential cation channel subfamily M member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5164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35,092,121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34DCE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35,350,353</w:t>
            </w:r>
          </w:p>
        </w:tc>
      </w:tr>
      <w:tr w:rsidR="00C61DFC" w:rsidRPr="00E763AD" w14:paraId="5B00AB1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31F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EDCF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ENSGALG00000045111.2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AF68E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89E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C9E3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35,181,229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67FC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35,201,251</w:t>
            </w:r>
          </w:p>
        </w:tc>
      </w:tr>
      <w:tr w:rsidR="00C61DFC" w:rsidRPr="00E763AD" w14:paraId="0B7BA10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B07B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4532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ENSGALG00000045111.2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725B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F6E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30F97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35,181,229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FD8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35,201,251</w:t>
            </w:r>
          </w:p>
        </w:tc>
      </w:tr>
      <w:tr w:rsidR="00C61DFC" w:rsidRPr="00E763AD" w14:paraId="3B29615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E5D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6C7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ENSGALG00000026673.2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C213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262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C21A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35,191,414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B2E5D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35,191,490</w:t>
            </w:r>
          </w:p>
        </w:tc>
      </w:tr>
      <w:tr w:rsidR="00C61DFC" w:rsidRPr="00E763AD" w14:paraId="7FEE095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87614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CB1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ENSGALG00000028446.2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F014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gga-mir-204-1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1B8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gga-mir-204-1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28B7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35,192,621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AD003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35,192,724</w:t>
            </w:r>
          </w:p>
        </w:tc>
      </w:tr>
      <w:tr w:rsidR="00C61DFC" w:rsidRPr="00E763AD" w14:paraId="0E66D46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9DD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375E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ENSGALG00000023089.5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002B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SSBP2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8F4A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single stranded DNA binding protein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619A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63,726,084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83F5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63,891,888</w:t>
            </w:r>
          </w:p>
        </w:tc>
      </w:tr>
      <w:tr w:rsidR="00C61DFC" w:rsidRPr="00E763AD" w14:paraId="72EBBD2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EE70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652B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ENSGALG00000015616.6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E319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ACOT12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0F9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acyl-CoA thioesterase 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E112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63,906,538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C3F07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63,937,293</w:t>
            </w:r>
          </w:p>
        </w:tc>
      </w:tr>
      <w:tr w:rsidR="00C61DFC" w:rsidRPr="00E763AD" w14:paraId="15F9453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51B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BFA11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ENSGALG00000015603.6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466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625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ED3E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63,940,607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512A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63,946,893</w:t>
            </w:r>
          </w:p>
        </w:tc>
      </w:tr>
      <w:tr w:rsidR="00C61DFC" w:rsidRPr="00E763AD" w14:paraId="28DA648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04F6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209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ENSGALG00000015603.6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3A45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7EB4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B75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63,940,607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4A84E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63,946,893</w:t>
            </w:r>
          </w:p>
        </w:tc>
      </w:tr>
      <w:tr w:rsidR="00C61DFC" w:rsidRPr="00E763AD" w14:paraId="32573AC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4F15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3A7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ENSGALG00000015602.6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2079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CKMT2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967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creatine kinase, mitochondrial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6E0F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63,955,273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822F2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63,976,950</w:t>
            </w:r>
          </w:p>
        </w:tc>
      </w:tr>
      <w:tr w:rsidR="00C61DFC" w:rsidRPr="00E763AD" w14:paraId="6F4201A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63E0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358D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ENSGALG00000015598.6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59E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RASGRF2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FC79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Ras protein specific guanine nucleotide releasing factor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A97D5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63,986,799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3A725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64,109,277</w:t>
            </w:r>
          </w:p>
        </w:tc>
      </w:tr>
      <w:tr w:rsidR="00C61DFC" w:rsidRPr="00E763AD" w14:paraId="0EDB80B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609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6508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ENSGALG00000008174.6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B26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MTAP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B1B1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methylthioadenosine phosphorylase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B3DB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78,808,957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C433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78,841,432</w:t>
            </w:r>
          </w:p>
        </w:tc>
      </w:tr>
      <w:tr w:rsidR="00C61DFC" w:rsidRPr="00E763AD" w14:paraId="5DEF039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641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6035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ENSGALG00000008174.6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EC29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MTAP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1F7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methylthioadenosine phosphorylase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9EAC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78,808,957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1657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78,841,432</w:t>
            </w:r>
          </w:p>
        </w:tc>
      </w:tr>
      <w:tr w:rsidR="00C61DFC" w:rsidRPr="00E763AD" w14:paraId="50BF831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688A0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3D2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ENSGALG00000034505.2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CC66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CDKN2A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C3AA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cyclin-dependent kinase inhibitor 2A (melanoma, p16, inhibits CDK4)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72638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78,846,780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0DB0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78,856,728</w:t>
            </w:r>
          </w:p>
        </w:tc>
      </w:tr>
      <w:tr w:rsidR="00C61DFC" w:rsidRPr="00E763AD" w14:paraId="1A12A96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50A9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4C2C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ENSGALG00000026137.4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26B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CDKN2B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7863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cyclin dependent kinase inhibitor 2B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856C9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78,858,726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47B1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78,862,135</w:t>
            </w:r>
          </w:p>
        </w:tc>
      </w:tr>
      <w:tr w:rsidR="00C61DFC" w:rsidRPr="00E763AD" w14:paraId="336EE03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88C0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2200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ENSGALG00000054061.1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B16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0DD1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2DD48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78,880,124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F676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78,896,987</w:t>
            </w:r>
          </w:p>
        </w:tc>
      </w:tr>
      <w:tr w:rsidR="00C61DFC" w:rsidRPr="00E763AD" w14:paraId="01C056F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D6DE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5C4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ENSGALG00000008188.6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190B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TRIM36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27C9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tripartite motif containing 36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266E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78,975,255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3632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78,994,586</w:t>
            </w:r>
          </w:p>
        </w:tc>
      </w:tr>
      <w:tr w:rsidR="00C61DFC" w:rsidRPr="00E763AD" w14:paraId="3DE1664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6171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12F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ENSGALG00000008197.6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A6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PGGT1B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6106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protein geranylgeranyltransferase type I subunit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40BD0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79,004,881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13E5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79,039,363</w:t>
            </w:r>
          </w:p>
        </w:tc>
      </w:tr>
      <w:tr w:rsidR="00C61DFC" w:rsidRPr="00E763AD" w14:paraId="2765A31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518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A21F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ENSGALG00000008197.6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6632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PGGT1B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4ED4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protein geranylgeranyltransferase type I subunit beta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F517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79,004,881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56DE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79,039,363</w:t>
            </w:r>
          </w:p>
        </w:tc>
      </w:tr>
      <w:tr w:rsidR="00C61DFC" w:rsidRPr="00E763AD" w14:paraId="3E7272E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2D717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lastRenderedPageBreak/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675F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ENSGALG00000045092.2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E768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D672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ED1DC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79,040,637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CB25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79,049,732</w:t>
            </w:r>
          </w:p>
        </w:tc>
      </w:tr>
      <w:tr w:rsidR="00C61DFC" w:rsidRPr="00E763AD" w14:paraId="024ED6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AF8D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2581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ENSGALG00000045092.2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5A270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8D6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C1AA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79,040,637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7C1B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79,049,732</w:t>
            </w:r>
          </w:p>
        </w:tc>
      </w:tr>
      <w:tr w:rsidR="00C61DFC" w:rsidRPr="00E763AD" w14:paraId="10753AC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A24D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414C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ENSGALG00000045092.2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1E5B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DC1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0A475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79,040,637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F2E0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79,049,732</w:t>
            </w:r>
          </w:p>
        </w:tc>
      </w:tr>
      <w:tr w:rsidR="00C61DFC" w:rsidRPr="00E763AD" w14:paraId="6250C76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BB5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9B84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ENSGALG00000045092.2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FFA17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CCDC112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1F6A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coiled-coil domain containing 112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BFFC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79,040,637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384F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79,049,732</w:t>
            </w:r>
          </w:p>
        </w:tc>
      </w:tr>
      <w:tr w:rsidR="00C61DFC" w:rsidRPr="00E763AD" w14:paraId="1C58E90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FDC84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A19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ENSGALG00000024749.2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7C44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U2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2E8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U2 spliceosomal RNA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DFEC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79,078,280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A068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79,078,460</w:t>
            </w:r>
          </w:p>
        </w:tc>
      </w:tr>
      <w:tr w:rsidR="00C61DFC" w:rsidRPr="00E763AD" w14:paraId="4D7B812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F124D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EF76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ENSGALG00000008204.4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676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FEM1C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C23C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fem-1 homolog C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57B6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79,117,516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C371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79,130,913</w:t>
            </w:r>
          </w:p>
        </w:tc>
      </w:tr>
      <w:tr w:rsidR="00C61DFC" w:rsidRPr="00E763AD" w14:paraId="1D1956C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163CF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D7F0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ENSGALG00000008229.6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E61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ALDH7A1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288C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aldehyde dehydrogenase 7 family member A1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95680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79,146,009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4771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79,164,153</w:t>
            </w:r>
          </w:p>
        </w:tc>
      </w:tr>
      <w:tr w:rsidR="00C61DFC" w:rsidRPr="00E763AD" w14:paraId="55D32D8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236E6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4E67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ENSGALG00000008237.6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F8C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GRAMD2B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4340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GRAM domain containing 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7C6A9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79,172,117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348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79,205,381</w:t>
            </w:r>
          </w:p>
        </w:tc>
      </w:tr>
      <w:tr w:rsidR="00C61DFC" w:rsidRPr="00E763AD" w14:paraId="30A68EF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75C6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FCD2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ENSGALG00000005337.7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9D474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C5266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5FC1B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81,461,079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78A6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81,494,229</w:t>
            </w:r>
          </w:p>
        </w:tc>
      </w:tr>
      <w:tr w:rsidR="00C61DFC" w:rsidRPr="00E763AD" w14:paraId="0B308CE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C6FD3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EBC60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ENSGALG00000005337.7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989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398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F5B7D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81,461,079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A580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81,494,229</w:t>
            </w:r>
          </w:p>
        </w:tc>
      </w:tr>
      <w:tr w:rsidR="00C61DFC" w:rsidRPr="00E763AD" w14:paraId="4F1CBB3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9DA1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FDD2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ENSGALG00000005337.7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4CB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9A5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F7ED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81,461,079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E187A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81,494,229</w:t>
            </w:r>
          </w:p>
        </w:tc>
      </w:tr>
      <w:tr w:rsidR="00C61DFC" w:rsidRPr="00E763AD" w14:paraId="71B98C4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47591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1A9F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ENSGALG00000018874.4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21D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A6C6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DF92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81,496,699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BCDEB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81,572,966</w:t>
            </w:r>
          </w:p>
        </w:tc>
      </w:tr>
      <w:tr w:rsidR="00C61DFC" w:rsidRPr="00E763AD" w14:paraId="58CDFF1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47E35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E9BFE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ENSGALG00000018874.4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3AA0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FAA3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1AC4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81,496,699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7A6DA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81,572,966</w:t>
            </w:r>
          </w:p>
        </w:tc>
      </w:tr>
      <w:tr w:rsidR="00C61DFC" w:rsidRPr="00E763AD" w14:paraId="1D470FF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07B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4771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ENSGALG00000018874.4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C6C4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SNX24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3D2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sorting nexin 24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68F6E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81,496,699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D5C08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81,572,966</w:t>
            </w:r>
          </w:p>
        </w:tc>
      </w:tr>
      <w:tr w:rsidR="00C61DFC" w:rsidRPr="00E763AD" w14:paraId="019B380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C87A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C83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ENSGALG00000005346.7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39F2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PPIC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D23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peptidylprolyl isomerase C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72C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81,573,781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33DC6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81,579,815</w:t>
            </w:r>
          </w:p>
        </w:tc>
      </w:tr>
      <w:tr w:rsidR="00C61DFC" w:rsidRPr="00E763AD" w14:paraId="637F9F6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C151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E65A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ENSGALG00000053199.1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E78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F447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1AFE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81,604,134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26906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81,609,598</w:t>
            </w:r>
          </w:p>
        </w:tc>
      </w:tr>
      <w:tr w:rsidR="00C61DFC" w:rsidRPr="00E763AD" w14:paraId="2D0820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4264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DAAD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ENSGALG00000053199.1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0D32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91441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E777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81,604,134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A81F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81,609,598</w:t>
            </w:r>
          </w:p>
        </w:tc>
      </w:tr>
      <w:tr w:rsidR="00C61DFC" w:rsidRPr="00E763AD" w14:paraId="66170BC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8CF2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EBC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ENSGALG00000005351.6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B8E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PRDM6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051C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PR/SET domain 6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D82E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81,605,055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3A25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81,673,923</w:t>
            </w:r>
          </w:p>
        </w:tc>
      </w:tr>
      <w:tr w:rsidR="00C61DFC" w:rsidRPr="00E763AD" w14:paraId="562A553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C22B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CBA9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ENSGALG00000047872.1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D02E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426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4645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81,694,546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B7A2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81,705,690</w:t>
            </w:r>
          </w:p>
        </w:tc>
      </w:tr>
      <w:tr w:rsidR="00C61DFC" w:rsidRPr="00E763AD" w14:paraId="0BFF5838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14863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D8DE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ENSGALG00000005368.6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A7B7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CEP120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E56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centrosomal protein 120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92717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81,708,876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6B3E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81,746,900</w:t>
            </w:r>
          </w:p>
        </w:tc>
      </w:tr>
      <w:tr w:rsidR="00C61DFC" w:rsidRPr="00E763AD" w14:paraId="5664209A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E8068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F4D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ENSGALG00000005368.6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49B8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CEP120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0C1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centrosomal protein 120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7E656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81,708,876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46A0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81,746,900</w:t>
            </w:r>
          </w:p>
        </w:tc>
      </w:tr>
      <w:tr w:rsidR="00C61DFC" w:rsidRPr="00E763AD" w14:paraId="71527F9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4385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8989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ENSGALG00000005368.6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E1B34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CEP120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7015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centrosomal protein 120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BEF1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81,708,876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099A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81,746,900</w:t>
            </w:r>
          </w:p>
        </w:tc>
      </w:tr>
      <w:tr w:rsidR="00C61DFC" w:rsidRPr="00E763AD" w14:paraId="2B15017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5B6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13C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ENSGALG00000037184.2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65DDA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gga-mir-7483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572C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gga-mir-7483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1736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81,752,893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F5A70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81,752,949</w:t>
            </w:r>
          </w:p>
        </w:tc>
      </w:tr>
      <w:tr w:rsidR="00C61DFC" w:rsidRPr="00E763AD" w14:paraId="303E0F5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E546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D674D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ENSGALG00000026300.3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DCD0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BE51F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A555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81,753,560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85BF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81,755,457</w:t>
            </w:r>
          </w:p>
        </w:tc>
      </w:tr>
      <w:tr w:rsidR="00C61DFC" w:rsidRPr="00E763AD" w14:paraId="3FBE12C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E06F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2DDF7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ENSGALG00000054942.1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2C9D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5653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E8C66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81,765,424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0F61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81,795,194</w:t>
            </w:r>
          </w:p>
        </w:tc>
      </w:tr>
      <w:tr w:rsidR="00C61DFC" w:rsidRPr="00E763AD" w14:paraId="6A74FB1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26D6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BC27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ENSGALG00000054942.1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B1068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556AF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6AAA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81,765,424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E9A5F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81,795,194</w:t>
            </w:r>
          </w:p>
        </w:tc>
      </w:tr>
      <w:tr w:rsidR="00C61DFC" w:rsidRPr="00E763AD" w14:paraId="6447136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16D4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5956E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ENSGALG00000052152.1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7417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76D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E85E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81,784,395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31DB3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81,788,678</w:t>
            </w:r>
          </w:p>
        </w:tc>
      </w:tr>
      <w:tr w:rsidR="00C61DFC" w:rsidRPr="00E763AD" w14:paraId="2A3C61F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C012D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E787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ENSGALG00000052152.1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809BA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09D3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BA29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81,784,395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9863E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81,788,678</w:t>
            </w:r>
          </w:p>
        </w:tc>
      </w:tr>
      <w:tr w:rsidR="00C61DFC" w:rsidRPr="00E763AD" w14:paraId="7C842E25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880A0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6076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ENSGALG00000023036.5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62E1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A218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27D3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81,787,829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DA0F2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81,793,027</w:t>
            </w:r>
          </w:p>
        </w:tc>
      </w:tr>
      <w:tr w:rsidR="00C61DFC" w:rsidRPr="00E763AD" w14:paraId="774EF46D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B3F9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48C1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ENSGALG00000029118.3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AFBD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3D63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tRNA methyltransferase 10B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DFC5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81,795,195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6289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81,801,734</w:t>
            </w:r>
          </w:p>
        </w:tc>
      </w:tr>
      <w:tr w:rsidR="00C61DFC" w:rsidRPr="00E763AD" w14:paraId="5DDE214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3EAD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4191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ENSGALG00000029118.3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32D9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805F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tRNA methyltransferase 10B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D8C87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81,795,195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8F55D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81,801,734</w:t>
            </w:r>
          </w:p>
        </w:tc>
      </w:tr>
      <w:tr w:rsidR="00C61DFC" w:rsidRPr="00E763AD" w14:paraId="0F1B59FC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AF95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10FBB5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ENSGALG00000017558.7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52C7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D89A2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uncharacterized LOC768709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9F268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81,801,034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6111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81,807,114</w:t>
            </w:r>
          </w:p>
        </w:tc>
      </w:tr>
      <w:tr w:rsidR="00C61DFC" w:rsidRPr="00E763AD" w14:paraId="7D34FDD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7C0D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E871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ENSGALG00000017558.7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289E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D0398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uncharacterized LOC768709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3AEF9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81,801,034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74D8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81,807,114</w:t>
            </w:r>
          </w:p>
        </w:tc>
      </w:tr>
      <w:tr w:rsidR="00C61DFC" w:rsidRPr="00E763AD" w14:paraId="1C597D6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A1E5A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B646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ENSGALG00000005390.6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760B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DCAF10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4627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DDB1 and CUL4 associated factor 10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58880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81,806,718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7BA0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81,819,704</w:t>
            </w:r>
          </w:p>
        </w:tc>
      </w:tr>
      <w:tr w:rsidR="00C61DFC" w:rsidRPr="00E763AD" w14:paraId="61C282B1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DD6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566C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ENSGALG00000028340.3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411D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D5E7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9EC52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81,822,686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FDC6D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81,831,505</w:t>
            </w:r>
          </w:p>
        </w:tc>
      </w:tr>
      <w:tr w:rsidR="00C61DFC" w:rsidRPr="00E763AD" w14:paraId="2AF13FD0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CB6E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A1F71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ENSGALG00000047056.1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0FD4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26B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2839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81,830,390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E14D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81,831,844</w:t>
            </w:r>
          </w:p>
        </w:tc>
      </w:tr>
      <w:tr w:rsidR="00C61DFC" w:rsidRPr="00E763AD" w14:paraId="0011457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29D6A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C47B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ENSGALG00000047056.1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908A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CDFD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51956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81,830,390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29CFB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81,831,844</w:t>
            </w:r>
          </w:p>
        </w:tc>
      </w:tr>
      <w:tr w:rsidR="00C61DFC" w:rsidRPr="00E763AD" w14:paraId="45A2FF42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1C3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E3B78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ENSGALG00000005395.7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466A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POLR1E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E3A9E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RNA polymerase I subunit 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F9DF7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81,832,191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E4B7E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81,847,651</w:t>
            </w:r>
          </w:p>
        </w:tc>
      </w:tr>
      <w:tr w:rsidR="00C61DFC" w:rsidRPr="00E763AD" w14:paraId="7CF12784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762B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1E05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ENSGALG00000005395.7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09353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POLR1E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C3C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RNA polymerase I subunit 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3788D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81,832,191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49B2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81,847,651</w:t>
            </w:r>
          </w:p>
        </w:tc>
      </w:tr>
      <w:tr w:rsidR="00C61DFC" w:rsidRPr="00E763AD" w14:paraId="1C86923B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85F8E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AB845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ENSGALG00000005354.6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0310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ZBTB5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65C1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and BTB domain containing 5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6303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81,855,523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4AE7B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81,857,544</w:t>
            </w:r>
          </w:p>
        </w:tc>
      </w:tr>
      <w:tr w:rsidR="00C61DFC" w:rsidRPr="00E763AD" w14:paraId="64AE42E6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A4AA56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279B5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ENSGALG00000005423.7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EC98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GRHPR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06C62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glyoxylate and hydroxypyruvate reductase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C3B9A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81,867,579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B76BC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81,872,830</w:t>
            </w:r>
          </w:p>
        </w:tc>
      </w:tr>
      <w:tr w:rsidR="00C61DFC" w:rsidRPr="00E763AD" w14:paraId="5529EB53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4965B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F25F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ENSGALG00000028675.3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F07FC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393B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27C9A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81,885,604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70A9A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81,989,922</w:t>
            </w:r>
          </w:p>
        </w:tc>
      </w:tr>
      <w:tr w:rsidR="00C61DFC" w:rsidRPr="00E763AD" w14:paraId="0447D5E7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359FB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C79F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ENSGALG00000028675.3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077DD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A31F6B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9265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81,885,604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3F87C1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81,989,922</w:t>
            </w:r>
          </w:p>
        </w:tc>
      </w:tr>
      <w:tr w:rsidR="00C61DFC" w:rsidRPr="00E763AD" w14:paraId="455A3259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5A9C7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F0D3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ENSGALG00000028675.3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9B9DC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FF984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0D6B9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81,885,604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A3A4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81,989,922</w:t>
            </w:r>
          </w:p>
        </w:tc>
      </w:tr>
      <w:tr w:rsidR="00C61DFC" w:rsidRPr="00E763AD" w14:paraId="3474FA6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4A4C8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66F332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ENSGALG00000028675.3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8C8D51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6598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68377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81,885,604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E2EC5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81,989,922</w:t>
            </w:r>
          </w:p>
        </w:tc>
      </w:tr>
      <w:tr w:rsidR="00C61DFC" w:rsidRPr="00E763AD" w14:paraId="171ADA9F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8370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33AE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ENSGALG00000028675.3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71DA3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ZCCHC7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8C3C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 xml:space="preserve">zinc finger CCHC-type containing 7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5B0FF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81,885,604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067CC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81,989,922</w:t>
            </w:r>
          </w:p>
        </w:tc>
      </w:tr>
      <w:tr w:rsidR="00C61DFC" w:rsidRPr="00E763AD" w14:paraId="33C7683E" w14:textId="77777777" w:rsidTr="00DB11E3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1D39C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5FFD50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ENSGALG00000051402.1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5A06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6888E8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90A50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81,991,010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D9DB2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81,996,297</w:t>
            </w:r>
          </w:p>
        </w:tc>
      </w:tr>
      <w:tr w:rsidR="00C61DFC" w:rsidRPr="00E763AD" w14:paraId="7401CE5B" w14:textId="77777777" w:rsidTr="00095CF9">
        <w:trPr>
          <w:trHeight w:val="20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6DD4E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F6-4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4B774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ENSGALG00000051402.1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EA6DF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488A9" w14:textId="77777777" w:rsidR="00C61DFC" w:rsidRPr="00E763AD" w:rsidRDefault="00C61DFC" w:rsidP="00DB11E3">
            <w:pPr>
              <w:rPr>
                <w:sz w:val="14"/>
                <w:szCs w:val="14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B9874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81,991,010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48AE8" w14:textId="77777777" w:rsidR="00C61DFC" w:rsidRPr="00E763AD" w:rsidRDefault="00C61DFC" w:rsidP="00DB11E3">
            <w:pPr>
              <w:jc w:val="right"/>
              <w:rPr>
                <w:sz w:val="14"/>
                <w:szCs w:val="14"/>
                <w:lang w:val="en-US" w:bidi="he-IL"/>
              </w:rPr>
            </w:pPr>
            <w:r w:rsidRPr="00E763AD">
              <w:rPr>
                <w:sz w:val="14"/>
                <w:szCs w:val="14"/>
                <w:lang w:val="en-US" w:bidi="he-IL"/>
              </w:rPr>
              <w:t>81,996,297</w:t>
            </w:r>
          </w:p>
        </w:tc>
      </w:tr>
    </w:tbl>
    <w:p w14:paraId="04565E5E" w14:textId="77777777" w:rsidR="00C61DFC" w:rsidRDefault="00C61DFC" w:rsidP="00C61DFC">
      <w:pPr>
        <w:spacing w:after="120" w:line="480" w:lineRule="auto"/>
        <w:rPr>
          <w:lang w:val="en-US"/>
        </w:rPr>
      </w:pPr>
    </w:p>
    <w:p w14:paraId="006EDF72" w14:textId="7BA4D4BD" w:rsidR="00C61DFC" w:rsidRDefault="00C61DFC" w:rsidP="00095CF9">
      <w:pPr>
        <w:spacing w:after="120" w:line="480" w:lineRule="auto"/>
        <w:rPr>
          <w:rFonts w:asciiTheme="majorBidi" w:hAnsiTheme="majorBidi" w:cstheme="majorBidi"/>
          <w:lang w:val="en-US"/>
        </w:rPr>
      </w:pPr>
      <w:r w:rsidRPr="00A4649C">
        <w:rPr>
          <w:lang w:val="en-US"/>
        </w:rPr>
        <w:t>QTLR</w:t>
      </w:r>
      <w:r w:rsidR="00A85278">
        <w:rPr>
          <w:lang w:val="en-US"/>
        </w:rPr>
        <w:t>,</w:t>
      </w:r>
      <w:r w:rsidRPr="00A4649C">
        <w:rPr>
          <w:lang w:val="en-US"/>
        </w:rPr>
        <w:t xml:space="preserve"> QTLR serial number found by the F</w:t>
      </w:r>
      <w:r w:rsidRPr="00A4649C">
        <w:rPr>
          <w:vertAlign w:val="subscript"/>
          <w:lang w:val="en-US"/>
        </w:rPr>
        <w:t>6</w:t>
      </w:r>
      <w:r w:rsidRPr="00A4649C">
        <w:rPr>
          <w:lang w:val="en-US"/>
        </w:rPr>
        <w:t xml:space="preserve"> </w:t>
      </w:r>
      <w:r w:rsidR="00095CF9">
        <w:rPr>
          <w:lang w:val="en-US"/>
        </w:rPr>
        <w:t>(</w:t>
      </w:r>
      <w:r w:rsidR="00095CF9" w:rsidRPr="00A4649C">
        <w:rPr>
          <w:lang w:val="en-US"/>
        </w:rPr>
        <w:t>Table 1</w:t>
      </w:r>
      <w:r w:rsidR="00095CF9">
        <w:rPr>
          <w:lang w:val="en-US"/>
        </w:rPr>
        <w:t xml:space="preserve">) </w:t>
      </w:r>
      <w:r w:rsidRPr="00A4649C">
        <w:rPr>
          <w:lang w:val="en-US"/>
        </w:rPr>
        <w:t>and the Pools (</w:t>
      </w:r>
      <w:r w:rsidR="00095CF9">
        <w:rPr>
          <w:lang w:val="en-US"/>
        </w:rPr>
        <w:t>Table</w:t>
      </w:r>
      <w:r w:rsidRPr="00A4649C">
        <w:rPr>
          <w:lang w:val="en-US"/>
        </w:rPr>
        <w:t xml:space="preserve"> 3); </w:t>
      </w:r>
      <w:r w:rsidRPr="00D22455">
        <w:rPr>
          <w:rFonts w:asciiTheme="majorBidi" w:hAnsiTheme="majorBidi" w:cstheme="majorBidi"/>
          <w:lang w:val="en-US"/>
        </w:rPr>
        <w:t>Start, End</w:t>
      </w:r>
      <w:r w:rsidR="00A85278">
        <w:rPr>
          <w:rFonts w:asciiTheme="majorBidi" w:hAnsiTheme="majorBidi" w:cstheme="majorBidi"/>
          <w:lang w:val="en-US"/>
        </w:rPr>
        <w:t>,</w:t>
      </w:r>
      <w:r w:rsidRPr="00D22455">
        <w:rPr>
          <w:rFonts w:asciiTheme="majorBidi" w:hAnsiTheme="majorBidi" w:cstheme="majorBidi"/>
          <w:lang w:val="en-US"/>
        </w:rPr>
        <w:t xml:space="preserve"> bp location on the </w:t>
      </w:r>
      <w:r>
        <w:rPr>
          <w:rFonts w:asciiTheme="majorBidi" w:hAnsiTheme="majorBidi" w:cstheme="majorBidi"/>
          <w:lang w:val="en-US"/>
        </w:rPr>
        <w:t>GRCg6a</w:t>
      </w:r>
      <w:r w:rsidRPr="00D22455">
        <w:rPr>
          <w:rFonts w:asciiTheme="majorBidi" w:hAnsiTheme="majorBidi" w:cstheme="majorBidi"/>
          <w:lang w:val="en-US"/>
        </w:rPr>
        <w:t xml:space="preserve"> </w:t>
      </w:r>
      <w:r>
        <w:rPr>
          <w:rFonts w:asciiTheme="majorBidi" w:hAnsiTheme="majorBidi" w:cstheme="majorBidi"/>
          <w:lang w:val="en-US"/>
        </w:rPr>
        <w:t>reference</w:t>
      </w:r>
      <w:r w:rsidRPr="00D22455">
        <w:rPr>
          <w:rFonts w:asciiTheme="majorBidi" w:hAnsiTheme="majorBidi" w:cstheme="majorBidi"/>
          <w:lang w:val="en-US"/>
        </w:rPr>
        <w:t xml:space="preserve"> of the first and last markers in the QTLR</w:t>
      </w:r>
      <w:r>
        <w:rPr>
          <w:rFonts w:asciiTheme="majorBidi" w:hAnsiTheme="majorBidi" w:cstheme="majorBidi"/>
          <w:lang w:val="en-US"/>
        </w:rPr>
        <w:t>.</w:t>
      </w:r>
    </w:p>
    <w:p w14:paraId="277DDD77" w14:textId="27887629" w:rsidR="00797225" w:rsidRPr="00D22455" w:rsidRDefault="00FE5DCB" w:rsidP="00C61DFC">
      <w:pPr>
        <w:widowControl w:val="0"/>
        <w:spacing w:after="120" w:line="480" w:lineRule="auto"/>
        <w:rPr>
          <w:lang w:val="en-US"/>
        </w:rPr>
      </w:pPr>
      <w:r w:rsidRPr="00D22455">
        <w:rPr>
          <w:b/>
          <w:bCs/>
          <w:lang w:val="en-US"/>
        </w:rPr>
        <w:t xml:space="preserve">Table </w:t>
      </w:r>
      <w:r w:rsidR="00C61DFC">
        <w:rPr>
          <w:b/>
          <w:bCs/>
          <w:lang w:val="en-US"/>
        </w:rPr>
        <w:t>S2</w:t>
      </w:r>
      <w:r w:rsidRPr="00D22455">
        <w:rPr>
          <w:b/>
          <w:bCs/>
          <w:lang w:val="en-US"/>
        </w:rPr>
        <w:t>.</w:t>
      </w:r>
      <w:r w:rsidRPr="00D22455">
        <w:rPr>
          <w:lang w:val="en-US"/>
        </w:rPr>
        <w:t xml:space="preserve"> </w:t>
      </w:r>
      <w:r w:rsidR="00456D6A" w:rsidRPr="00D22455">
        <w:rPr>
          <w:lang w:val="en-US"/>
        </w:rPr>
        <w:t>Association tests of all markers and haplotypes in the QTLRs, by location (</w:t>
      </w:r>
      <w:r w:rsidR="00064AA2">
        <w:rPr>
          <w:lang w:val="en-US"/>
        </w:rPr>
        <w:t>GRCg6a</w:t>
      </w:r>
      <w:r w:rsidR="00456D6A" w:rsidRPr="00D22455">
        <w:rPr>
          <w:lang w:val="en-US"/>
        </w:rPr>
        <w:t xml:space="preserve">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621"/>
        <w:gridCol w:w="624"/>
        <w:gridCol w:w="766"/>
        <w:gridCol w:w="766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1086"/>
      </w:tblGrid>
      <w:tr w:rsidR="005268C2" w:rsidRPr="00D22455" w14:paraId="04BE2212" w14:textId="77777777" w:rsidTr="00095CF9">
        <w:trPr>
          <w:trHeight w:val="20"/>
          <w:tblHeader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596DF9" w14:textId="4A416DC7" w:rsidR="005268C2" w:rsidRPr="00D22455" w:rsidRDefault="005268C2" w:rsidP="005268C2">
            <w:pPr>
              <w:jc w:val="center"/>
              <w:rPr>
                <w:b/>
                <w:bCs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QTLR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5C421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Marker/</w:t>
            </w:r>
          </w:p>
          <w:p w14:paraId="05DCC89F" w14:textId="13DBD949" w:rsidR="005268C2" w:rsidRPr="00D22455" w:rsidRDefault="005268C2" w:rsidP="005268C2">
            <w:pPr>
              <w:jc w:val="center"/>
              <w:rPr>
                <w:b/>
                <w:bCs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sz w:val="16"/>
                <w:szCs w:val="16"/>
                <w:lang w:val="en-US" w:bidi="he-IL"/>
              </w:rPr>
              <w:t>Haps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09231A" w14:textId="5973076D" w:rsidR="005268C2" w:rsidRPr="00D22455" w:rsidRDefault="005268C2" w:rsidP="005268C2">
            <w:pPr>
              <w:jc w:val="center"/>
              <w:rPr>
                <w:b/>
                <w:bCs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bp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945DC9" w14:textId="307FA32F" w:rsidR="005268C2" w:rsidRPr="00D22455" w:rsidRDefault="005268C2" w:rsidP="005268C2">
            <w:pPr>
              <w:jc w:val="center"/>
              <w:rPr>
                <w:b/>
                <w:bCs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Distance</w:t>
            </w:r>
          </w:p>
        </w:tc>
        <w:tc>
          <w:tcPr>
            <w:tcW w:w="0" w:type="auto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DEAA7B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Line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23F25F2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Across</w:t>
            </w: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br/>
              <w:t>Lines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9F9906" w14:textId="590FD0A2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Gene</w:t>
            </w:r>
          </w:p>
        </w:tc>
      </w:tr>
      <w:tr w:rsidR="005268C2" w:rsidRPr="00D22455" w14:paraId="61E47F60" w14:textId="77777777" w:rsidTr="00095CF9">
        <w:trPr>
          <w:trHeight w:val="20"/>
          <w:tblHeader/>
        </w:trPr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2DCA6F" w14:textId="32CF000B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BBB926" w14:textId="4ACAC400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BAC2D1" w14:textId="7B0066C2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D0A7DE" w14:textId="25B1C92E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C49E41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WL1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7FCB3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WL2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A65E1B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WL3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750E0B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WPR1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A8ACD6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WPR2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FB7CDC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WL4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F1EC12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WL5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FA5ACF" w14:textId="77777777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b/>
                <w:bCs/>
                <w:color w:val="000000"/>
                <w:sz w:val="16"/>
                <w:szCs w:val="16"/>
                <w:lang w:val="en-US" w:bidi="he-IL"/>
              </w:rPr>
              <w:t>RIR1</w:t>
            </w: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467AA319" w14:textId="77777777" w:rsidR="005268C2" w:rsidRPr="00D22455" w:rsidRDefault="005268C2" w:rsidP="005268C2">
            <w:pPr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FBF23" w14:textId="185A3E2C" w:rsidR="005268C2" w:rsidRPr="00D22455" w:rsidRDefault="005268C2" w:rsidP="005268C2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128C124" w14:textId="77777777" w:rsidTr="00095CF9">
        <w:trPr>
          <w:trHeight w:val="2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F761AA" w14:textId="64631C1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6A7DC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36053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688FB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3,605,367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5E377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81F3B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6EC0F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EE952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DC106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6EB54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2C7D6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D34C0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19900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B809D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5DF26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RIT2</w:t>
            </w:r>
          </w:p>
        </w:tc>
      </w:tr>
      <w:tr w:rsidR="005268C2" w:rsidRPr="00D22455" w14:paraId="4593D67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6619C" w14:textId="4B410101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5B8E3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36305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BA7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3,630,520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56E9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25,153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A0D69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57E7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E0FDF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A92E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2F3B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2CDC7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11CBF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CAB8A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1B4E3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94628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RIT2</w:t>
            </w:r>
          </w:p>
        </w:tc>
      </w:tr>
      <w:tr w:rsidR="005268C2" w:rsidRPr="00D22455" w14:paraId="26703B6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985B44" w14:textId="31F5CA2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222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40741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26C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4,074,140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6618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443,620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90A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1FE6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939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3CBC1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8365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1970B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6C0E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241BC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9F59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03F7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PIK3C3</w:t>
            </w:r>
          </w:p>
        </w:tc>
      </w:tr>
      <w:tr w:rsidR="005268C2" w:rsidRPr="00D22455" w14:paraId="357AF3F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3E9EF" w14:textId="131E189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257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43029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330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4,302,959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D1B5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228,819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EE103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1491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8D4D1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D380D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279E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B179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93D33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19DD8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53B4D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4D9C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D40143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ED793" w14:textId="6FBBD64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0F1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46166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73A4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4,616,676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E476D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313,717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BC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3967A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A6B8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AF4A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96F4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E0BB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E47C7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87CD4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9.4E-02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DAF3C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C73B7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09D0F1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4B50F" w14:textId="31C6127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2DEF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49698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1F528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4,969,878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E383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353,202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AED29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2EC4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F942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3314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A712F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060B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DACFB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EFEF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6803A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60E0C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2E5C2A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588713" w14:textId="22BA75B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2B3B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51533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F4D08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5,153,327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09BE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183,449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99534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D397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316BC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FFC4E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07F3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D69D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38AB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8E891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9.4E-02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2E310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1C25D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FF5C85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9C7C1" w14:textId="55F5167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21025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51662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63AB8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5,166,291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857C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12,964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0C18F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2704C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E93C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A89C3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F245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2A07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F37E5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228B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0EA5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CB011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677AA9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47F09" w14:textId="09FEA9D1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A61A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53289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0EE0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5,328,932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767F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162,641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7C532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E287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3A41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AAE30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D4EAE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535F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4944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96D8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5C29B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A12F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035C3B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8102F" w14:textId="7336FE1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1D72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60228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D7EB9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6,022,814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7562A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693,882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55C0F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95F1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228DA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17A1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59B3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AFBB0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A620A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F9A3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0BC08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64D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266105E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A11666" w14:textId="17C04D3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lastRenderedPageBreak/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50A4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61623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C7A9E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6,162,305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E86B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139,491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22A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023B5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C670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F873B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D2CD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2D443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FAAB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65A83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1.1E-01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4F32F7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5.0E-02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151E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45D9B71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6514" w14:textId="40C87AEA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2E9B4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63820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741D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6,382,092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6A40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219,787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7FC48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A4933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17D9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2B584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5860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52F71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DEB4B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82F5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C17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BE052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318587A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2A19C" w14:textId="7DAB83E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EC1D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64741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F9C6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6,474,175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906EA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92,083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1652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1EE9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A1E7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ED93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0496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0DE61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41C89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BA265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05CF83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9.1E-03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B73C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220B8B8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24D96" w14:textId="32EB81C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57629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EE2D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07E8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41FD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690E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31321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CD16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A969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D0ED5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2DD01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94BFB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BECF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F2BA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4A555B2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4814D" w14:textId="4A8999B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1136D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65507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1EE6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6,550,716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D4FCB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76,541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F054B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EE047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2CF30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3880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5D7B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A0A42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53F0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F125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3F223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1081E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04AA7903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6E340" w14:textId="2E7162C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98E04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66056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E1997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6,605,675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9BD4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54,959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703DF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06046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E3847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5D80A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E569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C043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9AE0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4647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EE25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7DF84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7B60CBC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F12AEE" w14:textId="2CC799B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08A0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66834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0F0A4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6,683,420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0B46F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77,745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F9D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428A1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B7691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46A88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C772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349FE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882A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E8C03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22FAB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F9E8B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44ACB44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778131" w14:textId="1AF0B6D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4093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68063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3849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6,806,390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01578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122,970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8716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6BAC0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B3219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BAB2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15A6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5B81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2558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4CF8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A681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58832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5F749423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DEA34" w14:textId="34C02D0A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EACE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68223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1ADAF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6,822,355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06FB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15,965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B45F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17867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F7C5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A21D6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4DCAC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A465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A054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491DB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5632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B8893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CELF4</w:t>
            </w:r>
          </w:p>
        </w:tc>
      </w:tr>
      <w:tr w:rsidR="005268C2" w:rsidRPr="00D22455" w14:paraId="4133392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63F369" w14:textId="6F9EFE04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7DBDD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69120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E7B70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6,912,085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65083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89,730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F918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122E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5E13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DE1C9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C121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4DF30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7095F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357FA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E93C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8904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KIAA1328</w:t>
            </w:r>
          </w:p>
        </w:tc>
      </w:tr>
      <w:tr w:rsidR="005268C2" w:rsidRPr="00D22455" w14:paraId="001A0A0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351D8" w14:textId="77314F80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7C7C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69374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7DDE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6,937,410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7F09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25,325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64B6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780AE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83C1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6A40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3ED6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B84E1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95EF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DC041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4C2B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EA55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KIAA1328</w:t>
            </w:r>
          </w:p>
        </w:tc>
      </w:tr>
      <w:tr w:rsidR="005268C2" w:rsidRPr="00D22455" w14:paraId="61B4DB4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F2EC6" w14:textId="2C46163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203F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70632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E54F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7,063,264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E372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125,854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6F8E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6F7D46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BE0B0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78A3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D53D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8972BD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A8A6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BCE5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8637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9C56A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KIAA1328</w:t>
            </w:r>
          </w:p>
        </w:tc>
      </w:tr>
      <w:tr w:rsidR="005268C2" w:rsidRPr="00D22455" w14:paraId="445A332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4DC6E7" w14:textId="1DADA41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473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71261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4D5E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7,126,106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5E2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62,842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7C3C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D27182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D5B7D4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A13F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DBA27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F3DB7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7150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2DD11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AE6E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39D2D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AQP7</w:t>
            </w:r>
          </w:p>
        </w:tc>
      </w:tr>
      <w:tr w:rsidR="005268C2" w:rsidRPr="00D22455" w14:paraId="1BCCC45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A6AF0" w14:textId="2A941B61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635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72526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1A9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7,252,666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8E14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126,560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B69EF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C4ED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9F01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C75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673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C93C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0D26B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93C90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4A79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E9B6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44DB7A4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4219C" w14:textId="6F54A1CA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A0A6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73201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FC1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7,320,182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4DD78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194,076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530F1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76E18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B637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0070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9B847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34D3A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A9212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AEEA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5249B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E2010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UBE2R2</w:t>
            </w:r>
          </w:p>
        </w:tc>
      </w:tr>
      <w:tr w:rsidR="005268C2" w:rsidRPr="00D22455" w14:paraId="19DB914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AE977" w14:textId="67943B3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2B60B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2AD2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7,363,803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D4C08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43,621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EAE23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F55CD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0CB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0220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5192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733ED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3DBA9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2CAE9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3A2D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BCC5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LOC407092</w:t>
            </w:r>
          </w:p>
        </w:tc>
      </w:tr>
      <w:tr w:rsidR="005268C2" w:rsidRPr="00D22455" w14:paraId="7379358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604E6C" w14:textId="064C277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AD369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74454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14F36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7,445,437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ADC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86C17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946F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E3CC1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1A6DB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F147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F1DC8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6B83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F6937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4028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6143F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LOC407092</w:t>
            </w:r>
          </w:p>
        </w:tc>
      </w:tr>
      <w:tr w:rsidR="005268C2" w:rsidRPr="00D22455" w14:paraId="63C0D19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07F508" w14:textId="5B70A81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FFE2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76350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644F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7,635,023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20519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189,586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E68E2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863E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4C964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E6FC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82BF2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EBBB8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699D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7A3F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B228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8C4C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LOC427400</w:t>
            </w:r>
          </w:p>
        </w:tc>
      </w:tr>
      <w:tr w:rsidR="005268C2" w:rsidRPr="00D22455" w14:paraId="6C17535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349405" w14:textId="5A0C533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1F76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76508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8DC9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7,650,818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3252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15,795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45D7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3AA4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92BA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CA42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210A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5E88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675C2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7832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F95C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A2FED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B1C66F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E65879" w14:textId="7918366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D08A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80013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C6D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8,001,352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F891A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350,534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F882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0190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D6A2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9D313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75812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909F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01D2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DC16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5B3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0529A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7E4CAF0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A76733" w14:textId="08022E7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2EFC5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92CC1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ACD40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E7DE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E403E8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ABFC2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4B9F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FC84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2E31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EFC5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4642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7353B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F264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0D55094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4CBE8" w14:textId="3BC9CA7A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-1, P-1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6F6E0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83027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DE2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8,302,734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4F088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301,382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6131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7CF4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77697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5436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C6E1F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69E3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0584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C793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3.9E-01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07C258A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9.4E-03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B8CB1E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69C74CC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51C3C2" w14:textId="366A45C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FB09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86041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62C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8,604,115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D34BC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301,381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10019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18E87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A564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C94B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32AA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57CBD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2DC8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30B8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1DDD6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C3D4C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CB408C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DA6BC1" w14:textId="7E4F6FE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649A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89887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8F280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8,988,761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F896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384,646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48289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49E45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A0CD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5C4EB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452A9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8071D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D51B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2A1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E0EF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7848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RUSC2</w:t>
            </w:r>
          </w:p>
        </w:tc>
      </w:tr>
      <w:tr w:rsidR="005268C2" w:rsidRPr="00D22455" w14:paraId="41323E1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2B7E7" w14:textId="2ABF1680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160D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89963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0DC4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8,996,361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2BA0F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7,600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A89B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2A3A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CF38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7E5F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E706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BDFD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5FCB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2CBD4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3.8E-01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A65A9CE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6.5E-03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FFE0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RUSC2</w:t>
            </w:r>
          </w:p>
        </w:tc>
      </w:tr>
      <w:tr w:rsidR="005268C2" w:rsidRPr="00D22455" w14:paraId="488EEBC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504D9" w14:textId="4424A9E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7C26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91271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8A1E3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9,127,101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62F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130,740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519CD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FA5BF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A5E7D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B30C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AA20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35A8D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A83C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BEAD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5.9E-01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61CA8FD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3.0E-02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BF6F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GBA2</w:t>
            </w:r>
          </w:p>
        </w:tc>
      </w:tr>
      <w:tr w:rsidR="005268C2" w:rsidRPr="00D22455" w14:paraId="7DEAAEC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8F18A" w14:textId="4F66A22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56FB5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93290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F5525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9,329,028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6562C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201,927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8B071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B9CE4C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1D985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2AFB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CB93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F9EE0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DA98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CEA81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27B3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D4A5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CCBE1</w:t>
            </w:r>
          </w:p>
        </w:tc>
      </w:tr>
      <w:tr w:rsidR="005268C2" w:rsidRPr="00D22455" w14:paraId="6398A62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FA55E" w14:textId="381BB93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B7CC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95986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3CBE3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9,598,684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B21D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269,656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D523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B7515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B9006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50478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3F78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CBE3D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EF805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1CA63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2230F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BCBC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784936B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B520D" w14:textId="24786DD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7BC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96619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FDC31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9,661,956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31E2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63,272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D22D4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1F4D7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AA35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88654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1D1C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A4EC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AC458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F4898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4D34C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EE47E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7A5787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412F9" w14:textId="7FB9C3B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1898E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96957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AD889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9,695,793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ED48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33,837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0D76F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90BA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0515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E653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1E595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6D87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C2AD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48E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A8970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B61DE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GOLPH3</w:t>
            </w:r>
          </w:p>
        </w:tc>
      </w:tr>
      <w:tr w:rsidR="005268C2" w:rsidRPr="00D22455" w14:paraId="5B589BE4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B2F64" w14:textId="4B7FB8E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5F8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97365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AEE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9,736,535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46E9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40,742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48DB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9DC26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7.0E-02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6EAB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7426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1B2DA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431E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AF55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D2A13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804F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70C8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MTMR12</w:t>
            </w:r>
          </w:p>
        </w:tc>
      </w:tr>
      <w:tr w:rsidR="005268C2" w:rsidRPr="00D22455" w14:paraId="3F3C06B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61558A" w14:textId="4D65DB2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1B758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9D47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D92AE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EDC6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C6AD72E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3.9E-02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DBF2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BF56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72DC1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715BF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E283E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EC007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ABCF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04F3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76C38E6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AD499" w14:textId="1053E4C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AF94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21265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D9F0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21,265,049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F905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11,528,514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C9A9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A26DC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5AB24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71E9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DD995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507C9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797F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1E085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33E0F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AC71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MAST4</w:t>
            </w:r>
          </w:p>
        </w:tc>
      </w:tr>
      <w:tr w:rsidR="005268C2" w:rsidRPr="00D22455" w14:paraId="0778B46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3AB3E0" w14:textId="3422CFC1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3638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E130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21,626,796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BC27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361,747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B106E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3CA4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3DC4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35C15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71FF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A310A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C234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5F333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BB81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131E2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PIK3R1</w:t>
            </w:r>
          </w:p>
        </w:tc>
      </w:tr>
      <w:tr w:rsidR="005268C2" w:rsidRPr="00D22455" w14:paraId="23C3953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ADC562" w14:textId="3FCEF9C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7A250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21909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EA807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21,909,030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00F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282,234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66145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744B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4FF8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B6AA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5.3E-02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6901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13520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3F61F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DFEC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1.5E-01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F43B4B1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4.3E-02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77BE1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1614DD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09FFF" w14:textId="17A5F92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6CFE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22236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A1C73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22,236,438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63CEE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327,408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05A34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4C09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D41E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583E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2C22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7E849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B27B5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3184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BCC2A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49BF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945026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51B62" w14:textId="3C6EC18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2861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22520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BC95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22,520,245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D7A3A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283,807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E65C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480C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C3BB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9AA5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FB22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3215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3F5C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7C87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91CD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8E2C4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ARSB</w:t>
            </w:r>
          </w:p>
        </w:tc>
      </w:tr>
      <w:tr w:rsidR="005268C2" w:rsidRPr="00D22455" w14:paraId="65712EE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7ABB47" w14:textId="10AF958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F8F0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CEB95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80D9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1F8B9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3BF3B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0223C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350C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EA0B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C825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4DF99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6CCE0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29AB6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170C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702BEC9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14A3B" w14:textId="629E49D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98C0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22886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CE2A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22,886,932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FBD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366,687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3684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51A0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55AE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0C7B1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B569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610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1653B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76AF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EDEB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E2142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AP3B1</w:t>
            </w:r>
          </w:p>
        </w:tc>
      </w:tr>
      <w:tr w:rsidR="005268C2" w:rsidRPr="00D22455" w14:paraId="20EA331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F4CB1" w14:textId="54F0403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CE103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22921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51201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22,921,910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48F3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34,978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F3EA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D31AF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EDD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3B112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0DFFD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C28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44B8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E35F7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9.4E-02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D1A8F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4B5AE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AP3B1</w:t>
            </w:r>
          </w:p>
        </w:tc>
      </w:tr>
      <w:tr w:rsidR="005268C2" w:rsidRPr="00D22455" w14:paraId="075D64A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6F2F7" w14:textId="46FE690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3C00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39AAC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23,017,033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9418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95,123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48CF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102A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9E899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255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76612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9CDA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D3CAF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D9E1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470C6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3DE2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23FF225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EABA73" w14:textId="0B23E69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FFA39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23073ta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2F10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23,017,034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5677D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4006D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22AA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A773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FC8E8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50CE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C489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7A9B4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4EB3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125D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75F9D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F8AC86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D5775E" w14:textId="768886E0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10C1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23073tg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AB2D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23,017,035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BCAB9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0EA70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9963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74DFC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98B5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227AD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CF70D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28765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0D53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10E1F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8CC8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B147AA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8140D" w14:textId="39AA6E6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662CB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23073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F05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23,073,692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D64D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56,657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E1DAA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E170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154F2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89E06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71F44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4AB632F8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2.8E-02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CE3DBE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2380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8.4E-01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DFA5775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3.2E-02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F9F40E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4C2370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32487" w14:textId="5F09909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8D152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23086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7239C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23,086,227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1FB71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12,535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F32B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85B3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0E9B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2A79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3EF7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715CCF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2.8E-02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516CB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28355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37BB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FEC4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7B0CB09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C4FE0C" w14:textId="645B9D3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306A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23204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32E48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23,204,744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76AB5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118,517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7482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B8A29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2563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F17FD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19C5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96A10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C35A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4072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39D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1EA0D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PDE8B</w:t>
            </w:r>
          </w:p>
        </w:tc>
      </w:tr>
      <w:tr w:rsidR="005268C2" w:rsidRPr="00D22455" w14:paraId="3DF7831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E081CE" w14:textId="0E73EEA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07E9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5875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6646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45D18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83FE4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BF12F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8069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0CB4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F3647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31FB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4CFE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68A6B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06D2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39A25E4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6D3670" w14:textId="444756E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E572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F265A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23,217,357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2CCD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12,613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9937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49CB5F5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2.7E-02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A15C3B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4.7E-03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2B41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C3204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B9584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7C362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6E70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B29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D9BE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PDE8B</w:t>
            </w:r>
          </w:p>
        </w:tc>
      </w:tr>
      <w:tr w:rsidR="005268C2" w:rsidRPr="00D22455" w14:paraId="2AE0022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8C66E" w14:textId="1850AC0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1399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23250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FBF2B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23,250,769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9BE0B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081B0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01B9E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44BA8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4224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9322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A64BD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B8871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2468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9D3D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0062E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PDE8B</w:t>
            </w:r>
          </w:p>
        </w:tc>
      </w:tr>
      <w:tr w:rsidR="005268C2" w:rsidRPr="00D22455" w14:paraId="48290F5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E7258" w14:textId="03AEA76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5895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198E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23,277,739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3C3C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26,970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69F4C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FF6B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09B45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71A0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D9A5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7C15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030F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36D5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5674F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D1800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PDE8B</w:t>
            </w:r>
          </w:p>
        </w:tc>
      </w:tr>
      <w:tr w:rsidR="005268C2" w:rsidRPr="00D22455" w14:paraId="0E22128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D658C" w14:textId="0E5E6D3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6DA4D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23556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ABFE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23,556,398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80BFE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278,659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0047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7745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6E8E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E0A6E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70ABD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7E07F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05526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37C71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D664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91F4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IQGAP2</w:t>
            </w:r>
          </w:p>
        </w:tc>
      </w:tr>
      <w:tr w:rsidR="005268C2" w:rsidRPr="00D22455" w14:paraId="6805BBA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2DAB2B" w14:textId="44912DE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C809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23651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ACFC6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23,651,225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B474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94,827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C9EBB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64E0E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445A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0BB5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F976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EC016FF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F008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04880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E40CF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D38E4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SV2C</w:t>
            </w:r>
          </w:p>
        </w:tc>
      </w:tr>
      <w:tr w:rsidR="005268C2" w:rsidRPr="00D22455" w14:paraId="74FFF0B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D576D" w14:textId="1DE5B88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FD54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C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6C99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2128F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D1D3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C5A0A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B0842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C9A39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954A7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5BDA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85E2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1768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E04B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8E11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30FF31A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C19F21" w14:textId="36704C88" w:rsidR="005268C2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026CF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26696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1AE72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26,696,538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23EC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3,045,313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E0A1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5F2F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7BD8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FF52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BFFA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DA9B0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9553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C6453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25A37F4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6.2E-03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2177D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RFX3</w:t>
            </w:r>
          </w:p>
        </w:tc>
      </w:tr>
      <w:tr w:rsidR="00DB130E" w:rsidRPr="00D22455" w14:paraId="63F22A5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2160A9" w14:textId="7BB131D4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8610AF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26719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3AC28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26,719,600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4543F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23,062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4CC71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7EF3A8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64B40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1B13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8521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1FE4A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05571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AF116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32FA9C3" w14:textId="77777777" w:rsidR="00DB130E" w:rsidRPr="00D22455" w:rsidRDefault="00DB130E" w:rsidP="00DB130E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6.2E-03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9096B3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RFX3</w:t>
            </w:r>
          </w:p>
        </w:tc>
      </w:tr>
      <w:tr w:rsidR="00DB130E" w:rsidRPr="00D22455" w14:paraId="19A9C80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F3939" w14:textId="1D81847D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5335F1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49508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26,906,396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A2BC5C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186,796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0D82F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1256D9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9A7928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26C175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88736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C7F71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5DEF7C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B95D9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90349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0FEAA6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GLIS3</w:t>
            </w:r>
          </w:p>
        </w:tc>
      </w:tr>
      <w:tr w:rsidR="00DB130E" w:rsidRPr="00D22455" w14:paraId="50A5BC9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CB48D" w14:textId="69CC99B0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75B8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5FA090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26,939,448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9F8F9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33,052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53DD6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60D06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86E3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19208D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02A2B5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8B94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594D48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F6B798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E266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3EB47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GLIS3</w:t>
            </w:r>
          </w:p>
        </w:tc>
      </w:tr>
      <w:tr w:rsidR="00DB130E" w:rsidRPr="00D22455" w14:paraId="6073008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3FD2E2" w14:textId="14DD676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89D12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27025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2A006B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27,025,509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5EC4C7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86,061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AFD57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9CAC74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90B01D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177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CE16F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51063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6829E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1B2B34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551F8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A7CD12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DB130E" w:rsidRPr="00D22455" w14:paraId="6FC9DCA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E75451" w14:textId="51403CC5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A802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2C151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27,034,536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2F0AE7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C22EE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8D94C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90853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40F75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1F26A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1DB08A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A646A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B1EE2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9C9EE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9568B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DB130E" w:rsidRPr="00D22455" w14:paraId="70C30B3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3ABF2" w14:textId="3DD7B7A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88275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27580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596EC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27,580,124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FB70AD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545,588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E9962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EEF3E3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0EF02E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20EEB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23FA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003EA8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70A932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17A7CC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D25A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9A099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JAK2</w:t>
            </w:r>
          </w:p>
        </w:tc>
      </w:tr>
      <w:tr w:rsidR="00DB130E" w:rsidRPr="00D22455" w14:paraId="47E3FE2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92EE2B" w14:textId="7231A9A9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C7945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932B6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27,710,563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48E58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130,439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0598D7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C545E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176192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6EFC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29D260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89D58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90519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85588A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A27269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BFC89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LOC112530672</w:t>
            </w:r>
          </w:p>
        </w:tc>
      </w:tr>
      <w:tr w:rsidR="00DB130E" w:rsidRPr="00D22455" w14:paraId="4A7C0A2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9A8EC4" w14:textId="113BC1E2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63B23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B7FC75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27,849,293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5CFB9B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138,730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D40BF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19DE9D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7E1736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4D34D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F17EE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9EAA41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651E3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B035E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0FA5FF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5FF663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KIAA2026</w:t>
            </w:r>
          </w:p>
        </w:tc>
      </w:tr>
      <w:tr w:rsidR="00DB130E" w:rsidRPr="00D22455" w14:paraId="1807AFC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D8FD9" w14:textId="094BB1D2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434F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28046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9116B1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28,046,457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03CCD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197,164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9364D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34F9CC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8.1E-02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FC812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8B46E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2B55F9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8DED54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D66803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11348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F2D82FB" w14:textId="77777777" w:rsidR="00DB130E" w:rsidRPr="00D22455" w:rsidRDefault="00DB130E" w:rsidP="00DB130E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69827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GLDC</w:t>
            </w:r>
          </w:p>
        </w:tc>
      </w:tr>
      <w:tr w:rsidR="00DB130E" w:rsidRPr="00D22455" w14:paraId="73CB859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FA4E2" w14:textId="45960A2B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956B0D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28221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D09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28,221,317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A6852C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174,860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4FC6E0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8D2357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91A1A3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F2CCAB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A2AFE3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2635E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AE710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AF2974" w14:textId="77777777" w:rsidR="00DB130E" w:rsidRPr="00D22455" w:rsidRDefault="00DB130E" w:rsidP="00DB130E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D61C6A" w14:textId="77777777" w:rsidR="00DB130E" w:rsidRPr="00D22455" w:rsidRDefault="00DB130E" w:rsidP="00DB130E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0CB6BF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KDM4C</w:t>
            </w:r>
          </w:p>
        </w:tc>
      </w:tr>
      <w:tr w:rsidR="00DB130E" w:rsidRPr="00D22455" w14:paraId="60AFB1F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D1DC22" w14:textId="2CCE956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>
              <w:rPr>
                <w:color w:val="000000"/>
                <w:sz w:val="16"/>
                <w:szCs w:val="16"/>
                <w:lang w:val="en-US" w:bidi="he-IL"/>
              </w:rPr>
              <w:t>P-2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F6E72E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FBFF3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43D139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BE72F7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3FDA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76B08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F1EDC5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3B6C91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C0D3E3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D83CE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065599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5E0E874D" w14:textId="77777777" w:rsidR="00DB130E" w:rsidRPr="00D22455" w:rsidRDefault="00DB130E" w:rsidP="00DB130E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2.3E-05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698211" w14:textId="77777777" w:rsidR="00DB130E" w:rsidRPr="00D22455" w:rsidRDefault="00DB130E" w:rsidP="00DB130E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3B81F6F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C6C29" w14:textId="1CEC3C3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DE49A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31832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BC163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31,832,156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DC6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3,610,839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D99A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EB509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80676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CE35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7A6E8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3.4E-01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BEEF66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4.3E-02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709515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4063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405A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DDDD5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390316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ECA586" w14:textId="06D5B3D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6AAD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4FD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32,118,038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D742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285,882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E42A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DFE0E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2D3E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83F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1913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EDED1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AD3E9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47A37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5E58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2CD0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CCDC171</w:t>
            </w:r>
          </w:p>
        </w:tc>
      </w:tr>
      <w:tr w:rsidR="005268C2" w:rsidRPr="00D22455" w14:paraId="491BD5F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C313AF" w14:textId="6A12A049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6D1F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32381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414C0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32,381,617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E0F2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263,579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67C2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119F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9E7FA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94493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C8ABA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CF64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3039B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2DF0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1BB5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0D0F9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BNC2</w:t>
            </w:r>
          </w:p>
        </w:tc>
      </w:tr>
      <w:tr w:rsidR="005268C2" w:rsidRPr="00D22455" w14:paraId="33CD864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EB6055" w14:textId="6979980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DB784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32731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29FC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32,731,634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94B0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350,017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20E17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75EDA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B7A6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02E3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DFC1C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18F1F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06627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B9C9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F2E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1E05B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605C2F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470E8" w14:textId="0653FBA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lastRenderedPageBreak/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8C79C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33216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9A1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33,216,121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2CAC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484,487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D7743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91A79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7F8C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6F630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6C5A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8936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4C594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81F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28B3E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A705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ADAMTSL1</w:t>
            </w:r>
          </w:p>
        </w:tc>
      </w:tr>
      <w:tr w:rsidR="005268C2" w:rsidRPr="00D22455" w14:paraId="5569E3B4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15E255" w14:textId="74ACCBF4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8DE3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33424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91262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33,424,790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71F8B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208,669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5F6E0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0DE64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49024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E9EDC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53F92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9614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657EB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BA120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53A76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4A389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ADAMTSL1</w:t>
            </w:r>
          </w:p>
        </w:tc>
      </w:tr>
      <w:tr w:rsidR="005268C2" w:rsidRPr="00D22455" w14:paraId="2992D3E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514AFA" w14:textId="7A58205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B649C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33582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3A871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33,582,800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5DE8D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158,010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BAEF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80089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609C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111D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6787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59384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D04EE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702DA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94B79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4C83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641AAF32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93066" w14:textId="76E9D92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2271D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685E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FB956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9F14D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F4B1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20295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DEB7D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3E6BC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A44A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E8A8E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A3EDB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3A33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8E94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55CC6E1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BFFFE8" w14:textId="3BA8176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C952F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80353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33,661,217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86E31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78,417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C1B35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0A7C0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50DC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2F7BF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299C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C331B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5787C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FF97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130C5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CD874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22CC66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A73488" w14:textId="6EA1D25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96FB4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33912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2C3A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33,912,191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880CD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250,974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60AE8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13590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4AB33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CAFB4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15F37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AB41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B9A3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905B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0D9C2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CF12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F381E8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437B6" w14:textId="78ACB82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9EFD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33962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94250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33,962,980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5DC1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50,789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8E5A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1F907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F4DED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14F8B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6DAA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4E0AE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055DD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EEE39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DFEC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4514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F078A4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F6D78F" w14:textId="2FAA3C04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8789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34179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F72B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34,179,633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499DA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216,653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32248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B10BF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25CFC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13AE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5E2E9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E8CB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D8CF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1043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2C61F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B7175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FOCAD</w:t>
            </w:r>
          </w:p>
        </w:tc>
      </w:tr>
      <w:tr w:rsidR="005268C2" w:rsidRPr="00D22455" w14:paraId="3DE8A52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506A35" w14:textId="4AF9A953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757B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BD911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34,513,217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74692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333,584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F2439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1917C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B2388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2EBFC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0D6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264E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D537B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6A2C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5F4A1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AB1F9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248DFED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1477DA" w14:textId="7D7E5B5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469FE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70C2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34,522,531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F85D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9,314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E9CC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1CBC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23A7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AA16D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3BED2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050AD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7CC91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C71E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EA2A8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6EF3D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3901C3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762F55" w14:textId="2587538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2B6A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34789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27132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34,789,565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6356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267,034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0C7F4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B70D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A44B0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DF5FD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C0D6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4AE38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07E4A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C758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563C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0C7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47DA57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96F526" w14:textId="2448F421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4768C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A859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35,054,652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32A9C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265,087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A8D1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18AB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B405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41B44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AD63F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E14E6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89AFE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D9BF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C425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DC74E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227DBA7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2E268" w14:textId="798A312F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4B7D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35113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3DFAA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35,113,845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C5344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59,193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7270D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5EB52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9627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3C81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F4E0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2052A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10C0A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BB2EE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3B0F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87AD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TRPM3</w:t>
            </w:r>
          </w:p>
        </w:tc>
      </w:tr>
      <w:tr w:rsidR="005268C2" w:rsidRPr="00D22455" w14:paraId="20E73878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681737" w14:textId="6EF0DF0D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F6F9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35323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79198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35,323,399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4F47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209,554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B310F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9F5D4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A3C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D982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43AC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90FB1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D0CF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79D1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81BBF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4D976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TRPM3</w:t>
            </w:r>
          </w:p>
        </w:tc>
      </w:tr>
      <w:tr w:rsidR="005268C2" w:rsidRPr="00D22455" w14:paraId="058F5841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6E1AB3" w14:textId="79186DB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032D5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35383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EEC35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35,383,364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C984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59,965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DCBD1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4E322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E7017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3049B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995C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43BD0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B75ED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BDC81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171D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6854F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67BA980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3959A7" w14:textId="03AE4390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143A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 B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DD57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F2B74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E0D7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074C9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115BA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F6CAA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C895A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1D14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657D3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806B5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388D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C6190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3E7E83E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9A8F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41D6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632931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8635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63,293,165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8BF0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27,002,440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46458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557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4A85B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F883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C9D96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A537C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9A97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6B10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81B3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C3C58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9546D6A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96C19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D3F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636773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451D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63,677,398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83648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384,233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B4E3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5E4F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DFA1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D0828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4.6E-01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12C28AB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2107B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32621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E98E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10950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1AA0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5D49C9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F64F0E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4393D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637662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8C85E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63,766,213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B1D4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88,815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A0377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BB86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5F077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AD255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F13D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27E0C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E7712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EC233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0EE75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D5F7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SSBP2</w:t>
            </w:r>
          </w:p>
        </w:tc>
      </w:tr>
      <w:tr w:rsidR="005268C2" w:rsidRPr="00D22455" w14:paraId="2FE71B4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89365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F5578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637932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BC64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63,793,285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2BC1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27,072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D72C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DAC7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4C96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50367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461AD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8193D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12374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EE51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07CF5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A92B1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SSBP2</w:t>
            </w:r>
          </w:p>
        </w:tc>
      </w:tr>
      <w:tr w:rsidR="005268C2" w:rsidRPr="00D22455" w14:paraId="6A84BD4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0F1BE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D8EC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639060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4C6FA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63,906,067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3DBB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112,782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EFEB7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29303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C5F5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1610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4.0E-01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303D84F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8DF9F0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BA184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40FB3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F2F8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7BCD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406CB6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5D3A16" w14:textId="3929BB77" w:rsidR="005268C2" w:rsidRPr="00D22455" w:rsidRDefault="005268C2" w:rsidP="00664639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8A1EC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639115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CCA33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63,911,574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9F88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5,507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37C33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482C6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DB6F9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53B77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5.0E-01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9B2F785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CEA39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70F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BF29E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8B32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BEC13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ACOT12</w:t>
            </w:r>
          </w:p>
        </w:tc>
      </w:tr>
      <w:tr w:rsidR="005268C2" w:rsidRPr="00D22455" w14:paraId="2C4AD93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5C3E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2A139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640300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3E866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64,030,006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B73C0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118,432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8739E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C6215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93A1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6E64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2C8AF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DC959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6312E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D7F97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8AE94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2443D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RASGRF2</w:t>
            </w:r>
          </w:p>
        </w:tc>
      </w:tr>
      <w:tr w:rsidR="005268C2" w:rsidRPr="00D22455" w14:paraId="7EEE57D7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7C95A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85429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640855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873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64,085,517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0C48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55,511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908E7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B73FA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10E4B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24448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660AB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B7061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71B63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681A3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C3BAA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DB80F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RASGRF2</w:t>
            </w:r>
          </w:p>
        </w:tc>
      </w:tr>
      <w:tr w:rsidR="005268C2" w:rsidRPr="00D22455" w14:paraId="0B6F9BD3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ACDF73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04FA7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641390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AAB0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64,139,066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513EE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53,549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E635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92C75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F6B6F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D5F17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9CD32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5E055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FCA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F625D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16850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FACBF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EA1EA5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B9A001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3C229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642992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08386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64,299,292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69763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160,226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8831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FA70F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CC522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78724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C47B4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BA7E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97C70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BBB67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3689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E04AC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FAM151B</w:t>
            </w:r>
          </w:p>
        </w:tc>
      </w:tr>
      <w:tr w:rsidR="005268C2" w:rsidRPr="00D22455" w14:paraId="58337B2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A900D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16EF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645169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5B3BD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64,516,969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14A5B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217,677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253C7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8D478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FD8C4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AC31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1B915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A388B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1246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9E85A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79D8F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8472C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18C9949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09737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9FA1A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645835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0A56F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64,583,579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B6476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66,610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DCF00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F1720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B0011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275A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B435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1450E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6F988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33AAC3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EE610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0DEEB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D2D0AB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E14A1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2E3D075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C107A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4E46E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0344E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77B0F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CD5D3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7D93C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BAEF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94C41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33E90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F3AE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03CB2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96184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58A957F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01FD6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63453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631EE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73,225,511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6630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8,641,932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20A3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BDBCF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06136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592477C4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2.9E-02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13905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6.3E-02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962AC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F423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F6848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75A0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55ABB7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GTF2H2</w:t>
            </w:r>
          </w:p>
        </w:tc>
      </w:tr>
      <w:tr w:rsidR="005268C2" w:rsidRPr="00D22455" w14:paraId="378B934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A1237A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DB03B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73435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2A822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73,435,755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D124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210,244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7EDE9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2F01B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6139F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3F9C84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85BFF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22FF1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A1C9D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8E97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B142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41274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5769BCC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9CBF4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346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78892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A1482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78,892,243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58C46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5,456,488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74BF7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6E2E27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16068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D0658F1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1.0E-08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78EE9D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1.7E-04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DEA9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0CBA7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5AD98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258C58A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6.1E-12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EE9A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0D6A77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43C78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4AB83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79212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A3A4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79,212,166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EB5C6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319,923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50A1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A0644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32D41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56FEBB2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6.8E-09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55F0112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8.7E-05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B8B59B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1BB94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9F949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1.4E-01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8141663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2.6E-07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AB89EA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7554E72F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2F7F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507F7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79463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81C2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79,463,296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BF4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251,130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00D76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53732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74E9D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A3AEA8B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7.2E-09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1144947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1.7E-04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00550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CA9F1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4551D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061E9A6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4.2E-12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4D236D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6E6D20A0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35F57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1634E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79671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F7C8D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79,671,839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E010C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208,543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EFAEA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0D18A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6ED6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4A7D2C4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9.6E-09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F1886A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1.7E-04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F3427D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4A6C4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27F852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B6E1B30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1.3E-13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15B929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C3AFFE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8985F2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E47D71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79878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D1A8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79,878,110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DEF1D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206,271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3F0FF28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9558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9.2E-01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D329F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4BFEB8D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2.4E-02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0606A3C5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1.5E-03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C579DC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E0B6B9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ED43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9AF0E6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C76A0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1772565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793D8F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P-4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3B403C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1C1AD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F345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C73C2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E5B8280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AA5CA4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0C808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F6CD8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384A6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8B236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6.3E-01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2AD9994F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4.6E-02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8DB2757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1.9E-03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8124ED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 </w:t>
            </w:r>
          </w:p>
        </w:tc>
      </w:tr>
      <w:tr w:rsidR="005268C2" w:rsidRPr="00D22455" w14:paraId="607CE2D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680574" w14:textId="128FBE4B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A5FA8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81514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89AAA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81,514,684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654BD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1,636,574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C1B829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6EEFF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F9C23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9C4A7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272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F4CD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73E3A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F1F1D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85D7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8752B7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14AD006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719F6" w14:textId="7809A16E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BD3A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81713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02721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81,713,492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E0F6A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198,808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63A4B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31B2A280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1.7E-02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10CDCF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8B458B6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BC282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1.0E-01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CC7D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A757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2A311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4.5E-01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7CA98F9F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2.5E-02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7D248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761B7AD5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1B550B" w14:textId="50E82335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9A38D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2C87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81,750,092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51B148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36,600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0B038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6692385D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1.6E-02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893316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798AA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C9740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74E2F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34274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D47B5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C34E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3.5E-01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D7927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467B10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42ADA" w14:textId="0CD7C486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2CAF3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81795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4A5F1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81,795,629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2DEEB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45,537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2B864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CBE4B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11B81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D0170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0F7A9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DF156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43DCE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7DE89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02FC3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4515F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3E76B31E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FBB73" w14:textId="715815BC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C71D6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81840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2C0684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81,840,502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CBCB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44,873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9175C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7.7E-01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11CD5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B9BC55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ED4EC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5.1E-01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4E5E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6.0E-02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251AE0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7.6E-01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84C72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DA3EAC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A33C3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7.9E-01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496A0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69A0226D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C24E80" w14:textId="44131298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4A851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E01E6B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81,892,924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BB3A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52,422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280422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7.3E-01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33467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2.8E-01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44E2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D7FEA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5.8E-01</w:t>
            </w:r>
          </w:p>
        </w:tc>
        <w:tc>
          <w:tcPr>
            <w:tcW w:w="0" w:type="auto"/>
            <w:shd w:val="clear" w:color="000000" w:fill="FFC7CE"/>
            <w:noWrap/>
            <w:vAlign w:val="bottom"/>
            <w:hideMark/>
          </w:tcPr>
          <w:p w14:paraId="5B51DCA8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  <w:r w:rsidRPr="00D22455">
              <w:rPr>
                <w:color w:val="9C0006"/>
                <w:sz w:val="16"/>
                <w:szCs w:val="16"/>
                <w:lang w:val="en-US" w:bidi="he-IL"/>
              </w:rPr>
              <w:t>3.5E-02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8B0081" w14:textId="77777777" w:rsidR="005268C2" w:rsidRPr="00D22455" w:rsidRDefault="005268C2" w:rsidP="005268C2">
            <w:pPr>
              <w:jc w:val="right"/>
              <w:rPr>
                <w:color w:val="9C0006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59F4F2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AC291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B036DD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8.4E-01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56CE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4A35213B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558C22" w14:textId="37744140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EDDAB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82053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EC09D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82,053,490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43B21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160,566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13DC6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BDA5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379BE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9254D4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7.2E-01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CD049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35B17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E67DF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C6FF5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DFFF6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7.8E-01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56778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09673533" w14:textId="77777777" w:rsidTr="006C7047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48B970" w14:textId="2227D23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FEE8D6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82142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3729FE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82,142,145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52BD5A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88,655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371BDC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348BA1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DD8EF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C317D0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755E3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ACC4D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0849F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0B5F9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5F77FA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8A9447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  <w:tr w:rsidR="005268C2" w:rsidRPr="00D22455" w14:paraId="5C5848C5" w14:textId="77777777" w:rsidTr="00095CF9">
        <w:trPr>
          <w:trHeight w:val="20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08AFE" w14:textId="733DFB22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F</w:t>
            </w:r>
            <w:r w:rsidR="008F2244" w:rsidRPr="00D22455">
              <w:rPr>
                <w:color w:val="000000"/>
                <w:sz w:val="16"/>
                <w:szCs w:val="16"/>
                <w:vertAlign w:val="subscript"/>
                <w:lang w:val="en-US" w:bidi="he-IL"/>
              </w:rPr>
              <w:t>6</w:t>
            </w:r>
            <w:r w:rsidRPr="00D22455">
              <w:rPr>
                <w:color w:val="000000"/>
                <w:sz w:val="16"/>
                <w:szCs w:val="16"/>
                <w:lang w:val="en-US" w:bidi="he-IL"/>
              </w:rPr>
              <w:t>-4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10539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Haps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2121B" w14:textId="77777777" w:rsidR="005268C2" w:rsidRPr="00D22455" w:rsidRDefault="005268C2" w:rsidP="005268C2">
            <w:pPr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D6AB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4D83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1776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F6C76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0B8DF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0F9DB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E4544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3FB2D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7AD09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  <w:r w:rsidRPr="00D22455">
              <w:rPr>
                <w:color w:val="000000"/>
                <w:sz w:val="16"/>
                <w:szCs w:val="16"/>
                <w:lang w:val="en-US" w:bidi="he-IL"/>
              </w:rPr>
              <w:t>4.1E-01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61B3F" w14:textId="77777777" w:rsidR="005268C2" w:rsidRPr="00D22455" w:rsidRDefault="005268C2" w:rsidP="005268C2">
            <w:pPr>
              <w:jc w:val="right"/>
              <w:rPr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005B8" w14:textId="77777777" w:rsidR="005268C2" w:rsidRPr="00D22455" w:rsidRDefault="005268C2" w:rsidP="005268C2">
            <w:pPr>
              <w:rPr>
                <w:sz w:val="16"/>
                <w:szCs w:val="16"/>
                <w:lang w:val="en-US" w:bidi="he-IL"/>
              </w:rPr>
            </w:pPr>
          </w:p>
        </w:tc>
      </w:tr>
    </w:tbl>
    <w:p w14:paraId="3759B52B" w14:textId="51FCDDF4" w:rsidR="00FE5DCB" w:rsidRPr="00D22455" w:rsidRDefault="00FE5DCB" w:rsidP="00162290">
      <w:pPr>
        <w:widowControl w:val="0"/>
        <w:spacing w:after="120" w:line="480" w:lineRule="auto"/>
        <w:rPr>
          <w:lang w:val="en-US"/>
        </w:rPr>
      </w:pPr>
    </w:p>
    <w:p w14:paraId="721E6F63" w14:textId="267C1964" w:rsidR="004E2914" w:rsidRDefault="00AA69B6" w:rsidP="005C4BD1">
      <w:pPr>
        <w:spacing w:line="480" w:lineRule="auto"/>
        <w:jc w:val="both"/>
        <w:rPr>
          <w:b/>
          <w:bCs/>
          <w:lang w:val="en-US"/>
        </w:rPr>
      </w:pPr>
      <w:r w:rsidRPr="00D22455">
        <w:rPr>
          <w:lang w:val="en-US"/>
        </w:rPr>
        <w:t>QTLR: QTLR serial number found by the F</w:t>
      </w:r>
      <w:r w:rsidRPr="00D22455">
        <w:rPr>
          <w:vertAlign w:val="subscript"/>
          <w:lang w:val="en-US"/>
        </w:rPr>
        <w:t>6</w:t>
      </w:r>
      <w:r w:rsidRPr="00D22455">
        <w:rPr>
          <w:lang w:val="en-US"/>
        </w:rPr>
        <w:t xml:space="preserve"> </w:t>
      </w:r>
      <w:r w:rsidR="005C4BD1">
        <w:rPr>
          <w:lang w:val="en-US"/>
        </w:rPr>
        <w:t>(</w:t>
      </w:r>
      <w:r w:rsidR="005C4BD1" w:rsidRPr="00D22455">
        <w:rPr>
          <w:lang w:val="en-US"/>
        </w:rPr>
        <w:t>Table 1</w:t>
      </w:r>
      <w:r w:rsidR="005C4BD1">
        <w:rPr>
          <w:lang w:val="en-US"/>
        </w:rPr>
        <w:t xml:space="preserve">) </w:t>
      </w:r>
      <w:r w:rsidRPr="00D22455">
        <w:rPr>
          <w:lang w:val="en-US"/>
        </w:rPr>
        <w:t>and the Pools (</w:t>
      </w:r>
      <w:r w:rsidR="005C4BD1">
        <w:rPr>
          <w:lang w:val="en-US"/>
        </w:rPr>
        <w:t>Table</w:t>
      </w:r>
      <w:r w:rsidRPr="00D22455">
        <w:rPr>
          <w:lang w:val="en-US"/>
        </w:rPr>
        <w:t xml:space="preserve"> 3); Marker/Haps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marker or haplotypes tested, where Haps are the haplotypes of all markers </w:t>
      </w:r>
      <w:r w:rsidR="006D031E">
        <w:rPr>
          <w:lang w:val="en-US"/>
        </w:rPr>
        <w:t>preceding th</w:t>
      </w:r>
      <w:r w:rsidR="00762400">
        <w:rPr>
          <w:lang w:val="en-US"/>
        </w:rPr>
        <w:t>i</w:t>
      </w:r>
      <w:r w:rsidR="006D031E">
        <w:rPr>
          <w:lang w:val="en-US"/>
        </w:rPr>
        <w:t>s Haps and are downstream</w:t>
      </w:r>
      <w:r w:rsidRPr="00D22455">
        <w:rPr>
          <w:lang w:val="en-US"/>
        </w:rPr>
        <w:t xml:space="preserve"> the previous Haps</w:t>
      </w:r>
      <w:r w:rsidR="005D6DFF">
        <w:rPr>
          <w:lang w:val="en-US"/>
        </w:rPr>
        <w:t xml:space="preserve"> (for example, Haps B in the F</w:t>
      </w:r>
      <w:r w:rsidR="005D6DFF">
        <w:rPr>
          <w:vertAlign w:val="subscript"/>
          <w:lang w:val="en-US"/>
        </w:rPr>
        <w:t>6</w:t>
      </w:r>
      <w:r w:rsidR="005D6DFF">
        <w:rPr>
          <w:lang w:val="en-US"/>
        </w:rPr>
        <w:t xml:space="preserve"> + P-1 regions, includes Markers 65507 - 80013)</w:t>
      </w:r>
      <w:r w:rsidRPr="00D22455">
        <w:rPr>
          <w:lang w:val="en-US"/>
        </w:rPr>
        <w:t>; bp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location on GGZ (haplotypes have no specific location); Distance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bp between markers; Line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test within a line; Across lines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test across all </w:t>
      </w:r>
      <w:r w:rsidR="00C6366D">
        <w:rPr>
          <w:lang w:val="en-US"/>
        </w:rPr>
        <w:t>lines; pink highlight</w:t>
      </w:r>
      <w:r w:rsidR="00A85278">
        <w:rPr>
          <w:lang w:val="en-US"/>
        </w:rPr>
        <w:t>,</w:t>
      </w:r>
      <w:r w:rsidR="00C6366D">
        <w:rPr>
          <w:lang w:val="en-US"/>
        </w:rPr>
        <w:t xml:space="preserve"> P ≤ 0.05</w:t>
      </w:r>
      <w:r w:rsidRPr="00D22455">
        <w:rPr>
          <w:lang w:val="en-US"/>
        </w:rPr>
        <w:t>; Gene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a gene found in the QTLR</w:t>
      </w:r>
      <w:r w:rsidR="005C4BD1">
        <w:rPr>
          <w:lang w:val="en-US"/>
        </w:rPr>
        <w:t xml:space="preserve"> (Table S1)</w:t>
      </w:r>
      <w:r w:rsidRPr="00D22455">
        <w:rPr>
          <w:lang w:val="en-US"/>
        </w:rPr>
        <w:t>.</w:t>
      </w:r>
    </w:p>
    <w:p w14:paraId="40A7AC98" w14:textId="01E6E95F" w:rsidR="004E2914" w:rsidRDefault="004E2914">
      <w:pPr>
        <w:spacing w:after="160" w:line="259" w:lineRule="auto"/>
        <w:rPr>
          <w:b/>
          <w:bCs/>
          <w:lang w:val="en-US"/>
        </w:rPr>
      </w:pPr>
    </w:p>
    <w:p w14:paraId="76E97D19" w14:textId="1293A566" w:rsidR="004E2914" w:rsidRPr="00D22455" w:rsidRDefault="004E2914" w:rsidP="00477AD2">
      <w:pPr>
        <w:widowControl w:val="0"/>
        <w:spacing w:after="120" w:line="480" w:lineRule="auto"/>
        <w:rPr>
          <w:lang w:val="en-US"/>
        </w:rPr>
      </w:pPr>
      <w:r w:rsidRPr="00D22455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S</w:t>
      </w:r>
      <w:r w:rsidR="00477AD2">
        <w:rPr>
          <w:b/>
          <w:bCs/>
          <w:lang w:val="en-US"/>
        </w:rPr>
        <w:t>3</w:t>
      </w:r>
      <w:r w:rsidRPr="00D22455">
        <w:rPr>
          <w:b/>
          <w:bCs/>
          <w:lang w:val="en-US"/>
        </w:rPr>
        <w:t>.</w:t>
      </w:r>
      <w:r w:rsidRPr="00D22455">
        <w:rPr>
          <w:lang w:val="en-US"/>
        </w:rPr>
        <w:t xml:space="preserve"> Distribution of P values in the QTLRs.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80"/>
        <w:gridCol w:w="1120"/>
        <w:gridCol w:w="777"/>
        <w:gridCol w:w="1116"/>
      </w:tblGrid>
      <w:tr w:rsidR="004E2914" w:rsidRPr="00D22455" w14:paraId="75177066" w14:textId="77777777" w:rsidTr="005F1849">
        <w:trPr>
          <w:trHeight w:val="20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711087" w14:textId="77777777" w:rsidR="004E2914" w:rsidRPr="00D22455" w:rsidRDefault="004E2914" w:rsidP="004E2914">
            <w:pPr>
              <w:jc w:val="center"/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P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941356" w14:textId="77777777" w:rsidR="004E2914" w:rsidRPr="00D22455" w:rsidRDefault="004E2914" w:rsidP="004E2914">
            <w:pPr>
              <w:jc w:val="center"/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Markers + Haps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B6B3AA" w14:textId="77777777" w:rsidR="004E2914" w:rsidRPr="00D22455" w:rsidRDefault="004E2914" w:rsidP="004E2914">
            <w:pPr>
              <w:jc w:val="center"/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%</w:t>
            </w:r>
          </w:p>
        </w:tc>
      </w:tr>
      <w:tr w:rsidR="004E2914" w:rsidRPr="00D22455" w14:paraId="016E5561" w14:textId="77777777" w:rsidTr="005F1849">
        <w:trPr>
          <w:trHeight w:val="20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  <w:hideMark/>
          </w:tcPr>
          <w:p w14:paraId="1F3FEB9F" w14:textId="77777777" w:rsidR="004E2914" w:rsidRPr="00D22455" w:rsidRDefault="004E2914" w:rsidP="004E2914">
            <w:pPr>
              <w:rPr>
                <w:b/>
                <w:bCs/>
                <w:color w:val="000000"/>
                <w:lang w:val="en-US" w:bidi="he-IL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3F0242" w14:textId="77777777" w:rsidR="004E2914" w:rsidRPr="00D22455" w:rsidRDefault="004E2914" w:rsidP="004E2914">
            <w:pPr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Lines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469376" w14:textId="77777777" w:rsidR="004E2914" w:rsidRPr="00D22455" w:rsidRDefault="004E2914" w:rsidP="004E2914">
            <w:pPr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Ac Lines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940EE1" w14:textId="77777777" w:rsidR="004E2914" w:rsidRPr="00D22455" w:rsidRDefault="004E2914" w:rsidP="004E2914">
            <w:pPr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Lines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0B8EB4" w14:textId="77777777" w:rsidR="004E2914" w:rsidRPr="00D22455" w:rsidRDefault="004E2914" w:rsidP="004E2914">
            <w:pPr>
              <w:rPr>
                <w:b/>
                <w:bCs/>
                <w:color w:val="000000"/>
                <w:lang w:val="en-US" w:bidi="he-IL"/>
              </w:rPr>
            </w:pPr>
            <w:r w:rsidRPr="00D22455">
              <w:rPr>
                <w:b/>
                <w:bCs/>
                <w:color w:val="000000"/>
                <w:lang w:val="en-US" w:bidi="he-IL"/>
              </w:rPr>
              <w:t>Ac Lines</w:t>
            </w:r>
          </w:p>
        </w:tc>
      </w:tr>
      <w:tr w:rsidR="004E2914" w:rsidRPr="00D22455" w14:paraId="7F3BA5B6" w14:textId="77777777" w:rsidTr="005F1849">
        <w:trPr>
          <w:trHeight w:val="20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CE1062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≤ 0.1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571E2C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50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2D6785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E92944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0.236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E0E845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0.180</w:t>
            </w:r>
          </w:p>
        </w:tc>
      </w:tr>
      <w:tr w:rsidR="004E2914" w:rsidRPr="00D22455" w14:paraId="6CE92D69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120B1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&gt;0.1 - ≤0.2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5FFD97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2907B25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D12CDC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2B57D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0.090</w:t>
            </w:r>
          </w:p>
        </w:tc>
      </w:tr>
      <w:tr w:rsidR="004E2914" w:rsidRPr="00D22455" w14:paraId="336437B0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800D67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&gt;0.2 - ≤0.3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8F16C9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6A0C36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6362BD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CFAE72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0.120</w:t>
            </w:r>
          </w:p>
        </w:tc>
      </w:tr>
      <w:tr w:rsidR="004E2914" w:rsidRPr="00D22455" w14:paraId="7B952FF9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92079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&gt;0.3 - ≤0.4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1F8B04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24CFC1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42D48A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E0792A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0.080</w:t>
            </w:r>
          </w:p>
        </w:tc>
      </w:tr>
      <w:tr w:rsidR="004E2914" w:rsidRPr="00D22455" w14:paraId="4E80C087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5E5CFE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&gt;0.4 - ≤0.5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2247BA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26810A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3127A4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CA6B3B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0.110</w:t>
            </w:r>
          </w:p>
        </w:tc>
      </w:tr>
      <w:tr w:rsidR="004E2914" w:rsidRPr="00D22455" w14:paraId="7091A575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66CBE4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&gt;0.5 - ≤0.6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A8C34B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58E971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005BAE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CA14EC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0.090</w:t>
            </w:r>
          </w:p>
        </w:tc>
      </w:tr>
      <w:tr w:rsidR="004E2914" w:rsidRPr="00D22455" w14:paraId="6C1B30C7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855FEF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&gt;0.6 - ≤0.7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BE12FC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B5277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C7A86E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95278D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0.060</w:t>
            </w:r>
          </w:p>
        </w:tc>
      </w:tr>
      <w:tr w:rsidR="004E2914" w:rsidRPr="00D22455" w14:paraId="62F0522C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2B29FE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&gt;0.7 - ≤0.8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F6DE1A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DB34357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2B4DC7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55397B9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0.090</w:t>
            </w:r>
          </w:p>
        </w:tc>
      </w:tr>
      <w:tr w:rsidR="004E2914" w:rsidRPr="00D22455" w14:paraId="10CC4DF6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8D4424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&gt;0.8 - ≤0.9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7BF0F9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D83669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AC053A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516CEB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0.060</w:t>
            </w:r>
          </w:p>
        </w:tc>
      </w:tr>
      <w:tr w:rsidR="004E2914" w:rsidRPr="00D22455" w14:paraId="425FF410" w14:textId="77777777" w:rsidTr="004E2914">
        <w:trPr>
          <w:trHeight w:val="2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7A100" w14:textId="77777777" w:rsidR="004E2914" w:rsidRPr="00D22455" w:rsidRDefault="004E2914" w:rsidP="004E2914">
            <w:pPr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&gt;0.9 - ≤1.0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482D2E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FA0FB0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87B7A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0.090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7E5B50F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0.120</w:t>
            </w:r>
          </w:p>
        </w:tc>
      </w:tr>
      <w:tr w:rsidR="004E2914" w:rsidRPr="00D22455" w14:paraId="1BDE91EB" w14:textId="77777777" w:rsidTr="005F1849">
        <w:trPr>
          <w:trHeight w:val="20"/>
        </w:trPr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2EE23" w14:textId="77777777" w:rsidR="004E2914" w:rsidRPr="00D22455" w:rsidRDefault="004E2914" w:rsidP="004E2914">
            <w:pPr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Sum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6BD3C" w14:textId="77777777" w:rsidR="004E2914" w:rsidRPr="00D22455" w:rsidRDefault="004E2914" w:rsidP="004E2914">
            <w:pPr>
              <w:ind w:right="113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212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67ED6" w14:textId="77777777" w:rsidR="004E2914" w:rsidRPr="00D22455" w:rsidRDefault="004E2914" w:rsidP="004E2914">
            <w:pPr>
              <w:ind w:right="284"/>
              <w:jc w:val="right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100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CC1FE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1.000</w:t>
            </w:r>
          </w:p>
        </w:tc>
        <w:tc>
          <w:tcPr>
            <w:tcW w:w="0" w:type="auto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F67B" w14:textId="77777777" w:rsidR="004E2914" w:rsidRPr="00D22455" w:rsidRDefault="004E2914" w:rsidP="004E2914">
            <w:pPr>
              <w:jc w:val="center"/>
              <w:rPr>
                <w:color w:val="000000"/>
                <w:lang w:val="en-US" w:bidi="he-IL"/>
              </w:rPr>
            </w:pPr>
            <w:r w:rsidRPr="00D22455">
              <w:rPr>
                <w:color w:val="000000"/>
                <w:lang w:val="en-US" w:bidi="he-IL"/>
              </w:rPr>
              <w:t>1.000</w:t>
            </w:r>
          </w:p>
        </w:tc>
      </w:tr>
    </w:tbl>
    <w:p w14:paraId="4490B7EB" w14:textId="77777777" w:rsidR="004E2914" w:rsidRDefault="004E2914" w:rsidP="004E2914">
      <w:pPr>
        <w:widowControl w:val="0"/>
        <w:spacing w:after="120" w:line="480" w:lineRule="auto"/>
        <w:rPr>
          <w:lang w:val="en-US"/>
        </w:rPr>
      </w:pPr>
    </w:p>
    <w:p w14:paraId="12C9946E" w14:textId="6BEBF67D" w:rsidR="00BA13C3" w:rsidRDefault="004E2914" w:rsidP="00D81C22">
      <w:pPr>
        <w:widowControl w:val="0"/>
        <w:spacing w:line="480" w:lineRule="auto"/>
        <w:jc w:val="both"/>
        <w:rPr>
          <w:lang w:val="en-US"/>
        </w:rPr>
      </w:pPr>
      <w:r w:rsidRPr="00D22455">
        <w:rPr>
          <w:lang w:val="en-US"/>
        </w:rPr>
        <w:t>Markers + Haps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P values of the markers and haplotypes combined; %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proportions; Lines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tests within lines; Ac Lines</w:t>
      </w:r>
      <w:r w:rsidR="00A85278">
        <w:rPr>
          <w:lang w:val="en-US"/>
        </w:rPr>
        <w:t>,</w:t>
      </w:r>
      <w:r w:rsidRPr="00D22455">
        <w:rPr>
          <w:lang w:val="en-US"/>
        </w:rPr>
        <w:t xml:space="preserve"> tests across lines.</w:t>
      </w:r>
    </w:p>
    <w:p w14:paraId="1BC69394" w14:textId="4A271FBA" w:rsidR="00227AD5" w:rsidRDefault="00227AD5" w:rsidP="00697654">
      <w:pPr>
        <w:spacing w:after="160" w:line="259" w:lineRule="auto"/>
        <w:rPr>
          <w:rFonts w:asciiTheme="majorBidi" w:hAnsiTheme="majorBidi" w:cstheme="majorBidi"/>
          <w:lang w:val="en-US"/>
        </w:rPr>
      </w:pPr>
    </w:p>
    <w:p w14:paraId="4A165CCB" w14:textId="20F5003B" w:rsidR="009C63CA" w:rsidRPr="00156BD5" w:rsidRDefault="00227AD5" w:rsidP="00A85278">
      <w:pPr>
        <w:spacing w:after="120" w:line="480" w:lineRule="auto"/>
        <w:rPr>
          <w:lang w:val="en-US"/>
        </w:rPr>
      </w:pPr>
      <w:r w:rsidRPr="00156BD5">
        <w:rPr>
          <w:rFonts w:asciiTheme="majorBidi" w:hAnsiTheme="majorBidi" w:cstheme="majorBidi"/>
          <w:b/>
          <w:bCs/>
          <w:lang w:val="en-US"/>
        </w:rPr>
        <w:t>Table S</w:t>
      </w:r>
      <w:r w:rsidR="00477AD2" w:rsidRPr="00156BD5">
        <w:rPr>
          <w:rFonts w:asciiTheme="majorBidi" w:hAnsiTheme="majorBidi" w:cstheme="majorBidi"/>
          <w:b/>
          <w:bCs/>
          <w:lang w:val="en-US"/>
        </w:rPr>
        <w:t>4</w:t>
      </w:r>
      <w:r>
        <w:rPr>
          <w:rFonts w:asciiTheme="majorBidi" w:hAnsiTheme="majorBidi" w:cstheme="majorBidi"/>
          <w:lang w:val="en-US"/>
        </w:rPr>
        <w:t xml:space="preserve">. </w:t>
      </w:r>
      <w:r w:rsidR="002B6695">
        <w:rPr>
          <w:rFonts w:asciiTheme="majorBidi" w:hAnsiTheme="majorBidi" w:cstheme="majorBidi"/>
          <w:lang w:val="en-US"/>
        </w:rPr>
        <w:t xml:space="preserve">File </w:t>
      </w:r>
      <w:r w:rsidR="002B6695" w:rsidRPr="002B6695">
        <w:rPr>
          <w:rFonts w:asciiTheme="majorBidi" w:hAnsiTheme="majorBidi" w:cstheme="majorBidi"/>
          <w:lang w:val="en-US"/>
        </w:rPr>
        <w:t xml:space="preserve">Table </w:t>
      </w:r>
      <w:r w:rsidR="002B6695">
        <w:rPr>
          <w:rFonts w:asciiTheme="majorBidi" w:hAnsiTheme="majorBidi" w:cstheme="majorBidi"/>
          <w:lang w:val="en-US"/>
        </w:rPr>
        <w:t>'</w:t>
      </w:r>
      <w:r w:rsidR="002B6695" w:rsidRPr="002B6695">
        <w:rPr>
          <w:rFonts w:asciiTheme="majorBidi" w:hAnsiTheme="majorBidi" w:cstheme="majorBidi"/>
          <w:lang w:val="en-US"/>
        </w:rPr>
        <w:t>S4 - QTLRs LD.pdf</w:t>
      </w:r>
      <w:r w:rsidR="002B6695">
        <w:rPr>
          <w:rFonts w:asciiTheme="majorBidi" w:hAnsiTheme="majorBidi" w:cstheme="majorBidi"/>
          <w:lang w:val="en-US"/>
        </w:rPr>
        <w:t xml:space="preserve">'. </w:t>
      </w:r>
      <w:r>
        <w:rPr>
          <w:rFonts w:asciiTheme="majorBidi" w:hAnsiTheme="majorBidi" w:cstheme="majorBidi"/>
          <w:lang w:val="en-US"/>
        </w:rPr>
        <w:t xml:space="preserve">LD matrices found in </w:t>
      </w:r>
      <w:r w:rsidR="00E33275">
        <w:rPr>
          <w:rFonts w:asciiTheme="majorBidi" w:hAnsiTheme="majorBidi" w:cstheme="majorBidi"/>
          <w:lang w:val="en-US"/>
        </w:rPr>
        <w:t xml:space="preserve">seven of </w:t>
      </w:r>
      <w:r>
        <w:rPr>
          <w:rFonts w:asciiTheme="majorBidi" w:hAnsiTheme="majorBidi" w:cstheme="majorBidi"/>
          <w:lang w:val="en-US"/>
        </w:rPr>
        <w:t>the eight pure lines by individual genotyping of QTLR genes</w:t>
      </w:r>
      <w:r w:rsidR="00E33275">
        <w:rPr>
          <w:rFonts w:asciiTheme="majorBidi" w:hAnsiTheme="majorBidi" w:cstheme="majorBidi"/>
          <w:lang w:val="en-US"/>
        </w:rPr>
        <w:t xml:space="preserve"> (there w</w:t>
      </w:r>
      <w:r w:rsidR="00A85278">
        <w:rPr>
          <w:rFonts w:asciiTheme="majorBidi" w:hAnsiTheme="majorBidi" w:cstheme="majorBidi"/>
          <w:lang w:val="en-US"/>
        </w:rPr>
        <w:t>as only</w:t>
      </w:r>
      <w:r w:rsidR="00E33275">
        <w:rPr>
          <w:rFonts w:asciiTheme="majorBidi" w:hAnsiTheme="majorBidi" w:cstheme="majorBidi"/>
          <w:lang w:val="en-US"/>
        </w:rPr>
        <w:t xml:space="preserve"> </w:t>
      </w:r>
      <w:r w:rsidR="009969A4">
        <w:rPr>
          <w:rFonts w:asciiTheme="majorBidi" w:hAnsiTheme="majorBidi" w:cstheme="majorBidi"/>
          <w:lang w:val="en-US"/>
        </w:rPr>
        <w:t>o</w:t>
      </w:r>
      <w:r w:rsidR="00A85278">
        <w:rPr>
          <w:rFonts w:asciiTheme="majorBidi" w:hAnsiTheme="majorBidi" w:cstheme="majorBidi"/>
          <w:lang w:val="en-US"/>
        </w:rPr>
        <w:t>ne</w:t>
      </w:r>
      <w:r w:rsidR="00E33275">
        <w:rPr>
          <w:rFonts w:asciiTheme="majorBidi" w:hAnsiTheme="majorBidi" w:cstheme="majorBidi"/>
          <w:lang w:val="en-US"/>
        </w:rPr>
        <w:t xml:space="preserve"> informative </w:t>
      </w:r>
      <w:r w:rsidR="00971C62">
        <w:rPr>
          <w:rFonts w:asciiTheme="majorBidi" w:hAnsiTheme="majorBidi" w:cstheme="majorBidi"/>
          <w:lang w:val="en-US"/>
        </w:rPr>
        <w:t>marker in Line WL5)</w:t>
      </w:r>
      <w:r>
        <w:rPr>
          <w:rFonts w:asciiTheme="majorBidi" w:hAnsiTheme="majorBidi" w:cstheme="majorBidi"/>
          <w:lang w:val="en-US"/>
        </w:rPr>
        <w:t>.</w:t>
      </w:r>
      <w:r w:rsidR="0089396F">
        <w:rPr>
          <w:rFonts w:asciiTheme="majorBidi" w:hAnsiTheme="majorBidi" w:cstheme="majorBidi"/>
          <w:lang w:val="en-US"/>
        </w:rPr>
        <w:t xml:space="preserve"> Gene</w:t>
      </w:r>
      <w:r w:rsidR="00A85278">
        <w:rPr>
          <w:rFonts w:asciiTheme="majorBidi" w:hAnsiTheme="majorBidi" w:cstheme="majorBidi"/>
          <w:lang w:val="en-US"/>
        </w:rPr>
        <w:t>,</w:t>
      </w:r>
      <w:r w:rsidR="0089396F">
        <w:rPr>
          <w:rFonts w:asciiTheme="majorBidi" w:hAnsiTheme="majorBidi" w:cstheme="majorBidi"/>
          <w:lang w:val="en-US"/>
        </w:rPr>
        <w:t xml:space="preserve"> QTLR gene (Table</w:t>
      </w:r>
      <w:r w:rsidR="009727C1">
        <w:rPr>
          <w:rFonts w:asciiTheme="majorBidi" w:hAnsiTheme="majorBidi" w:cstheme="majorBidi"/>
          <w:lang w:val="en-US"/>
        </w:rPr>
        <w:t>s</w:t>
      </w:r>
      <w:r w:rsidR="0089396F">
        <w:rPr>
          <w:rFonts w:asciiTheme="majorBidi" w:hAnsiTheme="majorBidi" w:cstheme="majorBidi"/>
          <w:lang w:val="en-US"/>
        </w:rPr>
        <w:t xml:space="preserve"> S</w:t>
      </w:r>
      <w:r w:rsidR="009727C1">
        <w:rPr>
          <w:rFonts w:asciiTheme="majorBidi" w:hAnsiTheme="majorBidi" w:cstheme="majorBidi"/>
          <w:lang w:val="en-US"/>
        </w:rPr>
        <w:t>1 and S2</w:t>
      </w:r>
      <w:r w:rsidR="0089396F">
        <w:rPr>
          <w:rFonts w:asciiTheme="majorBidi" w:hAnsiTheme="majorBidi" w:cstheme="majorBidi"/>
          <w:lang w:val="en-US"/>
        </w:rPr>
        <w:t>); bp</w:t>
      </w:r>
      <w:r w:rsidR="00A85278">
        <w:rPr>
          <w:rFonts w:asciiTheme="majorBidi" w:hAnsiTheme="majorBidi" w:cstheme="majorBidi"/>
          <w:lang w:val="en-US"/>
        </w:rPr>
        <w:t>,</w:t>
      </w:r>
      <w:r w:rsidR="0089396F">
        <w:rPr>
          <w:rFonts w:asciiTheme="majorBidi" w:hAnsiTheme="majorBidi" w:cstheme="majorBidi"/>
          <w:lang w:val="en-US"/>
        </w:rPr>
        <w:t xml:space="preserve"> </w:t>
      </w:r>
      <w:r w:rsidR="009C63CA" w:rsidRPr="009C63CA">
        <w:rPr>
          <w:rFonts w:asciiTheme="majorBidi" w:hAnsiTheme="majorBidi" w:cstheme="majorBidi"/>
          <w:lang w:val="en-US"/>
        </w:rPr>
        <w:t>location on GGZ</w:t>
      </w:r>
      <w:r w:rsidR="009C63CA">
        <w:rPr>
          <w:rFonts w:asciiTheme="majorBidi" w:hAnsiTheme="majorBidi" w:cstheme="majorBidi"/>
          <w:lang w:val="en-US"/>
        </w:rPr>
        <w:t>; Dis.</w:t>
      </w:r>
      <w:r w:rsidR="00A85278">
        <w:rPr>
          <w:rFonts w:asciiTheme="majorBidi" w:hAnsiTheme="majorBidi" w:cstheme="majorBidi"/>
          <w:lang w:val="en-US"/>
        </w:rPr>
        <w:t>,</w:t>
      </w:r>
      <w:r w:rsidR="009C63CA">
        <w:rPr>
          <w:rFonts w:asciiTheme="majorBidi" w:hAnsiTheme="majorBidi" w:cstheme="majorBidi"/>
          <w:lang w:val="en-US"/>
        </w:rPr>
        <w:t xml:space="preserve"> </w:t>
      </w:r>
      <w:r w:rsidR="009C63CA" w:rsidRPr="009C63CA">
        <w:rPr>
          <w:rFonts w:asciiTheme="majorBidi" w:hAnsiTheme="majorBidi" w:cstheme="majorBidi"/>
          <w:lang w:val="en-US"/>
        </w:rPr>
        <w:t>bp between markers;</w:t>
      </w:r>
      <w:r w:rsidR="009C63CA">
        <w:rPr>
          <w:rFonts w:asciiTheme="majorBidi" w:hAnsiTheme="majorBidi" w:cstheme="majorBidi"/>
          <w:lang w:val="en-US"/>
        </w:rPr>
        <w:t xml:space="preserve"> QTLR</w:t>
      </w:r>
      <w:r w:rsidR="00A85278">
        <w:rPr>
          <w:rFonts w:asciiTheme="majorBidi" w:hAnsiTheme="majorBidi" w:cstheme="majorBidi"/>
          <w:lang w:val="en-US"/>
        </w:rPr>
        <w:t>,</w:t>
      </w:r>
      <w:r w:rsidR="009C63CA">
        <w:rPr>
          <w:rFonts w:asciiTheme="majorBidi" w:hAnsiTheme="majorBidi" w:cstheme="majorBidi"/>
          <w:lang w:val="en-US"/>
        </w:rPr>
        <w:t xml:space="preserve"> </w:t>
      </w:r>
      <w:r w:rsidR="009C63CA" w:rsidRPr="009C63CA">
        <w:rPr>
          <w:lang w:val="en-US"/>
        </w:rPr>
        <w:t>QTLR serial number found by the F</w:t>
      </w:r>
      <w:r w:rsidR="009C63CA" w:rsidRPr="009C63CA">
        <w:rPr>
          <w:vertAlign w:val="subscript"/>
          <w:lang w:val="en-US"/>
        </w:rPr>
        <w:t>6</w:t>
      </w:r>
      <w:r w:rsidR="009C63CA" w:rsidRPr="009C63CA">
        <w:rPr>
          <w:lang w:val="en-US"/>
        </w:rPr>
        <w:t xml:space="preserve"> and the Pools (Tables 1 and 3);</w:t>
      </w:r>
      <w:r w:rsidR="009C63CA">
        <w:rPr>
          <w:lang w:val="en-US"/>
        </w:rPr>
        <w:t xml:space="preserve"> Marker</w:t>
      </w:r>
      <w:r w:rsidR="00A85278">
        <w:rPr>
          <w:lang w:val="en-US"/>
        </w:rPr>
        <w:t>,</w:t>
      </w:r>
      <w:r w:rsidR="009C63CA">
        <w:rPr>
          <w:lang w:val="en-US"/>
        </w:rPr>
        <w:t xml:space="preserve"> </w:t>
      </w:r>
      <w:r w:rsidR="009C63CA" w:rsidRPr="009C63CA">
        <w:rPr>
          <w:lang w:val="en-US"/>
        </w:rPr>
        <w:t>marker</w:t>
      </w:r>
      <w:r w:rsidR="009C63CA">
        <w:rPr>
          <w:lang w:val="en-US"/>
        </w:rPr>
        <w:t xml:space="preserve"> </w:t>
      </w:r>
      <w:r w:rsidR="009C63CA" w:rsidRPr="009C63CA">
        <w:rPr>
          <w:lang w:val="en-US"/>
        </w:rPr>
        <w:t>tested</w:t>
      </w:r>
      <w:r w:rsidR="009C63CA">
        <w:rPr>
          <w:lang w:val="en-US"/>
        </w:rPr>
        <w:t>;</w:t>
      </w:r>
      <w:r w:rsidR="001C1B57" w:rsidRPr="00171CE8">
        <w:rPr>
          <w:lang w:val="en-US"/>
        </w:rPr>
        <w:t xml:space="preserve"> LD</w:t>
      </w:r>
      <w:r w:rsidR="001C1B57">
        <w:rPr>
          <w:lang w:val="en-US"/>
        </w:rPr>
        <w:t xml:space="preserve"> values</w:t>
      </w:r>
      <w:r w:rsidR="00A85278">
        <w:rPr>
          <w:lang w:val="en-US"/>
        </w:rPr>
        <w:t>:</w:t>
      </w:r>
      <w:r w:rsidR="001C1B57">
        <w:rPr>
          <w:lang w:val="en-US"/>
        </w:rPr>
        <w:t xml:space="preserve"> red,</w:t>
      </w:r>
      <w:r w:rsidR="001C1B57" w:rsidRPr="00171CE8">
        <w:rPr>
          <w:lang w:val="en-US"/>
        </w:rPr>
        <w:t xml:space="preserve"> r</w:t>
      </w:r>
      <w:r w:rsidR="001C1B57" w:rsidRPr="00171CE8">
        <w:rPr>
          <w:vertAlign w:val="superscript"/>
          <w:lang w:val="en-US"/>
        </w:rPr>
        <w:t>2</w:t>
      </w:r>
      <w:r w:rsidR="001C1B57" w:rsidRPr="00171CE8">
        <w:rPr>
          <w:lang w:val="en-US"/>
        </w:rPr>
        <w:t xml:space="preserve"> ≥ 0.7</w:t>
      </w:r>
      <w:r w:rsidR="001C1B57">
        <w:rPr>
          <w:lang w:val="en-US"/>
        </w:rPr>
        <w:t>; pink, 0.15 ≥ r</w:t>
      </w:r>
      <w:r w:rsidR="001C1B57" w:rsidRPr="00156BD5">
        <w:rPr>
          <w:vertAlign w:val="superscript"/>
          <w:lang w:val="en-US"/>
        </w:rPr>
        <w:t>2</w:t>
      </w:r>
      <w:r w:rsidR="001C1B57">
        <w:rPr>
          <w:lang w:val="en-US"/>
        </w:rPr>
        <w:t xml:space="preserve"> &lt;0.7; white, r</w:t>
      </w:r>
      <w:r w:rsidR="001C1B57">
        <w:rPr>
          <w:vertAlign w:val="superscript"/>
          <w:lang w:val="en-US"/>
        </w:rPr>
        <w:t>2</w:t>
      </w:r>
      <w:r w:rsidR="001C1B57">
        <w:rPr>
          <w:lang w:val="en-US"/>
        </w:rPr>
        <w:t xml:space="preserve"> &lt; 0.15; </w:t>
      </w:r>
      <w:r w:rsidR="00E74DDD">
        <w:rPr>
          <w:lang w:val="en-US"/>
        </w:rPr>
        <w:t>P</w:t>
      </w:r>
      <w:r w:rsidR="00A85278">
        <w:rPr>
          <w:lang w:val="en-US"/>
        </w:rPr>
        <w:t>, P-</w:t>
      </w:r>
      <w:r w:rsidR="00E74DDD">
        <w:rPr>
          <w:lang w:val="en-US"/>
        </w:rPr>
        <w:t>value of the Trend ass</w:t>
      </w:r>
      <w:r w:rsidR="00E74DDD" w:rsidRPr="00735DB6">
        <w:rPr>
          <w:lang w:val="en-US"/>
        </w:rPr>
        <w:t>ociation test (Table S</w:t>
      </w:r>
      <w:r w:rsidR="00DB11E3">
        <w:rPr>
          <w:lang w:val="en-US"/>
        </w:rPr>
        <w:t>2</w:t>
      </w:r>
      <w:r w:rsidR="00E74DDD" w:rsidRPr="00735DB6">
        <w:rPr>
          <w:lang w:val="en-US"/>
        </w:rPr>
        <w:t>)</w:t>
      </w:r>
      <w:r w:rsidR="00A85278">
        <w:rPr>
          <w:lang w:val="en-US"/>
        </w:rPr>
        <w:t>:</w:t>
      </w:r>
      <w:r w:rsidR="00E74DDD" w:rsidRPr="00735DB6">
        <w:rPr>
          <w:lang w:val="en-US"/>
        </w:rPr>
        <w:t xml:space="preserve"> </w:t>
      </w:r>
      <w:r w:rsidR="00E74DDD" w:rsidRPr="001C1B57">
        <w:rPr>
          <w:lang w:val="en-US"/>
        </w:rPr>
        <w:t>pink</w:t>
      </w:r>
      <w:r w:rsidR="00A85278">
        <w:rPr>
          <w:lang w:val="en-US"/>
        </w:rPr>
        <w:t>,</w:t>
      </w:r>
      <w:r w:rsidR="00E74DDD" w:rsidRPr="001C1B57">
        <w:rPr>
          <w:lang w:val="en-US"/>
        </w:rPr>
        <w:t xml:space="preserve"> P ≤ 0.05; white, P &gt; 0.05. Different</w:t>
      </w:r>
      <w:r w:rsidR="00E74DDD" w:rsidRPr="00156BD5">
        <w:rPr>
          <w:lang w:val="en-US"/>
        </w:rPr>
        <w:t xml:space="preserve"> LD blocks have different </w:t>
      </w:r>
      <w:r w:rsidR="00735DB6" w:rsidRPr="00735DB6">
        <w:rPr>
          <w:lang w:val="en-US"/>
        </w:rPr>
        <w:t>colo</w:t>
      </w:r>
      <w:r w:rsidR="00E74DDD" w:rsidRPr="00156BD5">
        <w:rPr>
          <w:lang w:val="en-US"/>
        </w:rPr>
        <w:t>rs.</w:t>
      </w:r>
    </w:p>
    <w:p w14:paraId="0801C64E" w14:textId="2660AD02" w:rsidR="00227AD5" w:rsidRPr="00735DB6" w:rsidRDefault="00156BD5" w:rsidP="00156BD5">
      <w:pPr>
        <w:spacing w:after="120" w:line="480" w:lineRule="auto"/>
        <w:rPr>
          <w:lang w:val="en-US"/>
        </w:rPr>
      </w:pPr>
      <w:r>
        <w:rPr>
          <w:lang w:val="en-US"/>
        </w:rPr>
        <w:object w:dxaOrig="1539" w:dyaOrig="997" w14:anchorId="7BA69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49.65pt" o:ole="">
            <v:imagedata r:id="rId8" o:title=""/>
          </v:shape>
          <o:OLEObject Type="Embed" ProgID="AcroExch.Document.DC" ShapeID="_x0000_i1025" DrawAspect="Icon" ObjectID="_1731069792" r:id="rId9"/>
        </w:object>
      </w:r>
    </w:p>
    <w:p w14:paraId="51EF3C96" w14:textId="77777777" w:rsidR="00E763AD" w:rsidRDefault="00E763AD">
      <w:pPr>
        <w:spacing w:after="160" w:line="259" w:lineRule="auto"/>
        <w:rPr>
          <w:lang w:val="en-US"/>
        </w:rPr>
      </w:pPr>
    </w:p>
    <w:p w14:paraId="1F342DA4" w14:textId="1273A58D" w:rsidR="00966227" w:rsidRPr="00966227" w:rsidRDefault="00980BE9" w:rsidP="00966227">
      <w:pPr>
        <w:widowControl w:val="0"/>
        <w:spacing w:after="120" w:line="48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Appendix 1: </w:t>
      </w:r>
      <w:r w:rsidR="00966227" w:rsidRPr="00966227">
        <w:rPr>
          <w:b/>
          <w:bCs/>
          <w:lang w:val="en-US"/>
        </w:rPr>
        <w:t>Details of QTLR association and LD</w:t>
      </w:r>
      <w:r>
        <w:rPr>
          <w:b/>
          <w:bCs/>
          <w:lang w:val="en-US"/>
        </w:rPr>
        <w:t xml:space="preserve"> analyses</w:t>
      </w:r>
    </w:p>
    <w:p w14:paraId="2FC7A17B" w14:textId="1504BF4B" w:rsidR="00966227" w:rsidRPr="00966227" w:rsidRDefault="00966227" w:rsidP="001F2BD2">
      <w:pPr>
        <w:widowControl w:val="0"/>
        <w:spacing w:after="120" w:line="480" w:lineRule="auto"/>
        <w:ind w:firstLine="284"/>
        <w:jc w:val="both"/>
        <w:rPr>
          <w:rFonts w:eastAsia="Calibri"/>
          <w:lang w:val="en-US" w:bidi="he-IL"/>
        </w:rPr>
      </w:pPr>
      <w:r w:rsidRPr="00966227">
        <w:rPr>
          <w:rFonts w:eastAsia="Calibri"/>
          <w:lang w:val="en-US" w:bidi="he-IL"/>
        </w:rPr>
        <w:t xml:space="preserve">Thorough examination of the distribution of the P-value locations and LD pattern, revealed </w:t>
      </w:r>
      <w:r w:rsidRPr="00966227">
        <w:rPr>
          <w:rFonts w:eastAsia="Calibri"/>
          <w:lang w:val="en-US" w:bidi="he-IL"/>
        </w:rPr>
        <w:lastRenderedPageBreak/>
        <w:t>some interesting observations</w:t>
      </w:r>
      <w:r w:rsidR="001F2BD2">
        <w:rPr>
          <w:rFonts w:eastAsia="Calibri"/>
          <w:lang w:val="en-US" w:bidi="he-IL"/>
        </w:rPr>
        <w:t>.</w:t>
      </w:r>
      <w:r w:rsidRPr="00966227">
        <w:rPr>
          <w:rFonts w:eastAsia="Calibri"/>
          <w:lang w:val="en-US" w:bidi="he-IL"/>
        </w:rPr>
        <w:t xml:space="preserve"> </w:t>
      </w:r>
      <w:r w:rsidR="001F2BD2">
        <w:rPr>
          <w:rFonts w:eastAsia="Calibri"/>
          <w:lang w:val="en-US" w:bidi="he-IL"/>
        </w:rPr>
        <w:t>T</w:t>
      </w:r>
      <w:r w:rsidR="001F2BD2" w:rsidRPr="008C24CA">
        <w:rPr>
          <w:rFonts w:eastAsia="Calibri"/>
          <w:lang w:val="en-US" w:bidi="he-IL"/>
        </w:rPr>
        <w:t xml:space="preserve">hree of the </w:t>
      </w:r>
      <w:r w:rsidR="001F2BD2">
        <w:rPr>
          <w:rFonts w:eastAsia="Calibri"/>
          <w:lang w:val="en-US" w:bidi="he-IL"/>
        </w:rPr>
        <w:t xml:space="preserve">QTLRs are presented </w:t>
      </w:r>
      <w:r w:rsidR="001F2BD2" w:rsidRPr="008C24CA">
        <w:rPr>
          <w:rFonts w:eastAsia="Calibri"/>
          <w:lang w:val="en-US" w:bidi="he-IL"/>
        </w:rPr>
        <w:t>the main text</w:t>
      </w:r>
      <w:r w:rsidR="001F2BD2">
        <w:rPr>
          <w:rFonts w:eastAsia="Calibri"/>
          <w:lang w:val="en-US" w:bidi="he-IL"/>
        </w:rPr>
        <w:t xml:space="preserve">. The rest are </w:t>
      </w:r>
      <w:r w:rsidRPr="00966227">
        <w:rPr>
          <w:rFonts w:eastAsia="Calibri"/>
          <w:lang w:val="en-US" w:bidi="he-IL"/>
        </w:rPr>
        <w:t>detailed below.</w:t>
      </w:r>
    </w:p>
    <w:p w14:paraId="7E817D65" w14:textId="68170BB0" w:rsidR="007D0535" w:rsidRPr="00EB68BF" w:rsidRDefault="00EB68BF" w:rsidP="00EB68BF">
      <w:pPr>
        <w:widowControl w:val="0"/>
        <w:spacing w:after="120" w:line="480" w:lineRule="auto"/>
        <w:jc w:val="both"/>
        <w:rPr>
          <w:i/>
          <w:iCs/>
        </w:rPr>
      </w:pPr>
      <w:r w:rsidRPr="00EB68BF">
        <w:rPr>
          <w:i/>
          <w:iCs/>
        </w:rPr>
        <w:t>1.1</w:t>
      </w:r>
      <w:r>
        <w:rPr>
          <w:i/>
          <w:iCs/>
        </w:rPr>
        <w:t>.</w:t>
      </w:r>
      <w:r w:rsidRPr="00EB68BF">
        <w:rPr>
          <w:i/>
          <w:iCs/>
        </w:rPr>
        <w:t xml:space="preserve"> </w:t>
      </w:r>
      <w:r w:rsidR="007D0535" w:rsidRPr="00EB68BF">
        <w:rPr>
          <w:i/>
          <w:iCs/>
        </w:rPr>
        <w:t>QTLR P-2</w:t>
      </w:r>
    </w:p>
    <w:p w14:paraId="5DD16082" w14:textId="4F7BD35C" w:rsidR="00062055" w:rsidRDefault="007D0535" w:rsidP="00DB11E3">
      <w:pPr>
        <w:widowControl w:val="0"/>
        <w:spacing w:after="120" w:line="480" w:lineRule="auto"/>
        <w:ind w:firstLine="284"/>
        <w:jc w:val="both"/>
      </w:pPr>
      <w:r>
        <w:t>No</w:t>
      </w:r>
      <w:r w:rsidR="00B121B6">
        <w:t>ne of the 13</w:t>
      </w:r>
      <w:r>
        <w:t xml:space="preserve"> test</w:t>
      </w:r>
      <w:r w:rsidR="00B121B6">
        <w:t>s</w:t>
      </w:r>
      <w:r>
        <w:t xml:space="preserve"> within line</w:t>
      </w:r>
      <w:r w:rsidR="009969A4">
        <w:t>s</w:t>
      </w:r>
      <w:r>
        <w:t xml:space="preserve"> was significant</w:t>
      </w:r>
      <w:r w:rsidR="00B121B6" w:rsidRPr="00B121B6">
        <w:rPr>
          <w:b/>
          <w:bCs/>
        </w:rPr>
        <w:t xml:space="preserve"> </w:t>
      </w:r>
      <w:r w:rsidR="00B121B6">
        <w:rPr>
          <w:b/>
          <w:bCs/>
        </w:rPr>
        <w:t>(</w:t>
      </w:r>
      <w:r w:rsidR="00B121B6" w:rsidRPr="00DB11E3">
        <w:t>Table S</w:t>
      </w:r>
      <w:r w:rsidR="00DB11E3" w:rsidRPr="00DB11E3">
        <w:t>2</w:t>
      </w:r>
      <w:r w:rsidR="00B121B6">
        <w:t>)</w:t>
      </w:r>
      <w:r>
        <w:t>, while three markers and the haplotypes (Haps) were highly significant in the Across Line tests (markers P = 3.2-1.6E-3; Haps P = 2.3E-5).</w:t>
      </w:r>
      <w:r w:rsidR="00966227" w:rsidRPr="00966227">
        <w:t xml:space="preserve"> The</w:t>
      </w:r>
      <w:r w:rsidR="00062055">
        <w:t xml:space="preserve"> first two significant Across Lines markers</w:t>
      </w:r>
      <w:r w:rsidR="00966227" w:rsidRPr="00966227">
        <w:t xml:space="preserve"> </w:t>
      </w:r>
      <w:r w:rsidR="00062055">
        <w:t>(Markers 26696 and 26716)</w:t>
      </w:r>
      <w:r w:rsidR="00966227" w:rsidRPr="00966227">
        <w:t xml:space="preserve"> were informative only in Line WL2, where they were not significant. </w:t>
      </w:r>
      <w:r w:rsidR="00062055">
        <w:t>The downstream significant Marker 28046 was informative in three lines</w:t>
      </w:r>
      <w:r w:rsidR="00B121B6">
        <w:t>, where</w:t>
      </w:r>
      <w:r w:rsidR="00062055">
        <w:t xml:space="preserve"> </w:t>
      </w:r>
      <w:r w:rsidR="00B121B6">
        <w:t>i</w:t>
      </w:r>
      <w:r w:rsidR="00062055">
        <w:t xml:space="preserve">t approached significance in Line WL2, but not in Lines WPR1 </w:t>
      </w:r>
      <w:r w:rsidR="00BA2135">
        <w:t xml:space="preserve">or </w:t>
      </w:r>
      <w:r w:rsidR="00062055">
        <w:t>WPR2.</w:t>
      </w:r>
    </w:p>
    <w:p w14:paraId="0F654B77" w14:textId="0B9187D3" w:rsidR="00966227" w:rsidRPr="00966227" w:rsidRDefault="00966227" w:rsidP="00D30161">
      <w:pPr>
        <w:widowControl w:val="0"/>
        <w:spacing w:after="120" w:line="480" w:lineRule="auto"/>
        <w:ind w:firstLine="284"/>
        <w:jc w:val="both"/>
      </w:pPr>
      <w:r w:rsidRPr="00966227">
        <w:t xml:space="preserve">Such results suggest </w:t>
      </w:r>
      <w:r w:rsidR="00062055">
        <w:t>two</w:t>
      </w:r>
      <w:r w:rsidRPr="00966227">
        <w:t xml:space="preserve"> possible causative element</w:t>
      </w:r>
      <w:r w:rsidR="00062055">
        <w:t>s</w:t>
      </w:r>
      <w:r w:rsidRPr="00966227">
        <w:t xml:space="preserve"> distributing in </w:t>
      </w:r>
      <w:r w:rsidR="007D0535">
        <w:t xml:space="preserve">some of the </w:t>
      </w:r>
      <w:r w:rsidRPr="00966227">
        <w:t>lines</w:t>
      </w:r>
      <w:r w:rsidR="007D0535">
        <w:t>,</w:t>
      </w:r>
      <w:r w:rsidRPr="00966227">
        <w:t xml:space="preserve"> </w:t>
      </w:r>
      <w:r w:rsidR="00062055">
        <w:t>which were</w:t>
      </w:r>
      <w:r w:rsidRPr="00966227">
        <w:t xml:space="preserve"> not in</w:t>
      </w:r>
      <w:r w:rsidR="00062055">
        <w:t xml:space="preserve">formative in the markers tested. One causative element </w:t>
      </w:r>
      <w:r w:rsidR="00C46803">
        <w:t xml:space="preserve">located </w:t>
      </w:r>
      <w:r w:rsidRPr="00966227">
        <w:t xml:space="preserve">in the region of the </w:t>
      </w:r>
      <w:r w:rsidR="00BA2135" w:rsidRPr="002E735E">
        <w:rPr>
          <w:i/>
        </w:rPr>
        <w:t>RFX3</w:t>
      </w:r>
      <w:r w:rsidR="00BA2135">
        <w:t xml:space="preserve"> </w:t>
      </w:r>
      <w:r w:rsidRPr="00966227">
        <w:t xml:space="preserve">gene (Regulatory Factor X3), </w:t>
      </w:r>
      <w:r w:rsidR="00BA2135">
        <w:t xml:space="preserve">which </w:t>
      </w:r>
      <w:r w:rsidRPr="00966227">
        <w:t xml:space="preserve">influences HLA Class II </w:t>
      </w:r>
      <w:r w:rsidR="00BA2135">
        <w:t>e</w:t>
      </w:r>
      <w:r w:rsidRPr="00966227">
        <w:t>xpression [</w:t>
      </w:r>
      <w:r w:rsidR="00D30161">
        <w:t>50</w:t>
      </w:r>
      <w:r w:rsidRPr="00966227">
        <w:t xml:space="preserve">]. </w:t>
      </w:r>
      <w:r w:rsidR="00C46803">
        <w:t xml:space="preserve">The second putative element located </w:t>
      </w:r>
      <w:r w:rsidRPr="00966227">
        <w:t xml:space="preserve">in the </w:t>
      </w:r>
      <w:r w:rsidR="00BA2135" w:rsidRPr="005D6DFF">
        <w:rPr>
          <w:i/>
        </w:rPr>
        <w:t>GLDC</w:t>
      </w:r>
      <w:r w:rsidR="00BA2135" w:rsidRPr="00966227">
        <w:t xml:space="preserve"> </w:t>
      </w:r>
      <w:r w:rsidRPr="00966227">
        <w:t>gene (Glycine Decarboxylase),</w:t>
      </w:r>
      <w:r w:rsidR="00B814BB">
        <w:t xml:space="preserve"> </w:t>
      </w:r>
      <w:r w:rsidR="00BA2135">
        <w:t xml:space="preserve">which </w:t>
      </w:r>
      <w:r w:rsidR="00B814BB">
        <w:t xml:space="preserve">is located in a </w:t>
      </w:r>
      <w:r w:rsidR="00B27F7F">
        <w:t xml:space="preserve">differential expressed region </w:t>
      </w:r>
      <w:r w:rsidR="00EB68BF">
        <w:t xml:space="preserve">upon MD challenge </w:t>
      </w:r>
      <w:r w:rsidR="00B814BB">
        <w:t>identified by Chu et al</w:t>
      </w:r>
      <w:r w:rsidR="00B95766">
        <w:t>.</w:t>
      </w:r>
      <w:r w:rsidR="00B814BB">
        <w:t xml:space="preserve"> </w:t>
      </w:r>
      <w:r w:rsidR="00B95766">
        <w:t>[4</w:t>
      </w:r>
      <w:r w:rsidR="00D30161">
        <w:t>9</w:t>
      </w:r>
      <w:r w:rsidR="00B95766">
        <w:t>]</w:t>
      </w:r>
      <w:r w:rsidR="00EB68BF">
        <w:t>.</w:t>
      </w:r>
      <w:r w:rsidR="00B814BB">
        <w:t xml:space="preserve"> </w:t>
      </w:r>
      <w:r w:rsidR="00EB68BF" w:rsidRPr="005D6DFF">
        <w:rPr>
          <w:i/>
        </w:rPr>
        <w:t>GLDC</w:t>
      </w:r>
      <w:r w:rsidR="00EB68BF" w:rsidRPr="00966227">
        <w:t xml:space="preserve"> </w:t>
      </w:r>
      <w:r w:rsidR="00BA2135">
        <w:t>is involved</w:t>
      </w:r>
      <w:r w:rsidR="00BA2135" w:rsidRPr="00966227">
        <w:t xml:space="preserve"> </w:t>
      </w:r>
      <w:r w:rsidRPr="00966227">
        <w:t xml:space="preserve">in human </w:t>
      </w:r>
      <w:r w:rsidR="00BA2135">
        <w:t>e</w:t>
      </w:r>
      <w:r w:rsidRPr="00966227">
        <w:t>ncephalopathy [</w:t>
      </w:r>
      <w:r w:rsidR="0060799A">
        <w:t>5</w:t>
      </w:r>
      <w:r w:rsidR="00D30161">
        <w:t>1</w:t>
      </w:r>
      <w:r w:rsidRPr="00966227">
        <w:t>] and neural tube defects [</w:t>
      </w:r>
      <w:r w:rsidR="0060799A">
        <w:t>5</w:t>
      </w:r>
      <w:r w:rsidR="00D30161">
        <w:t>2</w:t>
      </w:r>
      <w:r w:rsidRPr="00966227">
        <w:t>].</w:t>
      </w:r>
    </w:p>
    <w:p w14:paraId="29D69D2A" w14:textId="5B45420D" w:rsidR="00EE4C79" w:rsidRPr="00EB68BF" w:rsidRDefault="00EB68BF" w:rsidP="00EB68BF">
      <w:pPr>
        <w:widowControl w:val="0"/>
        <w:spacing w:after="120" w:line="480" w:lineRule="auto"/>
        <w:jc w:val="both"/>
        <w:rPr>
          <w:i/>
          <w:iCs/>
        </w:rPr>
      </w:pPr>
      <w:r>
        <w:rPr>
          <w:i/>
          <w:iCs/>
        </w:rPr>
        <w:t xml:space="preserve">1.2. </w:t>
      </w:r>
      <w:r w:rsidR="00966227" w:rsidRPr="00EB68BF">
        <w:rPr>
          <w:i/>
          <w:iCs/>
        </w:rPr>
        <w:t>QTLR F6-3</w:t>
      </w:r>
    </w:p>
    <w:p w14:paraId="136E89F2" w14:textId="4A76350E" w:rsidR="00CA258C" w:rsidRDefault="00CA258C" w:rsidP="00DB11E3">
      <w:pPr>
        <w:widowControl w:val="0"/>
        <w:spacing w:after="120" w:line="480" w:lineRule="auto"/>
        <w:ind w:firstLine="284"/>
        <w:jc w:val="both"/>
        <w:rPr>
          <w:rFonts w:eastAsia="Calibri"/>
          <w:lang w:val="en-US" w:bidi="he-IL"/>
        </w:rPr>
      </w:pPr>
      <w:r w:rsidRPr="00746298">
        <w:rPr>
          <w:rFonts w:eastAsia="Calibri"/>
          <w:lang w:val="en-US" w:bidi="he-IL"/>
        </w:rPr>
        <w:t>QTLR F</w:t>
      </w:r>
      <w:r w:rsidRPr="00746298">
        <w:rPr>
          <w:rFonts w:eastAsia="Calibri"/>
          <w:vertAlign w:val="subscript"/>
          <w:lang w:val="en-US" w:bidi="he-IL"/>
        </w:rPr>
        <w:t>6</w:t>
      </w:r>
      <w:r w:rsidRPr="00746298">
        <w:rPr>
          <w:rFonts w:eastAsia="Calibri"/>
          <w:lang w:val="en-US" w:bidi="he-IL"/>
        </w:rPr>
        <w:t>-3</w:t>
      </w:r>
      <w:r>
        <w:rPr>
          <w:rFonts w:eastAsia="Calibri"/>
          <w:lang w:val="en-US" w:bidi="he-IL"/>
        </w:rPr>
        <w:t xml:space="preserve"> was confirmed </w:t>
      </w:r>
      <w:r w:rsidR="009F5C1E">
        <w:rPr>
          <w:rFonts w:eastAsia="Calibri"/>
          <w:lang w:val="en-US" w:bidi="he-IL"/>
        </w:rPr>
        <w:t xml:space="preserve">only in Line WL4 </w:t>
      </w:r>
      <w:r>
        <w:rPr>
          <w:rFonts w:eastAsia="Calibri"/>
          <w:lang w:val="en-US" w:bidi="he-IL"/>
        </w:rPr>
        <w:t xml:space="preserve">by a single </w:t>
      </w:r>
      <w:r w:rsidRPr="006F31B8">
        <w:rPr>
          <w:rFonts w:eastAsia="Calibri"/>
          <w:lang w:val="en-US" w:bidi="he-IL"/>
        </w:rPr>
        <w:t>marginal</w:t>
      </w:r>
      <w:r>
        <w:rPr>
          <w:rFonts w:eastAsia="Calibri"/>
          <w:lang w:val="en-US" w:bidi="he-IL"/>
        </w:rPr>
        <w:t xml:space="preserve"> significant test and one test approaching significance</w:t>
      </w:r>
      <w:r w:rsidR="00B24A27">
        <w:rPr>
          <w:rFonts w:eastAsia="Calibri"/>
          <w:lang w:val="en-US" w:bidi="he-IL"/>
        </w:rPr>
        <w:t xml:space="preserve"> (</w:t>
      </w:r>
      <w:r w:rsidR="00B24A27" w:rsidRPr="009969A4">
        <w:rPr>
          <w:rFonts w:eastAsia="Calibri"/>
          <w:bCs/>
          <w:lang w:val="en-US" w:bidi="he-IL"/>
        </w:rPr>
        <w:t>Table S</w:t>
      </w:r>
      <w:r w:rsidR="00DB11E3">
        <w:rPr>
          <w:rFonts w:eastAsia="Calibri"/>
          <w:bCs/>
          <w:lang w:val="en-US" w:bidi="he-IL"/>
        </w:rPr>
        <w:t>2</w:t>
      </w:r>
      <w:r w:rsidR="00B24A27">
        <w:rPr>
          <w:rFonts w:eastAsia="Calibri"/>
          <w:lang w:val="en-US" w:bidi="he-IL"/>
        </w:rPr>
        <w:t>)</w:t>
      </w:r>
      <w:r>
        <w:rPr>
          <w:rFonts w:eastAsia="Calibri"/>
          <w:lang w:val="en-US" w:bidi="he-IL"/>
        </w:rPr>
        <w:t xml:space="preserve">. Hence, taking a conservative approach, this confirmation of </w:t>
      </w:r>
      <w:r w:rsidRPr="0087424E">
        <w:rPr>
          <w:rFonts w:eastAsia="Calibri"/>
          <w:lang w:val="en-US" w:bidi="he-IL"/>
        </w:rPr>
        <w:t>F</w:t>
      </w:r>
      <w:r w:rsidRPr="0087424E">
        <w:rPr>
          <w:rFonts w:eastAsia="Calibri"/>
          <w:vertAlign w:val="subscript"/>
          <w:lang w:val="en-US" w:bidi="he-IL"/>
        </w:rPr>
        <w:t>6</w:t>
      </w:r>
      <w:r w:rsidRPr="0087424E">
        <w:rPr>
          <w:rFonts w:eastAsia="Calibri"/>
          <w:lang w:val="en-US" w:bidi="he-IL"/>
        </w:rPr>
        <w:t xml:space="preserve">-3 </w:t>
      </w:r>
      <w:r>
        <w:rPr>
          <w:rFonts w:eastAsia="Calibri"/>
          <w:lang w:val="en-US" w:bidi="he-IL"/>
        </w:rPr>
        <w:t>should be taken with caution.</w:t>
      </w:r>
    </w:p>
    <w:p w14:paraId="4C7A1DDB" w14:textId="39A320A9" w:rsidR="00EE4C79" w:rsidRPr="00EB68BF" w:rsidRDefault="00EB68BF" w:rsidP="00EB68BF">
      <w:pPr>
        <w:widowControl w:val="0"/>
        <w:spacing w:after="120" w:line="480" w:lineRule="auto"/>
        <w:jc w:val="both"/>
        <w:rPr>
          <w:i/>
          <w:iCs/>
        </w:rPr>
      </w:pPr>
      <w:r>
        <w:rPr>
          <w:i/>
          <w:iCs/>
        </w:rPr>
        <w:t xml:space="preserve">1.3. </w:t>
      </w:r>
      <w:r w:rsidR="00966227" w:rsidRPr="00EB68BF">
        <w:rPr>
          <w:i/>
          <w:iCs/>
        </w:rPr>
        <w:t>QTLR P-3</w:t>
      </w:r>
    </w:p>
    <w:p w14:paraId="1F77BB1C" w14:textId="6A008E3D" w:rsidR="00966227" w:rsidRPr="00966227" w:rsidRDefault="00966227" w:rsidP="00D30161">
      <w:pPr>
        <w:widowControl w:val="0"/>
        <w:spacing w:after="120" w:line="480" w:lineRule="auto"/>
        <w:ind w:firstLine="284"/>
        <w:jc w:val="both"/>
        <w:rPr>
          <w:rFonts w:eastAsia="Calibri"/>
          <w:lang w:bidi="he-IL"/>
        </w:rPr>
      </w:pPr>
      <w:r w:rsidRPr="00966227">
        <w:rPr>
          <w:rFonts w:eastAsia="Calibri"/>
          <w:lang w:val="en-US" w:bidi="he-IL"/>
        </w:rPr>
        <w:t xml:space="preserve">Unfortunately, Line WL2, where QTLR P-3 was identified, was found to have no informative markers in the examination of </w:t>
      </w:r>
      <w:r w:rsidR="00F77DB8">
        <w:rPr>
          <w:rFonts w:eastAsia="Calibri"/>
          <w:lang w:val="en-US" w:bidi="he-IL"/>
        </w:rPr>
        <w:t xml:space="preserve">this </w:t>
      </w:r>
      <w:r w:rsidRPr="00966227">
        <w:rPr>
          <w:rFonts w:eastAsia="Calibri"/>
          <w:lang w:val="en-US" w:bidi="he-IL"/>
        </w:rPr>
        <w:t>QTLR (</w:t>
      </w:r>
      <w:r w:rsidRPr="00EB68BF">
        <w:rPr>
          <w:rFonts w:eastAsia="Calibri"/>
          <w:lang w:val="en-US" w:bidi="he-IL"/>
        </w:rPr>
        <w:t>Table S</w:t>
      </w:r>
      <w:r w:rsidR="00DB11E3">
        <w:rPr>
          <w:rFonts w:eastAsia="Calibri"/>
          <w:lang w:val="en-US" w:bidi="he-IL"/>
        </w:rPr>
        <w:t>2</w:t>
      </w:r>
      <w:r w:rsidRPr="00966227">
        <w:rPr>
          <w:rFonts w:eastAsia="Calibri"/>
          <w:lang w:val="en-US" w:bidi="he-IL"/>
        </w:rPr>
        <w:t xml:space="preserve">). All three markers tested in Line WPR2 were significant with very </w:t>
      </w:r>
      <w:r w:rsidR="002F080A">
        <w:rPr>
          <w:rFonts w:eastAsia="Calibri"/>
          <w:lang w:val="en-US" w:bidi="he-IL"/>
        </w:rPr>
        <w:t>similar</w:t>
      </w:r>
      <w:r w:rsidRPr="00966227">
        <w:rPr>
          <w:rFonts w:eastAsia="Calibri"/>
          <w:lang w:val="en-US" w:bidi="he-IL"/>
        </w:rPr>
        <w:t xml:space="preserve"> P-values. No other tested line was significant. The three significant markers in Line WPR2 formed a high LD block</w:t>
      </w:r>
      <w:r w:rsidR="00EB68BF">
        <w:rPr>
          <w:rFonts w:eastAsia="Calibri"/>
          <w:lang w:val="en-US" w:bidi="he-IL"/>
        </w:rPr>
        <w:t xml:space="preserve"> (Table S4)</w:t>
      </w:r>
      <w:r w:rsidRPr="00966227">
        <w:rPr>
          <w:rFonts w:eastAsia="Calibri"/>
          <w:lang w:val="en-US" w:bidi="he-IL"/>
        </w:rPr>
        <w:t xml:space="preserve">, suggesting a </w:t>
      </w:r>
      <w:r w:rsidRPr="00966227">
        <w:rPr>
          <w:rFonts w:eastAsia="Calibri"/>
          <w:lang w:val="en-US" w:bidi="he-IL"/>
        </w:rPr>
        <w:lastRenderedPageBreak/>
        <w:t>single causative element. The</w:t>
      </w:r>
      <w:r w:rsidR="00694094">
        <w:rPr>
          <w:rFonts w:eastAsia="Calibri"/>
          <w:lang w:val="en-US" w:bidi="he-IL"/>
        </w:rPr>
        <w:t xml:space="preserve"> first </w:t>
      </w:r>
      <w:r w:rsidR="00BE3BAB">
        <w:rPr>
          <w:rFonts w:eastAsia="Calibri"/>
          <w:lang w:val="en-US" w:bidi="he-IL"/>
        </w:rPr>
        <w:t xml:space="preserve">two </w:t>
      </w:r>
      <w:r w:rsidR="00694094">
        <w:rPr>
          <w:rFonts w:eastAsia="Calibri"/>
          <w:lang w:val="en-US" w:bidi="he-IL"/>
        </w:rPr>
        <w:t xml:space="preserve">markers are on </w:t>
      </w:r>
      <w:r w:rsidR="00BE3BAB">
        <w:rPr>
          <w:rFonts w:eastAsia="Calibri"/>
          <w:lang w:val="en-US" w:bidi="he-IL"/>
        </w:rPr>
        <w:t xml:space="preserve">either </w:t>
      </w:r>
      <w:r w:rsidR="00694094">
        <w:rPr>
          <w:rFonts w:eastAsia="Calibri"/>
          <w:lang w:val="en-US" w:bidi="he-IL"/>
        </w:rPr>
        <w:t>side of</w:t>
      </w:r>
      <w:r w:rsidRPr="00966227">
        <w:rPr>
          <w:rFonts w:eastAsia="Calibri"/>
          <w:lang w:val="en-US" w:bidi="he-IL"/>
        </w:rPr>
        <w:t xml:space="preserve"> the </w:t>
      </w:r>
      <w:r w:rsidR="00BE3BAB" w:rsidRPr="009F1F95">
        <w:rPr>
          <w:rFonts w:eastAsia="Calibri"/>
          <w:i/>
          <w:lang w:val="en-US" w:bidi="he-IL"/>
        </w:rPr>
        <w:t>SSBP2</w:t>
      </w:r>
      <w:r w:rsidR="00BE3BAB">
        <w:rPr>
          <w:rFonts w:eastAsia="Calibri"/>
          <w:lang w:val="en-US" w:bidi="he-IL"/>
        </w:rPr>
        <w:t xml:space="preserve"> </w:t>
      </w:r>
      <w:r w:rsidRPr="00966227">
        <w:rPr>
          <w:rFonts w:eastAsia="Calibri"/>
          <w:lang w:val="en-US" w:bidi="he-IL"/>
        </w:rPr>
        <w:t xml:space="preserve">gene, and the </w:t>
      </w:r>
      <w:r w:rsidR="00BE3BAB">
        <w:rPr>
          <w:rFonts w:eastAsia="Calibri"/>
          <w:lang w:val="en-US" w:bidi="he-IL"/>
        </w:rPr>
        <w:t>third</w:t>
      </w:r>
      <w:r w:rsidR="00BE3BAB" w:rsidRPr="00966227">
        <w:rPr>
          <w:rFonts w:eastAsia="Calibri"/>
          <w:lang w:val="en-US" w:bidi="he-IL"/>
        </w:rPr>
        <w:t xml:space="preserve"> </w:t>
      </w:r>
      <w:r w:rsidRPr="00966227">
        <w:rPr>
          <w:rFonts w:eastAsia="Calibri"/>
          <w:lang w:val="en-US" w:bidi="he-IL"/>
        </w:rPr>
        <w:t xml:space="preserve">one is in the </w:t>
      </w:r>
      <w:r w:rsidR="00BE3BAB" w:rsidRPr="009F1F95">
        <w:rPr>
          <w:rFonts w:eastAsia="Calibri"/>
          <w:i/>
          <w:lang w:val="en-US" w:bidi="he-IL"/>
        </w:rPr>
        <w:t>ACOT12</w:t>
      </w:r>
      <w:r w:rsidR="00BE3BAB">
        <w:rPr>
          <w:rFonts w:eastAsia="Calibri"/>
          <w:lang w:val="en-US" w:bidi="he-IL"/>
        </w:rPr>
        <w:t xml:space="preserve"> </w:t>
      </w:r>
      <w:r w:rsidRPr="00966227">
        <w:rPr>
          <w:rFonts w:eastAsia="Calibri"/>
          <w:lang w:val="en-US" w:bidi="he-IL"/>
        </w:rPr>
        <w:t>gene.</w:t>
      </w:r>
      <w:r w:rsidR="009F1F95">
        <w:rPr>
          <w:rFonts w:eastAsia="Calibri"/>
          <w:lang w:val="en-US" w:bidi="he-IL"/>
        </w:rPr>
        <w:t xml:space="preserve"> The </w:t>
      </w:r>
      <w:r w:rsidR="009F1F95">
        <w:t>putative tumour suppressor</w:t>
      </w:r>
      <w:r w:rsidRPr="00966227">
        <w:rPr>
          <w:rFonts w:eastAsia="Calibri"/>
          <w:lang w:val="en-US" w:bidi="he-IL"/>
        </w:rPr>
        <w:t xml:space="preserve"> SSBP2 (Single Stranded DNA Binding Protein 2) </w:t>
      </w:r>
      <w:r w:rsidR="0073773A">
        <w:rPr>
          <w:rFonts w:eastAsia="Calibri"/>
          <w:lang w:val="en-US" w:bidi="he-IL"/>
        </w:rPr>
        <w:t>has been</w:t>
      </w:r>
      <w:r w:rsidR="0073773A" w:rsidRPr="00966227">
        <w:rPr>
          <w:rFonts w:eastAsia="Calibri"/>
          <w:lang w:val="en-US" w:bidi="he-IL"/>
        </w:rPr>
        <w:t xml:space="preserve"> </w:t>
      </w:r>
      <w:r w:rsidRPr="00966227">
        <w:rPr>
          <w:rFonts w:eastAsia="Calibri"/>
          <w:lang w:val="en-US" w:bidi="he-IL"/>
        </w:rPr>
        <w:t xml:space="preserve">linked </w:t>
      </w:r>
      <w:r w:rsidR="00BE3BAB">
        <w:rPr>
          <w:rFonts w:eastAsia="Calibri"/>
          <w:lang w:val="en-US" w:bidi="he-IL"/>
        </w:rPr>
        <w:t>with</w:t>
      </w:r>
      <w:r w:rsidRPr="00966227">
        <w:rPr>
          <w:rFonts w:eastAsia="Calibri"/>
          <w:lang w:val="en-US" w:bidi="he-IL"/>
        </w:rPr>
        <w:t xml:space="preserve"> glioblastoma</w:t>
      </w:r>
      <w:r w:rsidR="00106C2E">
        <w:rPr>
          <w:rFonts w:eastAsia="Calibri"/>
          <w:lang w:val="en-US" w:bidi="he-IL"/>
        </w:rPr>
        <w:t xml:space="preserve"> survival</w:t>
      </w:r>
      <w:r w:rsidRPr="00966227">
        <w:rPr>
          <w:rFonts w:eastAsia="Calibri"/>
          <w:lang w:val="en-US" w:bidi="he-IL"/>
        </w:rPr>
        <w:t xml:space="preserve"> [</w:t>
      </w:r>
      <w:r w:rsidR="0060799A">
        <w:rPr>
          <w:rFonts w:eastAsia="Calibri"/>
          <w:lang w:val="en-US" w:bidi="he-IL"/>
        </w:rPr>
        <w:t>5</w:t>
      </w:r>
      <w:r w:rsidR="00D30161">
        <w:rPr>
          <w:rFonts w:eastAsia="Calibri"/>
          <w:lang w:val="en-US" w:bidi="he-IL"/>
        </w:rPr>
        <w:t>3</w:t>
      </w:r>
      <w:r w:rsidRPr="00966227">
        <w:rPr>
          <w:rFonts w:eastAsia="Calibri"/>
          <w:lang w:val="en-US" w:bidi="he-IL"/>
        </w:rPr>
        <w:t>]</w:t>
      </w:r>
      <w:r w:rsidR="00BE3BAB">
        <w:rPr>
          <w:rFonts w:eastAsia="Calibri"/>
          <w:lang w:val="en-US" w:bidi="he-IL"/>
        </w:rPr>
        <w:t xml:space="preserve"> and</w:t>
      </w:r>
      <w:r w:rsidRPr="00966227">
        <w:rPr>
          <w:rFonts w:eastAsia="Calibri"/>
          <w:lang w:val="en-US" w:bidi="he-IL"/>
        </w:rPr>
        <w:t xml:space="preserve"> ACOT12 (Acyl-CoA Thioesterase 12) </w:t>
      </w:r>
      <w:r w:rsidR="0073773A">
        <w:rPr>
          <w:rFonts w:eastAsia="Calibri"/>
          <w:lang w:bidi="he-IL"/>
        </w:rPr>
        <w:t>s</w:t>
      </w:r>
      <w:r w:rsidR="006675D7" w:rsidRPr="006675D7">
        <w:rPr>
          <w:rFonts w:eastAsia="Calibri"/>
          <w:lang w:bidi="he-IL"/>
        </w:rPr>
        <w:t>uppresses metastases</w:t>
      </w:r>
      <w:r w:rsidR="006675D7" w:rsidRPr="006675D7">
        <w:rPr>
          <w:rFonts w:eastAsia="Calibri"/>
          <w:lang w:val="en-US" w:bidi="he-IL"/>
        </w:rPr>
        <w:t xml:space="preserve"> </w:t>
      </w:r>
      <w:r w:rsidR="006675D7">
        <w:rPr>
          <w:rFonts w:eastAsia="Calibri"/>
          <w:lang w:val="en-US" w:bidi="he-IL"/>
        </w:rPr>
        <w:t>[</w:t>
      </w:r>
      <w:r w:rsidR="0060799A">
        <w:rPr>
          <w:rFonts w:eastAsia="Calibri"/>
          <w:lang w:bidi="he-IL"/>
        </w:rPr>
        <w:t>5</w:t>
      </w:r>
      <w:r w:rsidR="00D30161">
        <w:rPr>
          <w:rFonts w:eastAsia="Calibri"/>
          <w:lang w:bidi="he-IL"/>
        </w:rPr>
        <w:t>4</w:t>
      </w:r>
      <w:r w:rsidR="006675D7">
        <w:rPr>
          <w:rFonts w:eastAsia="Calibri"/>
          <w:lang w:val="en-US" w:bidi="he-IL"/>
        </w:rPr>
        <w:t xml:space="preserve">] and </w:t>
      </w:r>
      <w:r w:rsidR="00BE3BAB">
        <w:rPr>
          <w:rFonts w:eastAsia="Calibri"/>
          <w:lang w:val="en-US" w:bidi="he-IL"/>
        </w:rPr>
        <w:t>has been</w:t>
      </w:r>
      <w:r w:rsidR="00BE3BAB" w:rsidRPr="00966227">
        <w:rPr>
          <w:rFonts w:eastAsia="Calibri"/>
          <w:lang w:val="en-US" w:bidi="he-IL"/>
        </w:rPr>
        <w:t xml:space="preserve"> </w:t>
      </w:r>
      <w:r w:rsidRPr="00966227">
        <w:rPr>
          <w:rFonts w:eastAsia="Calibri"/>
          <w:lang w:val="en-US" w:bidi="he-IL"/>
        </w:rPr>
        <w:t xml:space="preserve">linked to </w:t>
      </w:r>
      <w:r w:rsidR="00BE3BAB">
        <w:rPr>
          <w:rFonts w:eastAsia="Calibri"/>
          <w:lang w:val="en-US" w:bidi="he-IL"/>
        </w:rPr>
        <w:t>l</w:t>
      </w:r>
      <w:r w:rsidRPr="00966227">
        <w:rPr>
          <w:rFonts w:eastAsia="Calibri"/>
          <w:lang w:val="en-US" w:bidi="he-IL"/>
        </w:rPr>
        <w:t xml:space="preserve">eukoencephalopathy </w:t>
      </w:r>
      <w:r w:rsidRPr="00966227">
        <w:rPr>
          <w:rFonts w:eastAsia="Calibri"/>
          <w:lang w:bidi="he-IL"/>
        </w:rPr>
        <w:t>[</w:t>
      </w:r>
      <w:r w:rsidR="00B95766">
        <w:rPr>
          <w:rFonts w:eastAsia="Calibri"/>
          <w:lang w:bidi="he-IL"/>
        </w:rPr>
        <w:t>4</w:t>
      </w:r>
      <w:r w:rsidR="00D30161">
        <w:rPr>
          <w:rFonts w:eastAsia="Calibri"/>
          <w:lang w:bidi="he-IL"/>
        </w:rPr>
        <w:t>8</w:t>
      </w:r>
      <w:r w:rsidRPr="00966227">
        <w:rPr>
          <w:rFonts w:eastAsia="Calibri"/>
          <w:lang w:bidi="he-IL"/>
        </w:rPr>
        <w:t>]</w:t>
      </w:r>
      <w:r w:rsidR="00BE3BAB">
        <w:rPr>
          <w:rFonts w:eastAsia="Calibri"/>
          <w:lang w:bidi="he-IL"/>
        </w:rPr>
        <w:t xml:space="preserve"> </w:t>
      </w:r>
      <w:r w:rsidR="00BE3BAB" w:rsidRPr="00966227">
        <w:rPr>
          <w:rFonts w:eastAsia="Calibri"/>
          <w:lang w:val="en-US" w:bidi="he-IL"/>
        </w:rPr>
        <w:t>in human</w:t>
      </w:r>
      <w:r w:rsidR="00BE3BAB">
        <w:rPr>
          <w:rFonts w:eastAsia="Calibri"/>
          <w:lang w:val="en-US" w:bidi="he-IL"/>
        </w:rPr>
        <w:t>.</w:t>
      </w:r>
    </w:p>
    <w:p w14:paraId="62ED792F" w14:textId="1D2BC9D0" w:rsidR="00D74D0B" w:rsidRPr="00EB68BF" w:rsidRDefault="00EB68BF" w:rsidP="00D74D0B">
      <w:pPr>
        <w:widowControl w:val="0"/>
        <w:spacing w:after="120" w:line="480" w:lineRule="auto"/>
        <w:jc w:val="both"/>
        <w:rPr>
          <w:i/>
          <w:iCs/>
        </w:rPr>
      </w:pPr>
      <w:r>
        <w:rPr>
          <w:i/>
          <w:iCs/>
        </w:rPr>
        <w:t xml:space="preserve">1.4. </w:t>
      </w:r>
      <w:r w:rsidR="00966227" w:rsidRPr="00EB68BF">
        <w:rPr>
          <w:i/>
          <w:iCs/>
        </w:rPr>
        <w:t>QTLR F6-4</w:t>
      </w:r>
    </w:p>
    <w:p w14:paraId="4D9C5C12" w14:textId="3122CB2F" w:rsidR="00966227" w:rsidRPr="00C601F0" w:rsidRDefault="00966227" w:rsidP="00845B53">
      <w:pPr>
        <w:widowControl w:val="0"/>
        <w:spacing w:after="120" w:line="480" w:lineRule="auto"/>
        <w:ind w:firstLine="284"/>
        <w:jc w:val="both"/>
        <w:rPr>
          <w:rFonts w:eastAsia="Calibri"/>
          <w:lang w:val="en-US" w:bidi="he-IL"/>
        </w:rPr>
      </w:pPr>
      <w:r w:rsidRPr="00966227">
        <w:rPr>
          <w:rFonts w:eastAsia="Calibri"/>
          <w:lang w:val="en-US" w:bidi="he-IL"/>
        </w:rPr>
        <w:t>Five significant tests were obtained in this QTLR (</w:t>
      </w:r>
      <w:r w:rsidRPr="00EA5B15">
        <w:rPr>
          <w:rFonts w:eastAsia="Calibri"/>
          <w:bCs/>
          <w:lang w:val="en-US" w:bidi="he-IL"/>
        </w:rPr>
        <w:t>Table S</w:t>
      </w:r>
      <w:r w:rsidR="008706FF">
        <w:rPr>
          <w:rFonts w:eastAsia="Calibri"/>
          <w:bCs/>
          <w:lang w:val="en-US" w:bidi="he-IL"/>
        </w:rPr>
        <w:t>2</w:t>
      </w:r>
      <w:r w:rsidRPr="00966227">
        <w:rPr>
          <w:rFonts w:eastAsia="Calibri"/>
          <w:lang w:val="en-US" w:bidi="he-IL"/>
        </w:rPr>
        <w:t>). Markers were significant in Lines WL2, WPR1 and Across Lines</w:t>
      </w:r>
      <w:r w:rsidR="00941D82">
        <w:rPr>
          <w:rFonts w:eastAsia="Calibri"/>
          <w:lang w:val="en-US" w:bidi="he-IL"/>
        </w:rPr>
        <w:t>. Marker 81713 was significant in Lines WL2 and WPR1, and in the Across Lines test.</w:t>
      </w:r>
      <w:r w:rsidRPr="00966227">
        <w:rPr>
          <w:rFonts w:eastAsia="Calibri"/>
          <w:lang w:val="en-US" w:bidi="he-IL"/>
        </w:rPr>
        <w:t xml:space="preserve"> </w:t>
      </w:r>
      <w:r w:rsidR="00941D82">
        <w:rPr>
          <w:rFonts w:eastAsia="Calibri"/>
          <w:lang w:val="en-US" w:bidi="he-IL"/>
        </w:rPr>
        <w:t>T</w:t>
      </w:r>
      <w:r w:rsidRPr="00966227">
        <w:rPr>
          <w:rFonts w:eastAsia="Calibri"/>
          <w:lang w:val="en-US" w:bidi="he-IL"/>
        </w:rPr>
        <w:t xml:space="preserve">he next marker, 81750, was significant in Line WL2 only, but approached significance in Line WPR1 (P = 5.8E-02). Another downstream marker, 81892, was significant only in Line WPR2. The two significant markers 81713 and 81750 were in the same high LD block in Line WL2 </w:t>
      </w:r>
      <w:r w:rsidRPr="00966227">
        <w:rPr>
          <w:rFonts w:eastAsia="Calibri"/>
          <w:lang w:bidi="he-IL"/>
        </w:rPr>
        <w:t>(</w:t>
      </w:r>
      <w:r w:rsidR="00845B53">
        <w:rPr>
          <w:rFonts w:eastAsia="Calibri"/>
          <w:lang w:bidi="he-IL"/>
        </w:rPr>
        <w:t>Table S4</w:t>
      </w:r>
      <w:r w:rsidRPr="00966227">
        <w:rPr>
          <w:rFonts w:eastAsia="Calibri"/>
          <w:lang w:bidi="he-IL"/>
        </w:rPr>
        <w:t>)</w:t>
      </w:r>
      <w:r w:rsidRPr="00966227">
        <w:rPr>
          <w:rFonts w:eastAsia="Calibri"/>
          <w:lang w:val="en-US" w:bidi="he-IL"/>
        </w:rPr>
        <w:t>, suggesting a single causative element distributing in this line. They did not have appreciable LD in Line WPR1, suggesting Marker 81713 - the one significant in three tests - to be closest to that causative element.</w:t>
      </w:r>
    </w:p>
    <w:sectPr w:rsidR="00966227" w:rsidRPr="00C601F0" w:rsidSect="00D776C3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DD3343" w16cid:durableId="2171A1FB"/>
  <w16cid:commentId w16cid:paraId="2EEB8386" w16cid:durableId="2171A1FC"/>
  <w16cid:commentId w16cid:paraId="04E280BB" w16cid:durableId="2171A1FD"/>
  <w16cid:commentId w16cid:paraId="0127F54D" w16cid:durableId="2171A1FE"/>
  <w16cid:commentId w16cid:paraId="46D4DF5A" w16cid:durableId="2171AA45"/>
  <w16cid:commentId w16cid:paraId="5C91A4D4" w16cid:durableId="1FF9AB1C"/>
  <w16cid:commentId w16cid:paraId="48AB52F6" w16cid:durableId="1FF9AB1D"/>
  <w16cid:commentId w16cid:paraId="3C799C68" w16cid:durableId="1FF9AB1E"/>
  <w16cid:commentId w16cid:paraId="5E8B1323" w16cid:durableId="213F2BBE"/>
  <w16cid:commentId w16cid:paraId="186A1882" w16cid:durableId="213F2BBD"/>
  <w16cid:commentId w16cid:paraId="393AF131" w16cid:durableId="213F2BBC"/>
  <w16cid:commentId w16cid:paraId="337EFBEE" w16cid:durableId="2171A202"/>
  <w16cid:commentId w16cid:paraId="18881927" w16cid:durableId="1FF9B93F"/>
  <w16cid:commentId w16cid:paraId="071E85D6" w16cid:durableId="2171A204"/>
  <w16cid:commentId w16cid:paraId="7992F6AF" w16cid:durableId="1FF9B9E1"/>
  <w16cid:commentId w16cid:paraId="7582F749" w16cid:durableId="2171A206"/>
  <w16cid:commentId w16cid:paraId="70F87DB2" w16cid:durableId="1FF9B9BD"/>
  <w16cid:commentId w16cid:paraId="166FB727" w16cid:durableId="2171A208"/>
  <w16cid:commentId w16cid:paraId="41E5138C" w16cid:durableId="2172EEAE"/>
  <w16cid:commentId w16cid:paraId="0E6221DB" w16cid:durableId="2174261C"/>
  <w16cid:commentId w16cid:paraId="00CD80D1" w16cid:durableId="1FF9BA89"/>
  <w16cid:commentId w16cid:paraId="4F190518" w16cid:durableId="2171A20A"/>
  <w16cid:commentId w16cid:paraId="6965BDB9" w16cid:durableId="2171A20B"/>
  <w16cid:commentId w16cid:paraId="79884F96" w16cid:durableId="2171A20C"/>
  <w16cid:commentId w16cid:paraId="2A638DFC" w16cid:durableId="217901CD"/>
  <w16cid:commentId w16cid:paraId="501B9837" w16cid:durableId="217427F1"/>
  <w16cid:commentId w16cid:paraId="34BC6954" w16cid:durableId="217589F8"/>
  <w16cid:commentId w16cid:paraId="5AAC6E5C" w16cid:durableId="2171A20D"/>
  <w16cid:commentId w16cid:paraId="1B48BD5C" w16cid:durableId="2171A20E"/>
  <w16cid:commentId w16cid:paraId="270B2CD7" w16cid:durableId="2140637E"/>
  <w16cid:commentId w16cid:paraId="46FCC666" w16cid:durableId="2171A20F"/>
  <w16cid:commentId w16cid:paraId="69869DB9" w16cid:durableId="214064CB"/>
  <w16cid:commentId w16cid:paraId="14B2927B" w16cid:durableId="2003CE77"/>
  <w16cid:commentId w16cid:paraId="61F72324" w16cid:durableId="2003CEE1"/>
  <w16cid:commentId w16cid:paraId="1C280088" w16cid:durableId="2171A212"/>
  <w16cid:commentId w16cid:paraId="0BB5A2B4" w16cid:durableId="2003D025"/>
  <w16cid:commentId w16cid:paraId="33C527C5" w16cid:durableId="2171A214"/>
  <w16cid:commentId w16cid:paraId="6F932A13" w16cid:durableId="2171A215"/>
  <w16cid:commentId w16cid:paraId="0B8A53B4" w16cid:durableId="2003D122"/>
  <w16cid:commentId w16cid:paraId="584EA3F7" w16cid:durableId="2171A217"/>
  <w16cid:commentId w16cid:paraId="1B5E5F24" w16cid:durableId="2003D713"/>
  <w16cid:commentId w16cid:paraId="5FCB2209" w16cid:durableId="2171A219"/>
  <w16cid:commentId w16cid:paraId="0822CA19" w16cid:durableId="2171A21A"/>
  <w16cid:commentId w16cid:paraId="3181C529" w16cid:durableId="2171A21B"/>
  <w16cid:commentId w16cid:paraId="69EA34AC" w16cid:durableId="21793A13"/>
  <w16cid:commentId w16cid:paraId="1DABCCB5" w16cid:durableId="2003D2C3"/>
  <w16cid:commentId w16cid:paraId="197A32EE" w16cid:durableId="21794178"/>
  <w16cid:commentId w16cid:paraId="1DDB4467" w16cid:durableId="2003D66A"/>
  <w16cid:commentId w16cid:paraId="24A28040" w16cid:durableId="217D27C6"/>
  <w16cid:commentId w16cid:paraId="4AD19C37" w16cid:durableId="217D2871"/>
  <w16cid:commentId w16cid:paraId="02AB280A" w16cid:durableId="217D30B9"/>
  <w16cid:commentId w16cid:paraId="3F8FD4B3" w16cid:durableId="2171A21E"/>
  <w16cid:commentId w16cid:paraId="2C0E4584" w16cid:durableId="2171A21F"/>
  <w16cid:commentId w16cid:paraId="1EAC3E5F" w16cid:durableId="2171A220"/>
  <w16cid:commentId w16cid:paraId="706B7CF2" w16cid:durableId="2171A221"/>
  <w16cid:commentId w16cid:paraId="36EBDCEE" w16cid:durableId="2171A222"/>
  <w16cid:commentId w16cid:paraId="1004F13C" w16cid:durableId="2171A223"/>
  <w16cid:commentId w16cid:paraId="74834030" w16cid:durableId="2171A224"/>
  <w16cid:commentId w16cid:paraId="66DB09F3" w16cid:durableId="2171A225"/>
  <w16cid:commentId w16cid:paraId="1063D411" w16cid:durableId="2171A226"/>
  <w16cid:commentId w16cid:paraId="77FB035B" w16cid:durableId="2171A227"/>
  <w16cid:commentId w16cid:paraId="6D1B5DFA" w16cid:durableId="2171A228"/>
  <w16cid:commentId w16cid:paraId="5B458B10" w16cid:durableId="2171A229"/>
  <w16cid:commentId w16cid:paraId="2CC6BD77" w16cid:durableId="2171A22A"/>
  <w16cid:commentId w16cid:paraId="66D8693E" w16cid:durableId="2171A22B"/>
  <w16cid:commentId w16cid:paraId="7A5CD593" w16cid:durableId="2171A22C"/>
  <w16cid:commentId w16cid:paraId="060DEC68" w16cid:durableId="2171A22D"/>
  <w16cid:commentId w16cid:paraId="0C5FEAC3" w16cid:durableId="2171A22E"/>
  <w16cid:commentId w16cid:paraId="2180EE3F" w16cid:durableId="2171A22F"/>
  <w16cid:commentId w16cid:paraId="2A7124CC" w16cid:durableId="2171A230"/>
  <w16cid:commentId w16cid:paraId="365DCD95" w16cid:durableId="2171A2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AA43F" w14:textId="77777777" w:rsidR="00980BE9" w:rsidRDefault="00980BE9" w:rsidP="003A5ABA">
      <w:r>
        <w:separator/>
      </w:r>
    </w:p>
  </w:endnote>
  <w:endnote w:type="continuationSeparator" w:id="0">
    <w:p w14:paraId="24AB226C" w14:textId="77777777" w:rsidR="00980BE9" w:rsidRDefault="00980BE9" w:rsidP="003A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7977" w14:textId="5F87B290" w:rsidR="00980BE9" w:rsidRDefault="00980BE9" w:rsidP="00A556E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14:paraId="11C49DB4" w14:textId="77777777" w:rsidR="00980BE9" w:rsidRDefault="00980BE9" w:rsidP="00A556E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56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68375" w14:textId="620FB17C" w:rsidR="00980BE9" w:rsidRDefault="00980BE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0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B1DEB7" w14:textId="77777777" w:rsidR="00980BE9" w:rsidRDefault="00980BE9" w:rsidP="00A556E6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CDA9F" w14:textId="77777777" w:rsidR="00980BE9" w:rsidRPr="00542687" w:rsidRDefault="00980BE9" w:rsidP="00A556E6">
    <w:pPr>
      <w:pStyle w:val="NormalWeb"/>
      <w:widowControl w:val="0"/>
      <w:spacing w:before="0" w:beforeAutospacing="0" w:after="0" w:afterAutospacing="0" w:line="480" w:lineRule="auto"/>
      <w:jc w:val="both"/>
      <w:rPr>
        <w:lang w:val="en-GB"/>
      </w:rPr>
    </w:pPr>
  </w:p>
  <w:p w14:paraId="64CBE0DF" w14:textId="77777777" w:rsidR="00980BE9" w:rsidRDefault="00980B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E9A9" w14:textId="77777777" w:rsidR="00980BE9" w:rsidRDefault="00980BE9" w:rsidP="003A5ABA">
      <w:r>
        <w:separator/>
      </w:r>
    </w:p>
  </w:footnote>
  <w:footnote w:type="continuationSeparator" w:id="0">
    <w:p w14:paraId="5FD53DD9" w14:textId="77777777" w:rsidR="00980BE9" w:rsidRDefault="00980BE9" w:rsidP="003A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53678" w14:textId="77777777" w:rsidR="00980BE9" w:rsidRDefault="00980BE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933"/>
    <w:multiLevelType w:val="multilevel"/>
    <w:tmpl w:val="0B72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D71FC"/>
    <w:multiLevelType w:val="multilevel"/>
    <w:tmpl w:val="608C7746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418" w:hanging="851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0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266D2D"/>
    <w:multiLevelType w:val="multilevel"/>
    <w:tmpl w:val="3BAC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67238"/>
    <w:multiLevelType w:val="hybridMultilevel"/>
    <w:tmpl w:val="3F9E0F10"/>
    <w:lvl w:ilvl="0" w:tplc="EB98EF3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E00EDD8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A79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5C459C"/>
    <w:multiLevelType w:val="multilevel"/>
    <w:tmpl w:val="46DA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B3EB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FB6E93"/>
    <w:multiLevelType w:val="multilevel"/>
    <w:tmpl w:val="B914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33D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4408D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3E57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101E5A"/>
    <w:multiLevelType w:val="multilevel"/>
    <w:tmpl w:val="1598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A2583"/>
    <w:multiLevelType w:val="hybridMultilevel"/>
    <w:tmpl w:val="B51A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A68EF"/>
    <w:multiLevelType w:val="hybridMultilevel"/>
    <w:tmpl w:val="822EBB74"/>
    <w:lvl w:ilvl="0" w:tplc="28C2F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644DF"/>
    <w:multiLevelType w:val="hybridMultilevel"/>
    <w:tmpl w:val="9DF0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A6ADD"/>
    <w:multiLevelType w:val="multilevel"/>
    <w:tmpl w:val="FB1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730162"/>
    <w:multiLevelType w:val="hybridMultilevel"/>
    <w:tmpl w:val="1F80D6B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07E99"/>
    <w:multiLevelType w:val="hybridMultilevel"/>
    <w:tmpl w:val="5030999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F53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CC9106F"/>
    <w:multiLevelType w:val="multilevel"/>
    <w:tmpl w:val="68D8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74585"/>
    <w:multiLevelType w:val="multilevel"/>
    <w:tmpl w:val="7BBE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B76D4E"/>
    <w:multiLevelType w:val="multilevel"/>
    <w:tmpl w:val="1D4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D2308"/>
    <w:multiLevelType w:val="hybridMultilevel"/>
    <w:tmpl w:val="FF88AF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CC1D69"/>
    <w:multiLevelType w:val="multilevel"/>
    <w:tmpl w:val="ECD4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FD498A"/>
    <w:multiLevelType w:val="multilevel"/>
    <w:tmpl w:val="D8E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946B4D"/>
    <w:multiLevelType w:val="multilevel"/>
    <w:tmpl w:val="7DB4F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7"/>
  </w:num>
  <w:num w:numId="5">
    <w:abstractNumId w:val="16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10"/>
  </w:num>
  <w:num w:numId="15">
    <w:abstractNumId w:val="19"/>
  </w:num>
  <w:num w:numId="16">
    <w:abstractNumId w:val="20"/>
  </w:num>
  <w:num w:numId="17">
    <w:abstractNumId w:val="21"/>
  </w:num>
  <w:num w:numId="18">
    <w:abstractNumId w:val="11"/>
  </w:num>
  <w:num w:numId="19">
    <w:abstractNumId w:val="2"/>
  </w:num>
  <w:num w:numId="20">
    <w:abstractNumId w:val="0"/>
  </w:num>
  <w:num w:numId="21">
    <w:abstractNumId w:val="25"/>
  </w:num>
  <w:num w:numId="22">
    <w:abstractNumId w:val="23"/>
  </w:num>
  <w:num w:numId="23">
    <w:abstractNumId w:val="7"/>
  </w:num>
  <w:num w:numId="24">
    <w:abstractNumId w:val="15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5"/>
  <w:doNotDisplayPageBoundarie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09"/>
    <w:rsid w:val="00000041"/>
    <w:rsid w:val="0000054C"/>
    <w:rsid w:val="00000F6C"/>
    <w:rsid w:val="00001C6F"/>
    <w:rsid w:val="00002540"/>
    <w:rsid w:val="00002B46"/>
    <w:rsid w:val="00002C88"/>
    <w:rsid w:val="00003735"/>
    <w:rsid w:val="0000409D"/>
    <w:rsid w:val="00005220"/>
    <w:rsid w:val="000103E4"/>
    <w:rsid w:val="000118AF"/>
    <w:rsid w:val="00012948"/>
    <w:rsid w:val="000133B1"/>
    <w:rsid w:val="000134FE"/>
    <w:rsid w:val="00013A49"/>
    <w:rsid w:val="00014A95"/>
    <w:rsid w:val="00014AE9"/>
    <w:rsid w:val="000154DC"/>
    <w:rsid w:val="000156DE"/>
    <w:rsid w:val="00015E4B"/>
    <w:rsid w:val="00016277"/>
    <w:rsid w:val="00017482"/>
    <w:rsid w:val="00017B62"/>
    <w:rsid w:val="000206A6"/>
    <w:rsid w:val="00020AA6"/>
    <w:rsid w:val="00020C92"/>
    <w:rsid w:val="00020F6D"/>
    <w:rsid w:val="000225A5"/>
    <w:rsid w:val="00022DF9"/>
    <w:rsid w:val="00026433"/>
    <w:rsid w:val="0002668C"/>
    <w:rsid w:val="0002747A"/>
    <w:rsid w:val="00027B06"/>
    <w:rsid w:val="00027E22"/>
    <w:rsid w:val="00030DEB"/>
    <w:rsid w:val="00031631"/>
    <w:rsid w:val="00031C62"/>
    <w:rsid w:val="00032BDF"/>
    <w:rsid w:val="0003405D"/>
    <w:rsid w:val="0003464A"/>
    <w:rsid w:val="00035C33"/>
    <w:rsid w:val="00037BFB"/>
    <w:rsid w:val="000412A1"/>
    <w:rsid w:val="000412F5"/>
    <w:rsid w:val="000416CC"/>
    <w:rsid w:val="00041D95"/>
    <w:rsid w:val="00043C1B"/>
    <w:rsid w:val="00043C5C"/>
    <w:rsid w:val="00044718"/>
    <w:rsid w:val="00044C17"/>
    <w:rsid w:val="00044E0D"/>
    <w:rsid w:val="00046A45"/>
    <w:rsid w:val="00046EAA"/>
    <w:rsid w:val="00047405"/>
    <w:rsid w:val="00047501"/>
    <w:rsid w:val="000529C0"/>
    <w:rsid w:val="0005317C"/>
    <w:rsid w:val="00053CF6"/>
    <w:rsid w:val="000549F3"/>
    <w:rsid w:val="00055728"/>
    <w:rsid w:val="0005736B"/>
    <w:rsid w:val="00057C7B"/>
    <w:rsid w:val="00057D8C"/>
    <w:rsid w:val="00060455"/>
    <w:rsid w:val="00061030"/>
    <w:rsid w:val="00061236"/>
    <w:rsid w:val="00062055"/>
    <w:rsid w:val="00062517"/>
    <w:rsid w:val="00063665"/>
    <w:rsid w:val="000642BE"/>
    <w:rsid w:val="000644AD"/>
    <w:rsid w:val="00064AA2"/>
    <w:rsid w:val="00064EEF"/>
    <w:rsid w:val="000651FF"/>
    <w:rsid w:val="000653C1"/>
    <w:rsid w:val="000655BB"/>
    <w:rsid w:val="00065F59"/>
    <w:rsid w:val="000668E3"/>
    <w:rsid w:val="0007034A"/>
    <w:rsid w:val="000706AD"/>
    <w:rsid w:val="00072B03"/>
    <w:rsid w:val="00072EEA"/>
    <w:rsid w:val="00073794"/>
    <w:rsid w:val="00074F27"/>
    <w:rsid w:val="00075EE8"/>
    <w:rsid w:val="000763F2"/>
    <w:rsid w:val="000766BA"/>
    <w:rsid w:val="00076EEB"/>
    <w:rsid w:val="00077416"/>
    <w:rsid w:val="0007791D"/>
    <w:rsid w:val="00080AD0"/>
    <w:rsid w:val="00080D22"/>
    <w:rsid w:val="00082FFD"/>
    <w:rsid w:val="00083072"/>
    <w:rsid w:val="00083395"/>
    <w:rsid w:val="00084ADC"/>
    <w:rsid w:val="00086D15"/>
    <w:rsid w:val="0008700F"/>
    <w:rsid w:val="00087863"/>
    <w:rsid w:val="000906FD"/>
    <w:rsid w:val="0009088E"/>
    <w:rsid w:val="00090D6D"/>
    <w:rsid w:val="000912A1"/>
    <w:rsid w:val="00092913"/>
    <w:rsid w:val="00093574"/>
    <w:rsid w:val="00094661"/>
    <w:rsid w:val="000958F6"/>
    <w:rsid w:val="00095CF9"/>
    <w:rsid w:val="00095D95"/>
    <w:rsid w:val="0009656F"/>
    <w:rsid w:val="000966B2"/>
    <w:rsid w:val="000972B1"/>
    <w:rsid w:val="00097F78"/>
    <w:rsid w:val="000A1CE0"/>
    <w:rsid w:val="000A1CF2"/>
    <w:rsid w:val="000A1F3C"/>
    <w:rsid w:val="000A32F5"/>
    <w:rsid w:val="000A388C"/>
    <w:rsid w:val="000A3F0D"/>
    <w:rsid w:val="000A57E9"/>
    <w:rsid w:val="000A5DC3"/>
    <w:rsid w:val="000A6BAB"/>
    <w:rsid w:val="000A7100"/>
    <w:rsid w:val="000A7A79"/>
    <w:rsid w:val="000B0C2D"/>
    <w:rsid w:val="000B1A5C"/>
    <w:rsid w:val="000B1FD2"/>
    <w:rsid w:val="000B2970"/>
    <w:rsid w:val="000B308E"/>
    <w:rsid w:val="000B3AF0"/>
    <w:rsid w:val="000B4DF3"/>
    <w:rsid w:val="000C36A3"/>
    <w:rsid w:val="000C391D"/>
    <w:rsid w:val="000C44B6"/>
    <w:rsid w:val="000C4D40"/>
    <w:rsid w:val="000C5C28"/>
    <w:rsid w:val="000C5D50"/>
    <w:rsid w:val="000C6498"/>
    <w:rsid w:val="000D0599"/>
    <w:rsid w:val="000D2277"/>
    <w:rsid w:val="000D23C8"/>
    <w:rsid w:val="000D333C"/>
    <w:rsid w:val="000D364B"/>
    <w:rsid w:val="000D3D97"/>
    <w:rsid w:val="000D3F20"/>
    <w:rsid w:val="000D409F"/>
    <w:rsid w:val="000D454D"/>
    <w:rsid w:val="000D4AED"/>
    <w:rsid w:val="000D5D7C"/>
    <w:rsid w:val="000D5E7F"/>
    <w:rsid w:val="000D6220"/>
    <w:rsid w:val="000D69D5"/>
    <w:rsid w:val="000D6B09"/>
    <w:rsid w:val="000D79D2"/>
    <w:rsid w:val="000D7F35"/>
    <w:rsid w:val="000E21C0"/>
    <w:rsid w:val="000E2736"/>
    <w:rsid w:val="000E3237"/>
    <w:rsid w:val="000E34EA"/>
    <w:rsid w:val="000E4C77"/>
    <w:rsid w:val="000E4FAE"/>
    <w:rsid w:val="000E7028"/>
    <w:rsid w:val="000E73D7"/>
    <w:rsid w:val="000E7AC1"/>
    <w:rsid w:val="000F0E25"/>
    <w:rsid w:val="000F0FD6"/>
    <w:rsid w:val="000F3A99"/>
    <w:rsid w:val="000F5492"/>
    <w:rsid w:val="000F5CEC"/>
    <w:rsid w:val="000F5EE4"/>
    <w:rsid w:val="000F621F"/>
    <w:rsid w:val="000F687E"/>
    <w:rsid w:val="000F690E"/>
    <w:rsid w:val="000F788C"/>
    <w:rsid w:val="000F7EB3"/>
    <w:rsid w:val="000F7EED"/>
    <w:rsid w:val="001004F8"/>
    <w:rsid w:val="00103348"/>
    <w:rsid w:val="001056D8"/>
    <w:rsid w:val="00106C2E"/>
    <w:rsid w:val="00110F5B"/>
    <w:rsid w:val="00111B46"/>
    <w:rsid w:val="00111F69"/>
    <w:rsid w:val="0011210D"/>
    <w:rsid w:val="001126D0"/>
    <w:rsid w:val="001126DA"/>
    <w:rsid w:val="00113210"/>
    <w:rsid w:val="00113888"/>
    <w:rsid w:val="00113EF1"/>
    <w:rsid w:val="0011441E"/>
    <w:rsid w:val="00114737"/>
    <w:rsid w:val="00114739"/>
    <w:rsid w:val="00115207"/>
    <w:rsid w:val="0011536B"/>
    <w:rsid w:val="001156A9"/>
    <w:rsid w:val="0011688A"/>
    <w:rsid w:val="00116B68"/>
    <w:rsid w:val="00120020"/>
    <w:rsid w:val="001200CC"/>
    <w:rsid w:val="00120359"/>
    <w:rsid w:val="001207E7"/>
    <w:rsid w:val="00124053"/>
    <w:rsid w:val="00124AB9"/>
    <w:rsid w:val="00124B01"/>
    <w:rsid w:val="00124E4B"/>
    <w:rsid w:val="00125A4F"/>
    <w:rsid w:val="00126676"/>
    <w:rsid w:val="00126F8D"/>
    <w:rsid w:val="001277F1"/>
    <w:rsid w:val="00127C25"/>
    <w:rsid w:val="00130124"/>
    <w:rsid w:val="00130A90"/>
    <w:rsid w:val="00130B12"/>
    <w:rsid w:val="00132893"/>
    <w:rsid w:val="001328E8"/>
    <w:rsid w:val="00133D85"/>
    <w:rsid w:val="00133E27"/>
    <w:rsid w:val="00133EAE"/>
    <w:rsid w:val="001340E4"/>
    <w:rsid w:val="0013470E"/>
    <w:rsid w:val="001350EB"/>
    <w:rsid w:val="001358A0"/>
    <w:rsid w:val="00136792"/>
    <w:rsid w:val="00137AFC"/>
    <w:rsid w:val="00140977"/>
    <w:rsid w:val="00141500"/>
    <w:rsid w:val="00142260"/>
    <w:rsid w:val="00142B05"/>
    <w:rsid w:val="00143F90"/>
    <w:rsid w:val="00143F92"/>
    <w:rsid w:val="0014483B"/>
    <w:rsid w:val="0014649B"/>
    <w:rsid w:val="001468F6"/>
    <w:rsid w:val="00147124"/>
    <w:rsid w:val="00147DE1"/>
    <w:rsid w:val="00150382"/>
    <w:rsid w:val="00150AC5"/>
    <w:rsid w:val="00152180"/>
    <w:rsid w:val="0015281F"/>
    <w:rsid w:val="00154430"/>
    <w:rsid w:val="001567FA"/>
    <w:rsid w:val="00156BD5"/>
    <w:rsid w:val="00156CC2"/>
    <w:rsid w:val="00156E74"/>
    <w:rsid w:val="001577BC"/>
    <w:rsid w:val="00157EBF"/>
    <w:rsid w:val="00160A76"/>
    <w:rsid w:val="00161C1F"/>
    <w:rsid w:val="00161CF9"/>
    <w:rsid w:val="0016226C"/>
    <w:rsid w:val="00162290"/>
    <w:rsid w:val="00162390"/>
    <w:rsid w:val="00162A00"/>
    <w:rsid w:val="00163233"/>
    <w:rsid w:val="0016476B"/>
    <w:rsid w:val="00164921"/>
    <w:rsid w:val="00165389"/>
    <w:rsid w:val="00166416"/>
    <w:rsid w:val="00166786"/>
    <w:rsid w:val="001668E6"/>
    <w:rsid w:val="00166BB8"/>
    <w:rsid w:val="00166CFC"/>
    <w:rsid w:val="00166D60"/>
    <w:rsid w:val="00170631"/>
    <w:rsid w:val="00170889"/>
    <w:rsid w:val="00170E90"/>
    <w:rsid w:val="00171470"/>
    <w:rsid w:val="00171CE8"/>
    <w:rsid w:val="00173B38"/>
    <w:rsid w:val="00173D54"/>
    <w:rsid w:val="00174F30"/>
    <w:rsid w:val="00175EC3"/>
    <w:rsid w:val="0017738F"/>
    <w:rsid w:val="001774DA"/>
    <w:rsid w:val="00177BA1"/>
    <w:rsid w:val="00182572"/>
    <w:rsid w:val="00182995"/>
    <w:rsid w:val="00185885"/>
    <w:rsid w:val="00185AB3"/>
    <w:rsid w:val="00186DA0"/>
    <w:rsid w:val="00186E82"/>
    <w:rsid w:val="00190D80"/>
    <w:rsid w:val="0019252C"/>
    <w:rsid w:val="00192BF2"/>
    <w:rsid w:val="00193A2C"/>
    <w:rsid w:val="00194029"/>
    <w:rsid w:val="00195D57"/>
    <w:rsid w:val="001A1257"/>
    <w:rsid w:val="001A2333"/>
    <w:rsid w:val="001A3245"/>
    <w:rsid w:val="001A3FB7"/>
    <w:rsid w:val="001A4C7D"/>
    <w:rsid w:val="001A58DD"/>
    <w:rsid w:val="001A59C9"/>
    <w:rsid w:val="001A5EA3"/>
    <w:rsid w:val="001A7F58"/>
    <w:rsid w:val="001B06B6"/>
    <w:rsid w:val="001B1CB8"/>
    <w:rsid w:val="001B2D26"/>
    <w:rsid w:val="001B3090"/>
    <w:rsid w:val="001B32CF"/>
    <w:rsid w:val="001B584E"/>
    <w:rsid w:val="001B728B"/>
    <w:rsid w:val="001B734B"/>
    <w:rsid w:val="001B7BEE"/>
    <w:rsid w:val="001C022C"/>
    <w:rsid w:val="001C0D5A"/>
    <w:rsid w:val="001C16FE"/>
    <w:rsid w:val="001C1872"/>
    <w:rsid w:val="001C193D"/>
    <w:rsid w:val="001C1B57"/>
    <w:rsid w:val="001C22E9"/>
    <w:rsid w:val="001C313E"/>
    <w:rsid w:val="001C467A"/>
    <w:rsid w:val="001C53AD"/>
    <w:rsid w:val="001C6AA5"/>
    <w:rsid w:val="001C7171"/>
    <w:rsid w:val="001C7259"/>
    <w:rsid w:val="001C7356"/>
    <w:rsid w:val="001C7641"/>
    <w:rsid w:val="001C7FB6"/>
    <w:rsid w:val="001D0882"/>
    <w:rsid w:val="001D0989"/>
    <w:rsid w:val="001D0F14"/>
    <w:rsid w:val="001D1032"/>
    <w:rsid w:val="001D2887"/>
    <w:rsid w:val="001D3D06"/>
    <w:rsid w:val="001D43AD"/>
    <w:rsid w:val="001D5D20"/>
    <w:rsid w:val="001D65EE"/>
    <w:rsid w:val="001D7AB5"/>
    <w:rsid w:val="001E3A52"/>
    <w:rsid w:val="001E3B5C"/>
    <w:rsid w:val="001E3F12"/>
    <w:rsid w:val="001E52EF"/>
    <w:rsid w:val="001E6355"/>
    <w:rsid w:val="001E737E"/>
    <w:rsid w:val="001F0BD6"/>
    <w:rsid w:val="001F1BE3"/>
    <w:rsid w:val="001F1FDC"/>
    <w:rsid w:val="001F2B3D"/>
    <w:rsid w:val="001F2BD2"/>
    <w:rsid w:val="001F35BE"/>
    <w:rsid w:val="001F3767"/>
    <w:rsid w:val="001F5838"/>
    <w:rsid w:val="001F5D62"/>
    <w:rsid w:val="001F5E96"/>
    <w:rsid w:val="001F7C09"/>
    <w:rsid w:val="00200594"/>
    <w:rsid w:val="00200F36"/>
    <w:rsid w:val="002030B1"/>
    <w:rsid w:val="002037D3"/>
    <w:rsid w:val="00203CCF"/>
    <w:rsid w:val="00203F06"/>
    <w:rsid w:val="0020455D"/>
    <w:rsid w:val="00205574"/>
    <w:rsid w:val="00205EE6"/>
    <w:rsid w:val="00210940"/>
    <w:rsid w:val="00210FDD"/>
    <w:rsid w:val="002124A9"/>
    <w:rsid w:val="00212F55"/>
    <w:rsid w:val="0021364E"/>
    <w:rsid w:val="00215CB4"/>
    <w:rsid w:val="00215F02"/>
    <w:rsid w:val="0021601D"/>
    <w:rsid w:val="00216626"/>
    <w:rsid w:val="00216C4E"/>
    <w:rsid w:val="00217347"/>
    <w:rsid w:val="00217C27"/>
    <w:rsid w:val="002201B3"/>
    <w:rsid w:val="00220219"/>
    <w:rsid w:val="00221435"/>
    <w:rsid w:val="00221B16"/>
    <w:rsid w:val="00221F4B"/>
    <w:rsid w:val="00222A31"/>
    <w:rsid w:val="00222B7D"/>
    <w:rsid w:val="00222F3F"/>
    <w:rsid w:val="0022374D"/>
    <w:rsid w:val="002244B2"/>
    <w:rsid w:val="002244BD"/>
    <w:rsid w:val="0022569F"/>
    <w:rsid w:val="00225704"/>
    <w:rsid w:val="00225E7A"/>
    <w:rsid w:val="00226047"/>
    <w:rsid w:val="002269EF"/>
    <w:rsid w:val="00226A09"/>
    <w:rsid w:val="00226C97"/>
    <w:rsid w:val="002271CC"/>
    <w:rsid w:val="00227397"/>
    <w:rsid w:val="00227AD5"/>
    <w:rsid w:val="00231DFF"/>
    <w:rsid w:val="00232064"/>
    <w:rsid w:val="00232649"/>
    <w:rsid w:val="002327DF"/>
    <w:rsid w:val="00232923"/>
    <w:rsid w:val="00232AA0"/>
    <w:rsid w:val="00232C55"/>
    <w:rsid w:val="00232C67"/>
    <w:rsid w:val="0023375C"/>
    <w:rsid w:val="00233ACC"/>
    <w:rsid w:val="00234604"/>
    <w:rsid w:val="00235AA8"/>
    <w:rsid w:val="00235C9C"/>
    <w:rsid w:val="0023718B"/>
    <w:rsid w:val="00240F5F"/>
    <w:rsid w:val="002410AF"/>
    <w:rsid w:val="00241B12"/>
    <w:rsid w:val="0024319B"/>
    <w:rsid w:val="00243777"/>
    <w:rsid w:val="002445E1"/>
    <w:rsid w:val="00245225"/>
    <w:rsid w:val="0024588B"/>
    <w:rsid w:val="00245DC3"/>
    <w:rsid w:val="00245E4A"/>
    <w:rsid w:val="00246641"/>
    <w:rsid w:val="00247241"/>
    <w:rsid w:val="00247853"/>
    <w:rsid w:val="00247C12"/>
    <w:rsid w:val="00250195"/>
    <w:rsid w:val="00251588"/>
    <w:rsid w:val="00252BAE"/>
    <w:rsid w:val="00252E4E"/>
    <w:rsid w:val="00253A03"/>
    <w:rsid w:val="00253A43"/>
    <w:rsid w:val="00253D04"/>
    <w:rsid w:val="00253F14"/>
    <w:rsid w:val="002544BB"/>
    <w:rsid w:val="00254672"/>
    <w:rsid w:val="00255188"/>
    <w:rsid w:val="0025788F"/>
    <w:rsid w:val="00260107"/>
    <w:rsid w:val="00261E8A"/>
    <w:rsid w:val="00262FA7"/>
    <w:rsid w:val="002644D9"/>
    <w:rsid w:val="002645B0"/>
    <w:rsid w:val="0026546B"/>
    <w:rsid w:val="002656C0"/>
    <w:rsid w:val="0026637F"/>
    <w:rsid w:val="0026697A"/>
    <w:rsid w:val="00267977"/>
    <w:rsid w:val="002726CC"/>
    <w:rsid w:val="00272B6A"/>
    <w:rsid w:val="00272C7E"/>
    <w:rsid w:val="00272F20"/>
    <w:rsid w:val="00274DFF"/>
    <w:rsid w:val="00274FD8"/>
    <w:rsid w:val="00275E67"/>
    <w:rsid w:val="0027721C"/>
    <w:rsid w:val="00277B6E"/>
    <w:rsid w:val="002801D7"/>
    <w:rsid w:val="0028182E"/>
    <w:rsid w:val="0028226A"/>
    <w:rsid w:val="002824E4"/>
    <w:rsid w:val="00285276"/>
    <w:rsid w:val="0028583A"/>
    <w:rsid w:val="00285E10"/>
    <w:rsid w:val="002868F2"/>
    <w:rsid w:val="00286D8E"/>
    <w:rsid w:val="002873E0"/>
    <w:rsid w:val="0029087C"/>
    <w:rsid w:val="0029097D"/>
    <w:rsid w:val="00292DD1"/>
    <w:rsid w:val="002934B5"/>
    <w:rsid w:val="00293F59"/>
    <w:rsid w:val="00294155"/>
    <w:rsid w:val="002941FE"/>
    <w:rsid w:val="00295360"/>
    <w:rsid w:val="002957E6"/>
    <w:rsid w:val="00295C79"/>
    <w:rsid w:val="002965B0"/>
    <w:rsid w:val="00296D13"/>
    <w:rsid w:val="002A0CC1"/>
    <w:rsid w:val="002A0FF8"/>
    <w:rsid w:val="002A264C"/>
    <w:rsid w:val="002A29FC"/>
    <w:rsid w:val="002A3531"/>
    <w:rsid w:val="002A458E"/>
    <w:rsid w:val="002A5B30"/>
    <w:rsid w:val="002A6215"/>
    <w:rsid w:val="002A677A"/>
    <w:rsid w:val="002B0A42"/>
    <w:rsid w:val="002B146B"/>
    <w:rsid w:val="002B1BDC"/>
    <w:rsid w:val="002B2E40"/>
    <w:rsid w:val="002B378D"/>
    <w:rsid w:val="002B44C5"/>
    <w:rsid w:val="002B47CA"/>
    <w:rsid w:val="002B4B36"/>
    <w:rsid w:val="002B608A"/>
    <w:rsid w:val="002B6695"/>
    <w:rsid w:val="002C048E"/>
    <w:rsid w:val="002C06C0"/>
    <w:rsid w:val="002C0A56"/>
    <w:rsid w:val="002C11A2"/>
    <w:rsid w:val="002C7445"/>
    <w:rsid w:val="002C76DD"/>
    <w:rsid w:val="002D1187"/>
    <w:rsid w:val="002D1584"/>
    <w:rsid w:val="002D1CA3"/>
    <w:rsid w:val="002D3470"/>
    <w:rsid w:val="002D4E72"/>
    <w:rsid w:val="002D4FBD"/>
    <w:rsid w:val="002D6073"/>
    <w:rsid w:val="002D6753"/>
    <w:rsid w:val="002D6E6C"/>
    <w:rsid w:val="002D766E"/>
    <w:rsid w:val="002D77A0"/>
    <w:rsid w:val="002D77BB"/>
    <w:rsid w:val="002E00BE"/>
    <w:rsid w:val="002E011E"/>
    <w:rsid w:val="002E0F25"/>
    <w:rsid w:val="002E1EB4"/>
    <w:rsid w:val="002E371D"/>
    <w:rsid w:val="002E55A0"/>
    <w:rsid w:val="002E5763"/>
    <w:rsid w:val="002E6D12"/>
    <w:rsid w:val="002E6DC1"/>
    <w:rsid w:val="002E7027"/>
    <w:rsid w:val="002E72D5"/>
    <w:rsid w:val="002E735E"/>
    <w:rsid w:val="002E7F99"/>
    <w:rsid w:val="002F02DF"/>
    <w:rsid w:val="002F080A"/>
    <w:rsid w:val="002F1839"/>
    <w:rsid w:val="002F2509"/>
    <w:rsid w:val="002F2794"/>
    <w:rsid w:val="002F3620"/>
    <w:rsid w:val="002F53B2"/>
    <w:rsid w:val="002F6463"/>
    <w:rsid w:val="002F6733"/>
    <w:rsid w:val="002F74F5"/>
    <w:rsid w:val="002F78C3"/>
    <w:rsid w:val="002F7CFC"/>
    <w:rsid w:val="003003CE"/>
    <w:rsid w:val="0030052D"/>
    <w:rsid w:val="00300DE3"/>
    <w:rsid w:val="00300E43"/>
    <w:rsid w:val="0030157D"/>
    <w:rsid w:val="00301801"/>
    <w:rsid w:val="00302524"/>
    <w:rsid w:val="00302D36"/>
    <w:rsid w:val="00303043"/>
    <w:rsid w:val="00303083"/>
    <w:rsid w:val="00304385"/>
    <w:rsid w:val="003044F6"/>
    <w:rsid w:val="00305453"/>
    <w:rsid w:val="0030593A"/>
    <w:rsid w:val="00305E35"/>
    <w:rsid w:val="003064AF"/>
    <w:rsid w:val="00306782"/>
    <w:rsid w:val="00311514"/>
    <w:rsid w:val="003125B5"/>
    <w:rsid w:val="0031340F"/>
    <w:rsid w:val="00313F85"/>
    <w:rsid w:val="00314001"/>
    <w:rsid w:val="003148B1"/>
    <w:rsid w:val="003152F0"/>
    <w:rsid w:val="00315567"/>
    <w:rsid w:val="00315CA8"/>
    <w:rsid w:val="00317107"/>
    <w:rsid w:val="00320168"/>
    <w:rsid w:val="003204E8"/>
    <w:rsid w:val="00320D17"/>
    <w:rsid w:val="003218D3"/>
    <w:rsid w:val="00321B08"/>
    <w:rsid w:val="003225E5"/>
    <w:rsid w:val="00323425"/>
    <w:rsid w:val="00323DCC"/>
    <w:rsid w:val="0032499B"/>
    <w:rsid w:val="0032548A"/>
    <w:rsid w:val="00326212"/>
    <w:rsid w:val="003276A3"/>
    <w:rsid w:val="00327A90"/>
    <w:rsid w:val="003302F0"/>
    <w:rsid w:val="0033085F"/>
    <w:rsid w:val="00331715"/>
    <w:rsid w:val="00333235"/>
    <w:rsid w:val="00333462"/>
    <w:rsid w:val="00334C3B"/>
    <w:rsid w:val="00335EF4"/>
    <w:rsid w:val="003365C2"/>
    <w:rsid w:val="00336A9B"/>
    <w:rsid w:val="00337307"/>
    <w:rsid w:val="00337CDB"/>
    <w:rsid w:val="003409D0"/>
    <w:rsid w:val="00341995"/>
    <w:rsid w:val="00341CDB"/>
    <w:rsid w:val="0034210B"/>
    <w:rsid w:val="00343638"/>
    <w:rsid w:val="0034402B"/>
    <w:rsid w:val="003448BD"/>
    <w:rsid w:val="00345340"/>
    <w:rsid w:val="00346B25"/>
    <w:rsid w:val="00347228"/>
    <w:rsid w:val="00347CA8"/>
    <w:rsid w:val="00347D3F"/>
    <w:rsid w:val="0035043A"/>
    <w:rsid w:val="003506FB"/>
    <w:rsid w:val="003528F3"/>
    <w:rsid w:val="00352AD8"/>
    <w:rsid w:val="00355411"/>
    <w:rsid w:val="00355B27"/>
    <w:rsid w:val="00355C84"/>
    <w:rsid w:val="00357F6F"/>
    <w:rsid w:val="0036176B"/>
    <w:rsid w:val="00362C52"/>
    <w:rsid w:val="00363334"/>
    <w:rsid w:val="003648D8"/>
    <w:rsid w:val="00364C88"/>
    <w:rsid w:val="00365275"/>
    <w:rsid w:val="003655BA"/>
    <w:rsid w:val="00366887"/>
    <w:rsid w:val="00367F8C"/>
    <w:rsid w:val="00370181"/>
    <w:rsid w:val="003704B8"/>
    <w:rsid w:val="00370EAA"/>
    <w:rsid w:val="003712B7"/>
    <w:rsid w:val="003719BC"/>
    <w:rsid w:val="00371FEA"/>
    <w:rsid w:val="00372524"/>
    <w:rsid w:val="00373140"/>
    <w:rsid w:val="00373411"/>
    <w:rsid w:val="003741E8"/>
    <w:rsid w:val="00374331"/>
    <w:rsid w:val="00375391"/>
    <w:rsid w:val="00375479"/>
    <w:rsid w:val="003760FA"/>
    <w:rsid w:val="003766F8"/>
    <w:rsid w:val="0037796D"/>
    <w:rsid w:val="00382E2A"/>
    <w:rsid w:val="00382E5F"/>
    <w:rsid w:val="003839F8"/>
    <w:rsid w:val="00384322"/>
    <w:rsid w:val="003856FB"/>
    <w:rsid w:val="0038593C"/>
    <w:rsid w:val="00385A8D"/>
    <w:rsid w:val="00385D66"/>
    <w:rsid w:val="00386A5B"/>
    <w:rsid w:val="00386D28"/>
    <w:rsid w:val="00390368"/>
    <w:rsid w:val="00390621"/>
    <w:rsid w:val="003915CD"/>
    <w:rsid w:val="003921E0"/>
    <w:rsid w:val="00392B81"/>
    <w:rsid w:val="003933E8"/>
    <w:rsid w:val="003935D6"/>
    <w:rsid w:val="003938DD"/>
    <w:rsid w:val="0039448F"/>
    <w:rsid w:val="00394AE0"/>
    <w:rsid w:val="00395809"/>
    <w:rsid w:val="00396CC4"/>
    <w:rsid w:val="00396D71"/>
    <w:rsid w:val="003976B7"/>
    <w:rsid w:val="003A07BA"/>
    <w:rsid w:val="003A0831"/>
    <w:rsid w:val="003A109E"/>
    <w:rsid w:val="003A231A"/>
    <w:rsid w:val="003A2F4B"/>
    <w:rsid w:val="003A341A"/>
    <w:rsid w:val="003A5ABA"/>
    <w:rsid w:val="003A6663"/>
    <w:rsid w:val="003A6798"/>
    <w:rsid w:val="003A6C6B"/>
    <w:rsid w:val="003A71EE"/>
    <w:rsid w:val="003A751F"/>
    <w:rsid w:val="003A7647"/>
    <w:rsid w:val="003A7B0F"/>
    <w:rsid w:val="003B131B"/>
    <w:rsid w:val="003B1EC1"/>
    <w:rsid w:val="003B2369"/>
    <w:rsid w:val="003B23EA"/>
    <w:rsid w:val="003B23F9"/>
    <w:rsid w:val="003B27F7"/>
    <w:rsid w:val="003B2B1F"/>
    <w:rsid w:val="003B2D7C"/>
    <w:rsid w:val="003B353E"/>
    <w:rsid w:val="003B4661"/>
    <w:rsid w:val="003B4850"/>
    <w:rsid w:val="003B5B72"/>
    <w:rsid w:val="003B5CB5"/>
    <w:rsid w:val="003B5D56"/>
    <w:rsid w:val="003B63BF"/>
    <w:rsid w:val="003C055F"/>
    <w:rsid w:val="003C1988"/>
    <w:rsid w:val="003C198D"/>
    <w:rsid w:val="003C1DA7"/>
    <w:rsid w:val="003C2371"/>
    <w:rsid w:val="003C2B0C"/>
    <w:rsid w:val="003C316C"/>
    <w:rsid w:val="003C3AAB"/>
    <w:rsid w:val="003C6EE4"/>
    <w:rsid w:val="003C6FBC"/>
    <w:rsid w:val="003C70E6"/>
    <w:rsid w:val="003C7CCC"/>
    <w:rsid w:val="003D15EA"/>
    <w:rsid w:val="003D1773"/>
    <w:rsid w:val="003D1A53"/>
    <w:rsid w:val="003D2516"/>
    <w:rsid w:val="003D2D30"/>
    <w:rsid w:val="003D3776"/>
    <w:rsid w:val="003D3D55"/>
    <w:rsid w:val="003D4DC5"/>
    <w:rsid w:val="003D4F3D"/>
    <w:rsid w:val="003D599B"/>
    <w:rsid w:val="003D5D3B"/>
    <w:rsid w:val="003D5F9E"/>
    <w:rsid w:val="003D6231"/>
    <w:rsid w:val="003D6A4B"/>
    <w:rsid w:val="003D7CFB"/>
    <w:rsid w:val="003E042A"/>
    <w:rsid w:val="003E0809"/>
    <w:rsid w:val="003E0882"/>
    <w:rsid w:val="003E0CFA"/>
    <w:rsid w:val="003E0E49"/>
    <w:rsid w:val="003E0FB7"/>
    <w:rsid w:val="003E127A"/>
    <w:rsid w:val="003E13DD"/>
    <w:rsid w:val="003E277F"/>
    <w:rsid w:val="003E5B18"/>
    <w:rsid w:val="003E60FF"/>
    <w:rsid w:val="003E6923"/>
    <w:rsid w:val="003E77FF"/>
    <w:rsid w:val="003F04CC"/>
    <w:rsid w:val="003F121C"/>
    <w:rsid w:val="003F1FB0"/>
    <w:rsid w:val="003F25AB"/>
    <w:rsid w:val="003F332E"/>
    <w:rsid w:val="003F4BF6"/>
    <w:rsid w:val="003F5447"/>
    <w:rsid w:val="003F64F2"/>
    <w:rsid w:val="003F69E3"/>
    <w:rsid w:val="003F6A31"/>
    <w:rsid w:val="003F6C4B"/>
    <w:rsid w:val="003F7580"/>
    <w:rsid w:val="00400285"/>
    <w:rsid w:val="004031A1"/>
    <w:rsid w:val="004039EC"/>
    <w:rsid w:val="00404070"/>
    <w:rsid w:val="00404BA8"/>
    <w:rsid w:val="00405392"/>
    <w:rsid w:val="00405811"/>
    <w:rsid w:val="00405ADC"/>
    <w:rsid w:val="00407DFB"/>
    <w:rsid w:val="00412726"/>
    <w:rsid w:val="00412CF6"/>
    <w:rsid w:val="004130CE"/>
    <w:rsid w:val="00413A64"/>
    <w:rsid w:val="00413CEA"/>
    <w:rsid w:val="004146D2"/>
    <w:rsid w:val="0042093E"/>
    <w:rsid w:val="00420E55"/>
    <w:rsid w:val="00420EAF"/>
    <w:rsid w:val="00421422"/>
    <w:rsid w:val="00421C0A"/>
    <w:rsid w:val="0042253C"/>
    <w:rsid w:val="00422999"/>
    <w:rsid w:val="004233FF"/>
    <w:rsid w:val="00424519"/>
    <w:rsid w:val="004250BC"/>
    <w:rsid w:val="0042566A"/>
    <w:rsid w:val="00426485"/>
    <w:rsid w:val="00426AA7"/>
    <w:rsid w:val="00426C99"/>
    <w:rsid w:val="00427672"/>
    <w:rsid w:val="00427CD3"/>
    <w:rsid w:val="00427D60"/>
    <w:rsid w:val="00427FF7"/>
    <w:rsid w:val="00431A84"/>
    <w:rsid w:val="00433270"/>
    <w:rsid w:val="004336B9"/>
    <w:rsid w:val="00434166"/>
    <w:rsid w:val="00434790"/>
    <w:rsid w:val="00435D4E"/>
    <w:rsid w:val="00436112"/>
    <w:rsid w:val="00436221"/>
    <w:rsid w:val="004370A1"/>
    <w:rsid w:val="004378EA"/>
    <w:rsid w:val="00437BDF"/>
    <w:rsid w:val="00440592"/>
    <w:rsid w:val="00441433"/>
    <w:rsid w:val="00441EBB"/>
    <w:rsid w:val="004447E6"/>
    <w:rsid w:val="00444C1D"/>
    <w:rsid w:val="00444C80"/>
    <w:rsid w:val="00447ED2"/>
    <w:rsid w:val="004502F8"/>
    <w:rsid w:val="0045082D"/>
    <w:rsid w:val="00450CA3"/>
    <w:rsid w:val="00450DC4"/>
    <w:rsid w:val="004514E0"/>
    <w:rsid w:val="00452491"/>
    <w:rsid w:val="004531B3"/>
    <w:rsid w:val="00454702"/>
    <w:rsid w:val="004547C7"/>
    <w:rsid w:val="00454B0C"/>
    <w:rsid w:val="00455032"/>
    <w:rsid w:val="00455A61"/>
    <w:rsid w:val="00455A80"/>
    <w:rsid w:val="00455CF7"/>
    <w:rsid w:val="00455E7C"/>
    <w:rsid w:val="00456D6A"/>
    <w:rsid w:val="00460916"/>
    <w:rsid w:val="00460BDB"/>
    <w:rsid w:val="00461605"/>
    <w:rsid w:val="00463008"/>
    <w:rsid w:val="004636FD"/>
    <w:rsid w:val="004643AE"/>
    <w:rsid w:val="00464A21"/>
    <w:rsid w:val="0046584F"/>
    <w:rsid w:val="00465DAB"/>
    <w:rsid w:val="0046647D"/>
    <w:rsid w:val="00466CDB"/>
    <w:rsid w:val="00466E9C"/>
    <w:rsid w:val="00467455"/>
    <w:rsid w:val="004707AF"/>
    <w:rsid w:val="004715D8"/>
    <w:rsid w:val="00471D1C"/>
    <w:rsid w:val="004732CF"/>
    <w:rsid w:val="00473F0F"/>
    <w:rsid w:val="00474794"/>
    <w:rsid w:val="0047482E"/>
    <w:rsid w:val="00474B61"/>
    <w:rsid w:val="00475528"/>
    <w:rsid w:val="00476FBD"/>
    <w:rsid w:val="004770DA"/>
    <w:rsid w:val="0047751D"/>
    <w:rsid w:val="00477829"/>
    <w:rsid w:val="00477AD2"/>
    <w:rsid w:val="004806BC"/>
    <w:rsid w:val="00480AF6"/>
    <w:rsid w:val="004821B6"/>
    <w:rsid w:val="004823F4"/>
    <w:rsid w:val="00482574"/>
    <w:rsid w:val="00482659"/>
    <w:rsid w:val="00482EA1"/>
    <w:rsid w:val="00483E8D"/>
    <w:rsid w:val="004858BE"/>
    <w:rsid w:val="00485CF4"/>
    <w:rsid w:val="00485E66"/>
    <w:rsid w:val="00486A98"/>
    <w:rsid w:val="00486C1B"/>
    <w:rsid w:val="004904BC"/>
    <w:rsid w:val="00490834"/>
    <w:rsid w:val="00490BDA"/>
    <w:rsid w:val="00493C88"/>
    <w:rsid w:val="004942F9"/>
    <w:rsid w:val="004943EA"/>
    <w:rsid w:val="00496493"/>
    <w:rsid w:val="00497023"/>
    <w:rsid w:val="00497160"/>
    <w:rsid w:val="004A04CC"/>
    <w:rsid w:val="004A0ADF"/>
    <w:rsid w:val="004A0EF8"/>
    <w:rsid w:val="004A1957"/>
    <w:rsid w:val="004A1ED2"/>
    <w:rsid w:val="004A1F47"/>
    <w:rsid w:val="004A219C"/>
    <w:rsid w:val="004A244F"/>
    <w:rsid w:val="004A3EF6"/>
    <w:rsid w:val="004A44F8"/>
    <w:rsid w:val="004A5172"/>
    <w:rsid w:val="004A5587"/>
    <w:rsid w:val="004A6018"/>
    <w:rsid w:val="004A606E"/>
    <w:rsid w:val="004A62E3"/>
    <w:rsid w:val="004A67FA"/>
    <w:rsid w:val="004A6B12"/>
    <w:rsid w:val="004A708A"/>
    <w:rsid w:val="004A7688"/>
    <w:rsid w:val="004A7AD1"/>
    <w:rsid w:val="004A7CA2"/>
    <w:rsid w:val="004B03AE"/>
    <w:rsid w:val="004B0586"/>
    <w:rsid w:val="004B100B"/>
    <w:rsid w:val="004B15A2"/>
    <w:rsid w:val="004B2EE2"/>
    <w:rsid w:val="004B396F"/>
    <w:rsid w:val="004B3995"/>
    <w:rsid w:val="004B4263"/>
    <w:rsid w:val="004B4873"/>
    <w:rsid w:val="004B4F9D"/>
    <w:rsid w:val="004B510F"/>
    <w:rsid w:val="004B65AD"/>
    <w:rsid w:val="004B6E94"/>
    <w:rsid w:val="004B6EA8"/>
    <w:rsid w:val="004B708C"/>
    <w:rsid w:val="004B77C8"/>
    <w:rsid w:val="004B7F62"/>
    <w:rsid w:val="004C04FC"/>
    <w:rsid w:val="004C05FA"/>
    <w:rsid w:val="004C14A6"/>
    <w:rsid w:val="004C221F"/>
    <w:rsid w:val="004C32E6"/>
    <w:rsid w:val="004C35B9"/>
    <w:rsid w:val="004C35E3"/>
    <w:rsid w:val="004C3887"/>
    <w:rsid w:val="004C64E6"/>
    <w:rsid w:val="004C65A3"/>
    <w:rsid w:val="004C7EF6"/>
    <w:rsid w:val="004D1460"/>
    <w:rsid w:val="004D1DDE"/>
    <w:rsid w:val="004D24DB"/>
    <w:rsid w:val="004D3585"/>
    <w:rsid w:val="004D44FF"/>
    <w:rsid w:val="004D4EBA"/>
    <w:rsid w:val="004D5828"/>
    <w:rsid w:val="004D59F8"/>
    <w:rsid w:val="004D7189"/>
    <w:rsid w:val="004E0550"/>
    <w:rsid w:val="004E1802"/>
    <w:rsid w:val="004E1B4E"/>
    <w:rsid w:val="004E2914"/>
    <w:rsid w:val="004E29A8"/>
    <w:rsid w:val="004E3809"/>
    <w:rsid w:val="004E3917"/>
    <w:rsid w:val="004E397C"/>
    <w:rsid w:val="004E43D5"/>
    <w:rsid w:val="004E4436"/>
    <w:rsid w:val="004E4E5C"/>
    <w:rsid w:val="004E5869"/>
    <w:rsid w:val="004E5C22"/>
    <w:rsid w:val="004E5DC4"/>
    <w:rsid w:val="004E7A3C"/>
    <w:rsid w:val="004E7FEB"/>
    <w:rsid w:val="004F0970"/>
    <w:rsid w:val="004F101C"/>
    <w:rsid w:val="004F24B1"/>
    <w:rsid w:val="004F24C2"/>
    <w:rsid w:val="004F2940"/>
    <w:rsid w:val="004F3F21"/>
    <w:rsid w:val="004F455D"/>
    <w:rsid w:val="004F4E87"/>
    <w:rsid w:val="004F59E3"/>
    <w:rsid w:val="004F6074"/>
    <w:rsid w:val="004F74F4"/>
    <w:rsid w:val="004F7E7A"/>
    <w:rsid w:val="00500092"/>
    <w:rsid w:val="0050022D"/>
    <w:rsid w:val="005019E2"/>
    <w:rsid w:val="00502C46"/>
    <w:rsid w:val="00503567"/>
    <w:rsid w:val="005035DA"/>
    <w:rsid w:val="00503A11"/>
    <w:rsid w:val="005045D6"/>
    <w:rsid w:val="005048EA"/>
    <w:rsid w:val="00504941"/>
    <w:rsid w:val="00504B8F"/>
    <w:rsid w:val="005053F5"/>
    <w:rsid w:val="005063CF"/>
    <w:rsid w:val="00506CC7"/>
    <w:rsid w:val="005105CB"/>
    <w:rsid w:val="005106AD"/>
    <w:rsid w:val="00511159"/>
    <w:rsid w:val="0051123B"/>
    <w:rsid w:val="005119E9"/>
    <w:rsid w:val="005129EC"/>
    <w:rsid w:val="00512A41"/>
    <w:rsid w:val="00512B4F"/>
    <w:rsid w:val="00513DFE"/>
    <w:rsid w:val="00514943"/>
    <w:rsid w:val="00514F9A"/>
    <w:rsid w:val="0051553A"/>
    <w:rsid w:val="00515F42"/>
    <w:rsid w:val="00516775"/>
    <w:rsid w:val="00517A62"/>
    <w:rsid w:val="005206DC"/>
    <w:rsid w:val="00520D4B"/>
    <w:rsid w:val="00522E5A"/>
    <w:rsid w:val="00523B64"/>
    <w:rsid w:val="005241FF"/>
    <w:rsid w:val="00525254"/>
    <w:rsid w:val="00525694"/>
    <w:rsid w:val="00526617"/>
    <w:rsid w:val="005268C2"/>
    <w:rsid w:val="00530C4F"/>
    <w:rsid w:val="005316E3"/>
    <w:rsid w:val="005317D3"/>
    <w:rsid w:val="00531DA6"/>
    <w:rsid w:val="00533AB0"/>
    <w:rsid w:val="00533DE4"/>
    <w:rsid w:val="00535B9F"/>
    <w:rsid w:val="005376B9"/>
    <w:rsid w:val="005379DB"/>
    <w:rsid w:val="0054028D"/>
    <w:rsid w:val="0054182D"/>
    <w:rsid w:val="005426DF"/>
    <w:rsid w:val="00543853"/>
    <w:rsid w:val="00543DDF"/>
    <w:rsid w:val="00544F55"/>
    <w:rsid w:val="005459E0"/>
    <w:rsid w:val="0055043A"/>
    <w:rsid w:val="00551C88"/>
    <w:rsid w:val="00552099"/>
    <w:rsid w:val="0055449B"/>
    <w:rsid w:val="00554B78"/>
    <w:rsid w:val="00554DA9"/>
    <w:rsid w:val="00555308"/>
    <w:rsid w:val="005553A8"/>
    <w:rsid w:val="00555C48"/>
    <w:rsid w:val="00555F82"/>
    <w:rsid w:val="00560873"/>
    <w:rsid w:val="00560D31"/>
    <w:rsid w:val="00560D3F"/>
    <w:rsid w:val="0056109E"/>
    <w:rsid w:val="00561379"/>
    <w:rsid w:val="00561C34"/>
    <w:rsid w:val="0056222E"/>
    <w:rsid w:val="005645E6"/>
    <w:rsid w:val="00564772"/>
    <w:rsid w:val="0056481D"/>
    <w:rsid w:val="00566A5C"/>
    <w:rsid w:val="0056777B"/>
    <w:rsid w:val="00567C40"/>
    <w:rsid w:val="00567D35"/>
    <w:rsid w:val="00567F42"/>
    <w:rsid w:val="005707E1"/>
    <w:rsid w:val="005711DF"/>
    <w:rsid w:val="005712E4"/>
    <w:rsid w:val="00572897"/>
    <w:rsid w:val="00572D71"/>
    <w:rsid w:val="005747F0"/>
    <w:rsid w:val="005757CE"/>
    <w:rsid w:val="00576121"/>
    <w:rsid w:val="00577966"/>
    <w:rsid w:val="005800D8"/>
    <w:rsid w:val="00580253"/>
    <w:rsid w:val="00580BB1"/>
    <w:rsid w:val="00582075"/>
    <w:rsid w:val="00583DF4"/>
    <w:rsid w:val="005849A2"/>
    <w:rsid w:val="00585C85"/>
    <w:rsid w:val="0058684C"/>
    <w:rsid w:val="005901F5"/>
    <w:rsid w:val="00590324"/>
    <w:rsid w:val="00590C2B"/>
    <w:rsid w:val="00591939"/>
    <w:rsid w:val="005925B1"/>
    <w:rsid w:val="00592700"/>
    <w:rsid w:val="005933C8"/>
    <w:rsid w:val="0059382B"/>
    <w:rsid w:val="005938BA"/>
    <w:rsid w:val="00593CCC"/>
    <w:rsid w:val="005942B3"/>
    <w:rsid w:val="005946FC"/>
    <w:rsid w:val="00595420"/>
    <w:rsid w:val="005959DD"/>
    <w:rsid w:val="00596774"/>
    <w:rsid w:val="005A05D8"/>
    <w:rsid w:val="005A0E8F"/>
    <w:rsid w:val="005A161F"/>
    <w:rsid w:val="005A217B"/>
    <w:rsid w:val="005A2CF0"/>
    <w:rsid w:val="005A35E6"/>
    <w:rsid w:val="005A3F84"/>
    <w:rsid w:val="005A4A2A"/>
    <w:rsid w:val="005A6B54"/>
    <w:rsid w:val="005A6E05"/>
    <w:rsid w:val="005A6E55"/>
    <w:rsid w:val="005A7B26"/>
    <w:rsid w:val="005B0254"/>
    <w:rsid w:val="005B0BBA"/>
    <w:rsid w:val="005B1F41"/>
    <w:rsid w:val="005B2B0B"/>
    <w:rsid w:val="005B32A5"/>
    <w:rsid w:val="005B3BB4"/>
    <w:rsid w:val="005B4986"/>
    <w:rsid w:val="005B538D"/>
    <w:rsid w:val="005B5C30"/>
    <w:rsid w:val="005B5DD4"/>
    <w:rsid w:val="005B6DED"/>
    <w:rsid w:val="005B6FE3"/>
    <w:rsid w:val="005B7033"/>
    <w:rsid w:val="005B7C0F"/>
    <w:rsid w:val="005C04B3"/>
    <w:rsid w:val="005C0968"/>
    <w:rsid w:val="005C1AC4"/>
    <w:rsid w:val="005C1CC1"/>
    <w:rsid w:val="005C2131"/>
    <w:rsid w:val="005C4937"/>
    <w:rsid w:val="005C4BD1"/>
    <w:rsid w:val="005C4D8F"/>
    <w:rsid w:val="005C5B3E"/>
    <w:rsid w:val="005C7873"/>
    <w:rsid w:val="005C7D2A"/>
    <w:rsid w:val="005D22A3"/>
    <w:rsid w:val="005D25A9"/>
    <w:rsid w:val="005D2B36"/>
    <w:rsid w:val="005D3096"/>
    <w:rsid w:val="005D4A7E"/>
    <w:rsid w:val="005D4D35"/>
    <w:rsid w:val="005D4FBF"/>
    <w:rsid w:val="005D56FF"/>
    <w:rsid w:val="005D6343"/>
    <w:rsid w:val="005D6A38"/>
    <w:rsid w:val="005D6D06"/>
    <w:rsid w:val="005D6DFF"/>
    <w:rsid w:val="005D71D4"/>
    <w:rsid w:val="005D7451"/>
    <w:rsid w:val="005D7C3D"/>
    <w:rsid w:val="005D7C66"/>
    <w:rsid w:val="005E1066"/>
    <w:rsid w:val="005E1D0C"/>
    <w:rsid w:val="005E29F3"/>
    <w:rsid w:val="005E3914"/>
    <w:rsid w:val="005E4065"/>
    <w:rsid w:val="005E54E2"/>
    <w:rsid w:val="005E66E8"/>
    <w:rsid w:val="005E7C5E"/>
    <w:rsid w:val="005F1849"/>
    <w:rsid w:val="005F1A43"/>
    <w:rsid w:val="005F1C40"/>
    <w:rsid w:val="005F2D7A"/>
    <w:rsid w:val="005F3577"/>
    <w:rsid w:val="005F3A63"/>
    <w:rsid w:val="005F4E69"/>
    <w:rsid w:val="005F5958"/>
    <w:rsid w:val="005F59DA"/>
    <w:rsid w:val="005F65A4"/>
    <w:rsid w:val="005F6642"/>
    <w:rsid w:val="005F6647"/>
    <w:rsid w:val="005F69DC"/>
    <w:rsid w:val="005F7196"/>
    <w:rsid w:val="005F7BFF"/>
    <w:rsid w:val="005F7F2A"/>
    <w:rsid w:val="00600B29"/>
    <w:rsid w:val="0060177B"/>
    <w:rsid w:val="00601D10"/>
    <w:rsid w:val="00601E54"/>
    <w:rsid w:val="006020C3"/>
    <w:rsid w:val="006027E3"/>
    <w:rsid w:val="00603C49"/>
    <w:rsid w:val="006042D0"/>
    <w:rsid w:val="006042E1"/>
    <w:rsid w:val="00604C10"/>
    <w:rsid w:val="006052BC"/>
    <w:rsid w:val="006058D6"/>
    <w:rsid w:val="00605C97"/>
    <w:rsid w:val="0060799A"/>
    <w:rsid w:val="00610582"/>
    <w:rsid w:val="006118E7"/>
    <w:rsid w:val="00612DB1"/>
    <w:rsid w:val="006134E7"/>
    <w:rsid w:val="00613F0C"/>
    <w:rsid w:val="00616D9E"/>
    <w:rsid w:val="006173DA"/>
    <w:rsid w:val="00617708"/>
    <w:rsid w:val="00617892"/>
    <w:rsid w:val="006179EC"/>
    <w:rsid w:val="00622FF7"/>
    <w:rsid w:val="0062308F"/>
    <w:rsid w:val="006230CB"/>
    <w:rsid w:val="006240BE"/>
    <w:rsid w:val="00624C36"/>
    <w:rsid w:val="006269DA"/>
    <w:rsid w:val="006272C6"/>
    <w:rsid w:val="006275B1"/>
    <w:rsid w:val="00627843"/>
    <w:rsid w:val="00627F5A"/>
    <w:rsid w:val="0063027E"/>
    <w:rsid w:val="00630F42"/>
    <w:rsid w:val="00631271"/>
    <w:rsid w:val="0063202A"/>
    <w:rsid w:val="006326E6"/>
    <w:rsid w:val="0063282C"/>
    <w:rsid w:val="0063421F"/>
    <w:rsid w:val="00634385"/>
    <w:rsid w:val="006345A2"/>
    <w:rsid w:val="00634C8F"/>
    <w:rsid w:val="006358DC"/>
    <w:rsid w:val="006359B4"/>
    <w:rsid w:val="00636431"/>
    <w:rsid w:val="0063698E"/>
    <w:rsid w:val="00636E59"/>
    <w:rsid w:val="00637783"/>
    <w:rsid w:val="00641BAE"/>
    <w:rsid w:val="00642313"/>
    <w:rsid w:val="006438D7"/>
    <w:rsid w:val="00644424"/>
    <w:rsid w:val="006446F8"/>
    <w:rsid w:val="00645C97"/>
    <w:rsid w:val="0064675A"/>
    <w:rsid w:val="006478CB"/>
    <w:rsid w:val="00650D27"/>
    <w:rsid w:val="00651006"/>
    <w:rsid w:val="00651831"/>
    <w:rsid w:val="006519D7"/>
    <w:rsid w:val="00651F71"/>
    <w:rsid w:val="006536C3"/>
    <w:rsid w:val="00654D8D"/>
    <w:rsid w:val="00655014"/>
    <w:rsid w:val="00655BE2"/>
    <w:rsid w:val="00655CA7"/>
    <w:rsid w:val="00655D39"/>
    <w:rsid w:val="00656400"/>
    <w:rsid w:val="00661F99"/>
    <w:rsid w:val="006620D6"/>
    <w:rsid w:val="00662821"/>
    <w:rsid w:val="00662BC2"/>
    <w:rsid w:val="00663091"/>
    <w:rsid w:val="006634B4"/>
    <w:rsid w:val="00663696"/>
    <w:rsid w:val="006637B3"/>
    <w:rsid w:val="00664216"/>
    <w:rsid w:val="00664639"/>
    <w:rsid w:val="0066482E"/>
    <w:rsid w:val="00664988"/>
    <w:rsid w:val="0066647E"/>
    <w:rsid w:val="0066662B"/>
    <w:rsid w:val="00666C85"/>
    <w:rsid w:val="00666D35"/>
    <w:rsid w:val="00667334"/>
    <w:rsid w:val="006675D7"/>
    <w:rsid w:val="0066771C"/>
    <w:rsid w:val="0067001E"/>
    <w:rsid w:val="00670356"/>
    <w:rsid w:val="00670C0A"/>
    <w:rsid w:val="0067118E"/>
    <w:rsid w:val="006711C2"/>
    <w:rsid w:val="0067187A"/>
    <w:rsid w:val="00671ED4"/>
    <w:rsid w:val="00671F0E"/>
    <w:rsid w:val="00674D00"/>
    <w:rsid w:val="00674D2E"/>
    <w:rsid w:val="0067513E"/>
    <w:rsid w:val="00676183"/>
    <w:rsid w:val="006775D0"/>
    <w:rsid w:val="00677EA2"/>
    <w:rsid w:val="00680232"/>
    <w:rsid w:val="006812EB"/>
    <w:rsid w:val="006821DC"/>
    <w:rsid w:val="00682AD2"/>
    <w:rsid w:val="0068462A"/>
    <w:rsid w:val="00684687"/>
    <w:rsid w:val="006850BF"/>
    <w:rsid w:val="006861F6"/>
    <w:rsid w:val="006866FC"/>
    <w:rsid w:val="00687063"/>
    <w:rsid w:val="00687193"/>
    <w:rsid w:val="006872CC"/>
    <w:rsid w:val="00687317"/>
    <w:rsid w:val="00690E59"/>
    <w:rsid w:val="00690FD9"/>
    <w:rsid w:val="00691546"/>
    <w:rsid w:val="00691EAA"/>
    <w:rsid w:val="00691F98"/>
    <w:rsid w:val="00692B54"/>
    <w:rsid w:val="006932E3"/>
    <w:rsid w:val="00694094"/>
    <w:rsid w:val="006945BB"/>
    <w:rsid w:val="006947CC"/>
    <w:rsid w:val="00696911"/>
    <w:rsid w:val="00697654"/>
    <w:rsid w:val="006976B0"/>
    <w:rsid w:val="00697A67"/>
    <w:rsid w:val="006A0A17"/>
    <w:rsid w:val="006A17AA"/>
    <w:rsid w:val="006A24AA"/>
    <w:rsid w:val="006A2A8D"/>
    <w:rsid w:val="006A2E39"/>
    <w:rsid w:val="006A3303"/>
    <w:rsid w:val="006A3696"/>
    <w:rsid w:val="006A3B45"/>
    <w:rsid w:val="006A3F03"/>
    <w:rsid w:val="006A48DD"/>
    <w:rsid w:val="006A491F"/>
    <w:rsid w:val="006A49E1"/>
    <w:rsid w:val="006A4AC8"/>
    <w:rsid w:val="006A4BC9"/>
    <w:rsid w:val="006A61B6"/>
    <w:rsid w:val="006A6454"/>
    <w:rsid w:val="006A6729"/>
    <w:rsid w:val="006A74AE"/>
    <w:rsid w:val="006A74C0"/>
    <w:rsid w:val="006A79A7"/>
    <w:rsid w:val="006A7A3A"/>
    <w:rsid w:val="006B1F55"/>
    <w:rsid w:val="006B2347"/>
    <w:rsid w:val="006B2C4E"/>
    <w:rsid w:val="006B3181"/>
    <w:rsid w:val="006B3695"/>
    <w:rsid w:val="006B426F"/>
    <w:rsid w:val="006B6CD5"/>
    <w:rsid w:val="006B70E5"/>
    <w:rsid w:val="006B7B33"/>
    <w:rsid w:val="006C01E1"/>
    <w:rsid w:val="006C06E4"/>
    <w:rsid w:val="006C1BBE"/>
    <w:rsid w:val="006C2295"/>
    <w:rsid w:val="006C37AF"/>
    <w:rsid w:val="006C3D2D"/>
    <w:rsid w:val="006C4C13"/>
    <w:rsid w:val="006C50A0"/>
    <w:rsid w:val="006C53BA"/>
    <w:rsid w:val="006C54B6"/>
    <w:rsid w:val="006C5640"/>
    <w:rsid w:val="006C59ED"/>
    <w:rsid w:val="006C6056"/>
    <w:rsid w:val="006C6DCD"/>
    <w:rsid w:val="006C7047"/>
    <w:rsid w:val="006C7733"/>
    <w:rsid w:val="006C7A1C"/>
    <w:rsid w:val="006D031E"/>
    <w:rsid w:val="006D04B4"/>
    <w:rsid w:val="006D0D6B"/>
    <w:rsid w:val="006D12EA"/>
    <w:rsid w:val="006D1911"/>
    <w:rsid w:val="006D20EA"/>
    <w:rsid w:val="006D2393"/>
    <w:rsid w:val="006D2C49"/>
    <w:rsid w:val="006D35E2"/>
    <w:rsid w:val="006D43AD"/>
    <w:rsid w:val="006D56FF"/>
    <w:rsid w:val="006D6A04"/>
    <w:rsid w:val="006D6B90"/>
    <w:rsid w:val="006D6D21"/>
    <w:rsid w:val="006D711B"/>
    <w:rsid w:val="006E0E3F"/>
    <w:rsid w:val="006E23B6"/>
    <w:rsid w:val="006E26EF"/>
    <w:rsid w:val="006E2A05"/>
    <w:rsid w:val="006E3B82"/>
    <w:rsid w:val="006E4EA2"/>
    <w:rsid w:val="006E4F42"/>
    <w:rsid w:val="006E7094"/>
    <w:rsid w:val="006F2AFC"/>
    <w:rsid w:val="006F301F"/>
    <w:rsid w:val="006F530B"/>
    <w:rsid w:val="006F5547"/>
    <w:rsid w:val="006F5B8B"/>
    <w:rsid w:val="006F7310"/>
    <w:rsid w:val="006F775F"/>
    <w:rsid w:val="006F7821"/>
    <w:rsid w:val="00700078"/>
    <w:rsid w:val="007008EF"/>
    <w:rsid w:val="0070196A"/>
    <w:rsid w:val="007024C6"/>
    <w:rsid w:val="00702672"/>
    <w:rsid w:val="007037AC"/>
    <w:rsid w:val="00704231"/>
    <w:rsid w:val="00705CEB"/>
    <w:rsid w:val="00706609"/>
    <w:rsid w:val="00706B17"/>
    <w:rsid w:val="00706DF0"/>
    <w:rsid w:val="00706EDA"/>
    <w:rsid w:val="00707F05"/>
    <w:rsid w:val="00710D70"/>
    <w:rsid w:val="00710DFB"/>
    <w:rsid w:val="00710E40"/>
    <w:rsid w:val="00710F56"/>
    <w:rsid w:val="0071102E"/>
    <w:rsid w:val="00711445"/>
    <w:rsid w:val="00712D6F"/>
    <w:rsid w:val="00714E6C"/>
    <w:rsid w:val="00715A70"/>
    <w:rsid w:val="00715BCB"/>
    <w:rsid w:val="00715F37"/>
    <w:rsid w:val="00715FF9"/>
    <w:rsid w:val="00717C32"/>
    <w:rsid w:val="0072062A"/>
    <w:rsid w:val="007221AF"/>
    <w:rsid w:val="00722BE9"/>
    <w:rsid w:val="00723F4C"/>
    <w:rsid w:val="007246CC"/>
    <w:rsid w:val="007252DE"/>
    <w:rsid w:val="007255A6"/>
    <w:rsid w:val="00725808"/>
    <w:rsid w:val="00726F20"/>
    <w:rsid w:val="00730348"/>
    <w:rsid w:val="00730830"/>
    <w:rsid w:val="00731BFD"/>
    <w:rsid w:val="00732BB9"/>
    <w:rsid w:val="00732EDF"/>
    <w:rsid w:val="00733579"/>
    <w:rsid w:val="007342C8"/>
    <w:rsid w:val="007345B8"/>
    <w:rsid w:val="007345D3"/>
    <w:rsid w:val="0073491C"/>
    <w:rsid w:val="00735C16"/>
    <w:rsid w:val="00735DB6"/>
    <w:rsid w:val="007360E3"/>
    <w:rsid w:val="0073773A"/>
    <w:rsid w:val="00740463"/>
    <w:rsid w:val="0074076D"/>
    <w:rsid w:val="00741535"/>
    <w:rsid w:val="00742A64"/>
    <w:rsid w:val="00742FA9"/>
    <w:rsid w:val="00744B70"/>
    <w:rsid w:val="007454C6"/>
    <w:rsid w:val="0074617E"/>
    <w:rsid w:val="007462DD"/>
    <w:rsid w:val="00746393"/>
    <w:rsid w:val="0074668A"/>
    <w:rsid w:val="00746B4C"/>
    <w:rsid w:val="00747FA6"/>
    <w:rsid w:val="0075155C"/>
    <w:rsid w:val="007516CF"/>
    <w:rsid w:val="007522CB"/>
    <w:rsid w:val="00753A91"/>
    <w:rsid w:val="00753EBF"/>
    <w:rsid w:val="007553D7"/>
    <w:rsid w:val="00755403"/>
    <w:rsid w:val="00755700"/>
    <w:rsid w:val="0075645F"/>
    <w:rsid w:val="0075674D"/>
    <w:rsid w:val="007575F0"/>
    <w:rsid w:val="00757A60"/>
    <w:rsid w:val="00757B84"/>
    <w:rsid w:val="00760A1F"/>
    <w:rsid w:val="00760D17"/>
    <w:rsid w:val="00761A40"/>
    <w:rsid w:val="00761EF1"/>
    <w:rsid w:val="00762400"/>
    <w:rsid w:val="00763338"/>
    <w:rsid w:val="00763C3E"/>
    <w:rsid w:val="00764D53"/>
    <w:rsid w:val="0076537F"/>
    <w:rsid w:val="0076592C"/>
    <w:rsid w:val="0076629B"/>
    <w:rsid w:val="0076634F"/>
    <w:rsid w:val="0076695D"/>
    <w:rsid w:val="00770759"/>
    <w:rsid w:val="0077098A"/>
    <w:rsid w:val="00770EE1"/>
    <w:rsid w:val="00771BC0"/>
    <w:rsid w:val="00772D97"/>
    <w:rsid w:val="00773D35"/>
    <w:rsid w:val="00773FE9"/>
    <w:rsid w:val="0077471B"/>
    <w:rsid w:val="00774AFC"/>
    <w:rsid w:val="00777275"/>
    <w:rsid w:val="007773F5"/>
    <w:rsid w:val="00777985"/>
    <w:rsid w:val="00777B6E"/>
    <w:rsid w:val="007800BF"/>
    <w:rsid w:val="007822B8"/>
    <w:rsid w:val="007828C2"/>
    <w:rsid w:val="00782A97"/>
    <w:rsid w:val="007835A5"/>
    <w:rsid w:val="00783926"/>
    <w:rsid w:val="00783BAB"/>
    <w:rsid w:val="007840B9"/>
    <w:rsid w:val="00784118"/>
    <w:rsid w:val="0078435B"/>
    <w:rsid w:val="00785F37"/>
    <w:rsid w:val="00786316"/>
    <w:rsid w:val="00786DA1"/>
    <w:rsid w:val="00790217"/>
    <w:rsid w:val="007918FF"/>
    <w:rsid w:val="00791B78"/>
    <w:rsid w:val="007943C7"/>
    <w:rsid w:val="00794FBD"/>
    <w:rsid w:val="00797225"/>
    <w:rsid w:val="007978F4"/>
    <w:rsid w:val="007A0BCF"/>
    <w:rsid w:val="007A0C31"/>
    <w:rsid w:val="007A1562"/>
    <w:rsid w:val="007A4165"/>
    <w:rsid w:val="007A5598"/>
    <w:rsid w:val="007A55BD"/>
    <w:rsid w:val="007A55DB"/>
    <w:rsid w:val="007A59F8"/>
    <w:rsid w:val="007A683D"/>
    <w:rsid w:val="007A7AFD"/>
    <w:rsid w:val="007B0242"/>
    <w:rsid w:val="007B0463"/>
    <w:rsid w:val="007B07E8"/>
    <w:rsid w:val="007B08CA"/>
    <w:rsid w:val="007B0960"/>
    <w:rsid w:val="007B2F0A"/>
    <w:rsid w:val="007B31A3"/>
    <w:rsid w:val="007B485C"/>
    <w:rsid w:val="007B5768"/>
    <w:rsid w:val="007B5AA7"/>
    <w:rsid w:val="007B621B"/>
    <w:rsid w:val="007C0045"/>
    <w:rsid w:val="007C1187"/>
    <w:rsid w:val="007C1BCF"/>
    <w:rsid w:val="007C1CBD"/>
    <w:rsid w:val="007C2C9D"/>
    <w:rsid w:val="007C3A24"/>
    <w:rsid w:val="007C3E2A"/>
    <w:rsid w:val="007C516B"/>
    <w:rsid w:val="007C5C52"/>
    <w:rsid w:val="007C776D"/>
    <w:rsid w:val="007D01D6"/>
    <w:rsid w:val="007D0535"/>
    <w:rsid w:val="007D061D"/>
    <w:rsid w:val="007D0DDC"/>
    <w:rsid w:val="007D1720"/>
    <w:rsid w:val="007D21C0"/>
    <w:rsid w:val="007D24B9"/>
    <w:rsid w:val="007D29C2"/>
    <w:rsid w:val="007D2ECE"/>
    <w:rsid w:val="007D33A1"/>
    <w:rsid w:val="007D517B"/>
    <w:rsid w:val="007D5BFA"/>
    <w:rsid w:val="007D6041"/>
    <w:rsid w:val="007D6192"/>
    <w:rsid w:val="007D6712"/>
    <w:rsid w:val="007D678F"/>
    <w:rsid w:val="007D6E0D"/>
    <w:rsid w:val="007D72A6"/>
    <w:rsid w:val="007D78C8"/>
    <w:rsid w:val="007E0098"/>
    <w:rsid w:val="007E0387"/>
    <w:rsid w:val="007E13CA"/>
    <w:rsid w:val="007E1843"/>
    <w:rsid w:val="007E300B"/>
    <w:rsid w:val="007E3A1E"/>
    <w:rsid w:val="007E3EF4"/>
    <w:rsid w:val="007E424C"/>
    <w:rsid w:val="007E7370"/>
    <w:rsid w:val="007E776B"/>
    <w:rsid w:val="007F1015"/>
    <w:rsid w:val="007F10AD"/>
    <w:rsid w:val="007F2B68"/>
    <w:rsid w:val="007F2F36"/>
    <w:rsid w:val="007F418C"/>
    <w:rsid w:val="007F44FD"/>
    <w:rsid w:val="007F5A1B"/>
    <w:rsid w:val="007F7225"/>
    <w:rsid w:val="008007F7"/>
    <w:rsid w:val="00800A7C"/>
    <w:rsid w:val="0080160F"/>
    <w:rsid w:val="0080229E"/>
    <w:rsid w:val="008026DD"/>
    <w:rsid w:val="00803145"/>
    <w:rsid w:val="0080395B"/>
    <w:rsid w:val="00803AD2"/>
    <w:rsid w:val="00804829"/>
    <w:rsid w:val="008055DA"/>
    <w:rsid w:val="0080574A"/>
    <w:rsid w:val="0080587D"/>
    <w:rsid w:val="008072BB"/>
    <w:rsid w:val="00807B55"/>
    <w:rsid w:val="00807D75"/>
    <w:rsid w:val="00810AAF"/>
    <w:rsid w:val="00810C00"/>
    <w:rsid w:val="0081131D"/>
    <w:rsid w:val="00811A7B"/>
    <w:rsid w:val="00811BF2"/>
    <w:rsid w:val="00811C9D"/>
    <w:rsid w:val="00811E23"/>
    <w:rsid w:val="00811F88"/>
    <w:rsid w:val="00812961"/>
    <w:rsid w:val="00814183"/>
    <w:rsid w:val="00814398"/>
    <w:rsid w:val="0081606E"/>
    <w:rsid w:val="008175FB"/>
    <w:rsid w:val="00817746"/>
    <w:rsid w:val="00817846"/>
    <w:rsid w:val="00817FFA"/>
    <w:rsid w:val="00820330"/>
    <w:rsid w:val="008204BA"/>
    <w:rsid w:val="00823E0C"/>
    <w:rsid w:val="00825126"/>
    <w:rsid w:val="008254BB"/>
    <w:rsid w:val="00825D82"/>
    <w:rsid w:val="008261DB"/>
    <w:rsid w:val="00827D45"/>
    <w:rsid w:val="008303DF"/>
    <w:rsid w:val="00831147"/>
    <w:rsid w:val="00831240"/>
    <w:rsid w:val="008316A1"/>
    <w:rsid w:val="00831A8A"/>
    <w:rsid w:val="00831C20"/>
    <w:rsid w:val="00831F41"/>
    <w:rsid w:val="00833194"/>
    <w:rsid w:val="008331E1"/>
    <w:rsid w:val="00833504"/>
    <w:rsid w:val="00833C49"/>
    <w:rsid w:val="00833E8A"/>
    <w:rsid w:val="008340BD"/>
    <w:rsid w:val="00834455"/>
    <w:rsid w:val="008344A7"/>
    <w:rsid w:val="0083587C"/>
    <w:rsid w:val="008373B8"/>
    <w:rsid w:val="00840400"/>
    <w:rsid w:val="0084085D"/>
    <w:rsid w:val="008413B4"/>
    <w:rsid w:val="00841750"/>
    <w:rsid w:val="0084184E"/>
    <w:rsid w:val="008418D1"/>
    <w:rsid w:val="00842B24"/>
    <w:rsid w:val="0084310D"/>
    <w:rsid w:val="00845B53"/>
    <w:rsid w:val="00846C99"/>
    <w:rsid w:val="008470E9"/>
    <w:rsid w:val="008474CB"/>
    <w:rsid w:val="00847D22"/>
    <w:rsid w:val="00852C57"/>
    <w:rsid w:val="0085366B"/>
    <w:rsid w:val="00853D28"/>
    <w:rsid w:val="00854A93"/>
    <w:rsid w:val="00856AA5"/>
    <w:rsid w:val="0086055B"/>
    <w:rsid w:val="0086075A"/>
    <w:rsid w:val="00860D98"/>
    <w:rsid w:val="00861552"/>
    <w:rsid w:val="00861708"/>
    <w:rsid w:val="0086172E"/>
    <w:rsid w:val="008617F7"/>
    <w:rsid w:val="00861B84"/>
    <w:rsid w:val="00864FBE"/>
    <w:rsid w:val="00865338"/>
    <w:rsid w:val="008657DD"/>
    <w:rsid w:val="00866575"/>
    <w:rsid w:val="00866BA1"/>
    <w:rsid w:val="008670E7"/>
    <w:rsid w:val="0087065F"/>
    <w:rsid w:val="008706FF"/>
    <w:rsid w:val="0087087F"/>
    <w:rsid w:val="00870917"/>
    <w:rsid w:val="00870B96"/>
    <w:rsid w:val="0087237F"/>
    <w:rsid w:val="00872F1E"/>
    <w:rsid w:val="008750C5"/>
    <w:rsid w:val="00876658"/>
    <w:rsid w:val="00876ADE"/>
    <w:rsid w:val="008778CF"/>
    <w:rsid w:val="00877EB8"/>
    <w:rsid w:val="00880814"/>
    <w:rsid w:val="00880B2D"/>
    <w:rsid w:val="00881C6F"/>
    <w:rsid w:val="00882D5E"/>
    <w:rsid w:val="00882F08"/>
    <w:rsid w:val="00883186"/>
    <w:rsid w:val="00883679"/>
    <w:rsid w:val="0088467D"/>
    <w:rsid w:val="00884829"/>
    <w:rsid w:val="0088528B"/>
    <w:rsid w:val="008856C7"/>
    <w:rsid w:val="00886EB4"/>
    <w:rsid w:val="008874DB"/>
    <w:rsid w:val="008902A2"/>
    <w:rsid w:val="00892900"/>
    <w:rsid w:val="00892C41"/>
    <w:rsid w:val="0089396F"/>
    <w:rsid w:val="00894307"/>
    <w:rsid w:val="00894812"/>
    <w:rsid w:val="00894EA3"/>
    <w:rsid w:val="0089568E"/>
    <w:rsid w:val="00895A13"/>
    <w:rsid w:val="00895BD1"/>
    <w:rsid w:val="008963D8"/>
    <w:rsid w:val="0089788D"/>
    <w:rsid w:val="008A17CE"/>
    <w:rsid w:val="008A1E93"/>
    <w:rsid w:val="008A289B"/>
    <w:rsid w:val="008A2FE0"/>
    <w:rsid w:val="008A447E"/>
    <w:rsid w:val="008A4C58"/>
    <w:rsid w:val="008A4EE2"/>
    <w:rsid w:val="008A539B"/>
    <w:rsid w:val="008A53D1"/>
    <w:rsid w:val="008A5628"/>
    <w:rsid w:val="008A57FD"/>
    <w:rsid w:val="008A59B8"/>
    <w:rsid w:val="008A5B6D"/>
    <w:rsid w:val="008A7744"/>
    <w:rsid w:val="008B0217"/>
    <w:rsid w:val="008B0599"/>
    <w:rsid w:val="008B2635"/>
    <w:rsid w:val="008B3719"/>
    <w:rsid w:val="008B3749"/>
    <w:rsid w:val="008B3F2D"/>
    <w:rsid w:val="008B47D1"/>
    <w:rsid w:val="008B4BAB"/>
    <w:rsid w:val="008B5503"/>
    <w:rsid w:val="008B570D"/>
    <w:rsid w:val="008B59C4"/>
    <w:rsid w:val="008B6973"/>
    <w:rsid w:val="008C0435"/>
    <w:rsid w:val="008C0EA5"/>
    <w:rsid w:val="008C1A8E"/>
    <w:rsid w:val="008C1F17"/>
    <w:rsid w:val="008C24CA"/>
    <w:rsid w:val="008C3D0B"/>
    <w:rsid w:val="008C5120"/>
    <w:rsid w:val="008C5F07"/>
    <w:rsid w:val="008C5FC5"/>
    <w:rsid w:val="008C6227"/>
    <w:rsid w:val="008C63D6"/>
    <w:rsid w:val="008C7DAF"/>
    <w:rsid w:val="008D0100"/>
    <w:rsid w:val="008D031F"/>
    <w:rsid w:val="008D0D4C"/>
    <w:rsid w:val="008D156C"/>
    <w:rsid w:val="008D261B"/>
    <w:rsid w:val="008D38B1"/>
    <w:rsid w:val="008D483B"/>
    <w:rsid w:val="008D5577"/>
    <w:rsid w:val="008D6BFF"/>
    <w:rsid w:val="008D7540"/>
    <w:rsid w:val="008D7728"/>
    <w:rsid w:val="008D7DDE"/>
    <w:rsid w:val="008E0335"/>
    <w:rsid w:val="008E09A7"/>
    <w:rsid w:val="008E1350"/>
    <w:rsid w:val="008E21D5"/>
    <w:rsid w:val="008E22B3"/>
    <w:rsid w:val="008E22F5"/>
    <w:rsid w:val="008E3021"/>
    <w:rsid w:val="008E3B36"/>
    <w:rsid w:val="008E41CE"/>
    <w:rsid w:val="008E4B1A"/>
    <w:rsid w:val="008E522D"/>
    <w:rsid w:val="008E53EE"/>
    <w:rsid w:val="008E581B"/>
    <w:rsid w:val="008E618D"/>
    <w:rsid w:val="008E64DB"/>
    <w:rsid w:val="008E7F3E"/>
    <w:rsid w:val="008E7FDE"/>
    <w:rsid w:val="008F11EC"/>
    <w:rsid w:val="008F1425"/>
    <w:rsid w:val="008F1928"/>
    <w:rsid w:val="008F1AAF"/>
    <w:rsid w:val="008F1ACD"/>
    <w:rsid w:val="008F1BC4"/>
    <w:rsid w:val="008F2244"/>
    <w:rsid w:val="008F290A"/>
    <w:rsid w:val="008F3379"/>
    <w:rsid w:val="008F3A7F"/>
    <w:rsid w:val="008F3C67"/>
    <w:rsid w:val="008F460B"/>
    <w:rsid w:val="008F53B2"/>
    <w:rsid w:val="008F5C0D"/>
    <w:rsid w:val="008F6AE8"/>
    <w:rsid w:val="008F7454"/>
    <w:rsid w:val="008F77F1"/>
    <w:rsid w:val="008F7DDA"/>
    <w:rsid w:val="009001BE"/>
    <w:rsid w:val="00901063"/>
    <w:rsid w:val="0090153C"/>
    <w:rsid w:val="00905B35"/>
    <w:rsid w:val="009104D7"/>
    <w:rsid w:val="009115F8"/>
    <w:rsid w:val="00911827"/>
    <w:rsid w:val="00911F0B"/>
    <w:rsid w:val="00912003"/>
    <w:rsid w:val="00912ABC"/>
    <w:rsid w:val="009130A1"/>
    <w:rsid w:val="00913D39"/>
    <w:rsid w:val="009161ED"/>
    <w:rsid w:val="009174A6"/>
    <w:rsid w:val="0092062C"/>
    <w:rsid w:val="0092110E"/>
    <w:rsid w:val="00921245"/>
    <w:rsid w:val="009214CD"/>
    <w:rsid w:val="00921BF2"/>
    <w:rsid w:val="009231CF"/>
    <w:rsid w:val="00923740"/>
    <w:rsid w:val="009244D1"/>
    <w:rsid w:val="00925C91"/>
    <w:rsid w:val="009260C5"/>
    <w:rsid w:val="00926535"/>
    <w:rsid w:val="009273D4"/>
    <w:rsid w:val="00927BE4"/>
    <w:rsid w:val="00930553"/>
    <w:rsid w:val="00931210"/>
    <w:rsid w:val="009342A8"/>
    <w:rsid w:val="00934E18"/>
    <w:rsid w:val="009355A6"/>
    <w:rsid w:val="00935C6C"/>
    <w:rsid w:val="00936AE5"/>
    <w:rsid w:val="00937084"/>
    <w:rsid w:val="009412DF"/>
    <w:rsid w:val="00941D82"/>
    <w:rsid w:val="0094362E"/>
    <w:rsid w:val="00943C8E"/>
    <w:rsid w:val="0094444B"/>
    <w:rsid w:val="00944BC0"/>
    <w:rsid w:val="00945E8B"/>
    <w:rsid w:val="00946D4F"/>
    <w:rsid w:val="00946F9C"/>
    <w:rsid w:val="00947BD5"/>
    <w:rsid w:val="00947CB3"/>
    <w:rsid w:val="00947D17"/>
    <w:rsid w:val="009502A0"/>
    <w:rsid w:val="0095037D"/>
    <w:rsid w:val="009513E8"/>
    <w:rsid w:val="00951EA2"/>
    <w:rsid w:val="009522B5"/>
    <w:rsid w:val="00953090"/>
    <w:rsid w:val="00954335"/>
    <w:rsid w:val="0095478E"/>
    <w:rsid w:val="00954EFC"/>
    <w:rsid w:val="0095541B"/>
    <w:rsid w:val="00955780"/>
    <w:rsid w:val="00956A7C"/>
    <w:rsid w:val="00956F89"/>
    <w:rsid w:val="00956FB9"/>
    <w:rsid w:val="0095768A"/>
    <w:rsid w:val="0096150D"/>
    <w:rsid w:val="009618D1"/>
    <w:rsid w:val="00961C82"/>
    <w:rsid w:val="00961E09"/>
    <w:rsid w:val="00965ACF"/>
    <w:rsid w:val="00966227"/>
    <w:rsid w:val="00966892"/>
    <w:rsid w:val="00966FBD"/>
    <w:rsid w:val="009674BF"/>
    <w:rsid w:val="00967655"/>
    <w:rsid w:val="00967721"/>
    <w:rsid w:val="0097040C"/>
    <w:rsid w:val="00970D04"/>
    <w:rsid w:val="00970F80"/>
    <w:rsid w:val="00971156"/>
    <w:rsid w:val="0097139C"/>
    <w:rsid w:val="00971507"/>
    <w:rsid w:val="00971B0A"/>
    <w:rsid w:val="00971C62"/>
    <w:rsid w:val="00971F29"/>
    <w:rsid w:val="009727C1"/>
    <w:rsid w:val="00972AE3"/>
    <w:rsid w:val="009747D1"/>
    <w:rsid w:val="009754E6"/>
    <w:rsid w:val="00975E4C"/>
    <w:rsid w:val="00976907"/>
    <w:rsid w:val="00977356"/>
    <w:rsid w:val="00980BE9"/>
    <w:rsid w:val="0098108F"/>
    <w:rsid w:val="00981867"/>
    <w:rsid w:val="00982D24"/>
    <w:rsid w:val="0098317D"/>
    <w:rsid w:val="0098422C"/>
    <w:rsid w:val="00985714"/>
    <w:rsid w:val="009859D6"/>
    <w:rsid w:val="009866EE"/>
    <w:rsid w:val="00986963"/>
    <w:rsid w:val="00986AFD"/>
    <w:rsid w:val="00990E6F"/>
    <w:rsid w:val="00991035"/>
    <w:rsid w:val="009923F0"/>
    <w:rsid w:val="00993F22"/>
    <w:rsid w:val="00994AEB"/>
    <w:rsid w:val="00996163"/>
    <w:rsid w:val="009963A2"/>
    <w:rsid w:val="009969A4"/>
    <w:rsid w:val="00997283"/>
    <w:rsid w:val="009A0A28"/>
    <w:rsid w:val="009A0EA4"/>
    <w:rsid w:val="009A1326"/>
    <w:rsid w:val="009A19D8"/>
    <w:rsid w:val="009A326C"/>
    <w:rsid w:val="009A3321"/>
    <w:rsid w:val="009A52DE"/>
    <w:rsid w:val="009A5965"/>
    <w:rsid w:val="009A6442"/>
    <w:rsid w:val="009A6A48"/>
    <w:rsid w:val="009B00C5"/>
    <w:rsid w:val="009B0B9F"/>
    <w:rsid w:val="009B0DCD"/>
    <w:rsid w:val="009B12F7"/>
    <w:rsid w:val="009B2CEB"/>
    <w:rsid w:val="009B3432"/>
    <w:rsid w:val="009B3B76"/>
    <w:rsid w:val="009B4083"/>
    <w:rsid w:val="009B4904"/>
    <w:rsid w:val="009B51F1"/>
    <w:rsid w:val="009B5EB7"/>
    <w:rsid w:val="009B66FD"/>
    <w:rsid w:val="009B6777"/>
    <w:rsid w:val="009B7375"/>
    <w:rsid w:val="009B763C"/>
    <w:rsid w:val="009B76AD"/>
    <w:rsid w:val="009B7C73"/>
    <w:rsid w:val="009C0F27"/>
    <w:rsid w:val="009C170C"/>
    <w:rsid w:val="009C1830"/>
    <w:rsid w:val="009C1BD2"/>
    <w:rsid w:val="009C210C"/>
    <w:rsid w:val="009C2293"/>
    <w:rsid w:val="009C29DE"/>
    <w:rsid w:val="009C3890"/>
    <w:rsid w:val="009C453A"/>
    <w:rsid w:val="009C48E9"/>
    <w:rsid w:val="009C5053"/>
    <w:rsid w:val="009C597F"/>
    <w:rsid w:val="009C5B8B"/>
    <w:rsid w:val="009C622D"/>
    <w:rsid w:val="009C63CA"/>
    <w:rsid w:val="009C6520"/>
    <w:rsid w:val="009C7769"/>
    <w:rsid w:val="009D0478"/>
    <w:rsid w:val="009D0C21"/>
    <w:rsid w:val="009D186B"/>
    <w:rsid w:val="009D24F2"/>
    <w:rsid w:val="009D28DF"/>
    <w:rsid w:val="009D3F10"/>
    <w:rsid w:val="009D6786"/>
    <w:rsid w:val="009D77DF"/>
    <w:rsid w:val="009E0093"/>
    <w:rsid w:val="009E0565"/>
    <w:rsid w:val="009E08C0"/>
    <w:rsid w:val="009E0C8A"/>
    <w:rsid w:val="009E11AA"/>
    <w:rsid w:val="009E1B05"/>
    <w:rsid w:val="009E1BE5"/>
    <w:rsid w:val="009E2D41"/>
    <w:rsid w:val="009E2FB7"/>
    <w:rsid w:val="009E3897"/>
    <w:rsid w:val="009E407D"/>
    <w:rsid w:val="009E475C"/>
    <w:rsid w:val="009E52D0"/>
    <w:rsid w:val="009E607B"/>
    <w:rsid w:val="009E6140"/>
    <w:rsid w:val="009E68D9"/>
    <w:rsid w:val="009E6AE1"/>
    <w:rsid w:val="009E7267"/>
    <w:rsid w:val="009E72C4"/>
    <w:rsid w:val="009E7BC9"/>
    <w:rsid w:val="009F0CC5"/>
    <w:rsid w:val="009F1B81"/>
    <w:rsid w:val="009F1D53"/>
    <w:rsid w:val="009F1D79"/>
    <w:rsid w:val="009F1F95"/>
    <w:rsid w:val="009F214E"/>
    <w:rsid w:val="009F2272"/>
    <w:rsid w:val="009F2CFD"/>
    <w:rsid w:val="009F31CF"/>
    <w:rsid w:val="009F5401"/>
    <w:rsid w:val="009F56C6"/>
    <w:rsid w:val="009F5C1E"/>
    <w:rsid w:val="009F5C9F"/>
    <w:rsid w:val="009F6706"/>
    <w:rsid w:val="009F6876"/>
    <w:rsid w:val="00A00E94"/>
    <w:rsid w:val="00A01483"/>
    <w:rsid w:val="00A027ED"/>
    <w:rsid w:val="00A03827"/>
    <w:rsid w:val="00A05492"/>
    <w:rsid w:val="00A062A8"/>
    <w:rsid w:val="00A06653"/>
    <w:rsid w:val="00A069F7"/>
    <w:rsid w:val="00A07652"/>
    <w:rsid w:val="00A07995"/>
    <w:rsid w:val="00A112F5"/>
    <w:rsid w:val="00A119D5"/>
    <w:rsid w:val="00A137F8"/>
    <w:rsid w:val="00A13A83"/>
    <w:rsid w:val="00A145EC"/>
    <w:rsid w:val="00A14D27"/>
    <w:rsid w:val="00A15EFF"/>
    <w:rsid w:val="00A16492"/>
    <w:rsid w:val="00A174CF"/>
    <w:rsid w:val="00A201D9"/>
    <w:rsid w:val="00A21B65"/>
    <w:rsid w:val="00A21FED"/>
    <w:rsid w:val="00A2235C"/>
    <w:rsid w:val="00A22483"/>
    <w:rsid w:val="00A23EA2"/>
    <w:rsid w:val="00A24B5F"/>
    <w:rsid w:val="00A25F30"/>
    <w:rsid w:val="00A26336"/>
    <w:rsid w:val="00A264ED"/>
    <w:rsid w:val="00A26786"/>
    <w:rsid w:val="00A26C20"/>
    <w:rsid w:val="00A306A2"/>
    <w:rsid w:val="00A31C42"/>
    <w:rsid w:val="00A3235F"/>
    <w:rsid w:val="00A323F0"/>
    <w:rsid w:val="00A349F3"/>
    <w:rsid w:val="00A353B2"/>
    <w:rsid w:val="00A35BB6"/>
    <w:rsid w:val="00A3602B"/>
    <w:rsid w:val="00A36711"/>
    <w:rsid w:val="00A375AE"/>
    <w:rsid w:val="00A3765B"/>
    <w:rsid w:val="00A40AD8"/>
    <w:rsid w:val="00A40B23"/>
    <w:rsid w:val="00A40FC8"/>
    <w:rsid w:val="00A42939"/>
    <w:rsid w:val="00A44482"/>
    <w:rsid w:val="00A44492"/>
    <w:rsid w:val="00A4481D"/>
    <w:rsid w:val="00A44B0A"/>
    <w:rsid w:val="00A4649C"/>
    <w:rsid w:val="00A503AC"/>
    <w:rsid w:val="00A5085E"/>
    <w:rsid w:val="00A50FE2"/>
    <w:rsid w:val="00A52118"/>
    <w:rsid w:val="00A54AA8"/>
    <w:rsid w:val="00A556E6"/>
    <w:rsid w:val="00A56262"/>
    <w:rsid w:val="00A56394"/>
    <w:rsid w:val="00A563D8"/>
    <w:rsid w:val="00A569B8"/>
    <w:rsid w:val="00A56BDA"/>
    <w:rsid w:val="00A570CC"/>
    <w:rsid w:val="00A5771B"/>
    <w:rsid w:val="00A607B3"/>
    <w:rsid w:val="00A61BED"/>
    <w:rsid w:val="00A62A90"/>
    <w:rsid w:val="00A62CD6"/>
    <w:rsid w:val="00A63C85"/>
    <w:rsid w:val="00A63D70"/>
    <w:rsid w:val="00A643A4"/>
    <w:rsid w:val="00A649D9"/>
    <w:rsid w:val="00A64CCE"/>
    <w:rsid w:val="00A64E6B"/>
    <w:rsid w:val="00A6526B"/>
    <w:rsid w:val="00A6614F"/>
    <w:rsid w:val="00A67608"/>
    <w:rsid w:val="00A676A6"/>
    <w:rsid w:val="00A67C50"/>
    <w:rsid w:val="00A71DA5"/>
    <w:rsid w:val="00A7253B"/>
    <w:rsid w:val="00A726E6"/>
    <w:rsid w:val="00A73DD2"/>
    <w:rsid w:val="00A7514C"/>
    <w:rsid w:val="00A75224"/>
    <w:rsid w:val="00A7529D"/>
    <w:rsid w:val="00A75D80"/>
    <w:rsid w:val="00A76593"/>
    <w:rsid w:val="00A76D4F"/>
    <w:rsid w:val="00A804C9"/>
    <w:rsid w:val="00A806CE"/>
    <w:rsid w:val="00A8136E"/>
    <w:rsid w:val="00A81FF8"/>
    <w:rsid w:val="00A827D4"/>
    <w:rsid w:val="00A83AE9"/>
    <w:rsid w:val="00A83DE0"/>
    <w:rsid w:val="00A84678"/>
    <w:rsid w:val="00A84B14"/>
    <w:rsid w:val="00A85278"/>
    <w:rsid w:val="00A85B0F"/>
    <w:rsid w:val="00A85C51"/>
    <w:rsid w:val="00A860D7"/>
    <w:rsid w:val="00A87CF1"/>
    <w:rsid w:val="00A917A2"/>
    <w:rsid w:val="00A92493"/>
    <w:rsid w:val="00A932A1"/>
    <w:rsid w:val="00A937FE"/>
    <w:rsid w:val="00A93B38"/>
    <w:rsid w:val="00A957FC"/>
    <w:rsid w:val="00A962E7"/>
    <w:rsid w:val="00AA05FD"/>
    <w:rsid w:val="00AA06F7"/>
    <w:rsid w:val="00AA12DD"/>
    <w:rsid w:val="00AA1D1B"/>
    <w:rsid w:val="00AA44D8"/>
    <w:rsid w:val="00AA45BB"/>
    <w:rsid w:val="00AA46E2"/>
    <w:rsid w:val="00AA48D2"/>
    <w:rsid w:val="00AA59B0"/>
    <w:rsid w:val="00AA5DB5"/>
    <w:rsid w:val="00AA5E1B"/>
    <w:rsid w:val="00AA69B6"/>
    <w:rsid w:val="00AB0142"/>
    <w:rsid w:val="00AB0731"/>
    <w:rsid w:val="00AB1E37"/>
    <w:rsid w:val="00AB223A"/>
    <w:rsid w:val="00AB3352"/>
    <w:rsid w:val="00AB3ACC"/>
    <w:rsid w:val="00AB485B"/>
    <w:rsid w:val="00AB4A70"/>
    <w:rsid w:val="00AB5F94"/>
    <w:rsid w:val="00AB63AC"/>
    <w:rsid w:val="00AB63FC"/>
    <w:rsid w:val="00AB6EA7"/>
    <w:rsid w:val="00AB72C1"/>
    <w:rsid w:val="00AB73FE"/>
    <w:rsid w:val="00AC0068"/>
    <w:rsid w:val="00AC03CF"/>
    <w:rsid w:val="00AC0B62"/>
    <w:rsid w:val="00AC2760"/>
    <w:rsid w:val="00AC6F21"/>
    <w:rsid w:val="00AC7990"/>
    <w:rsid w:val="00AD0083"/>
    <w:rsid w:val="00AD14F7"/>
    <w:rsid w:val="00AD28DE"/>
    <w:rsid w:val="00AD41ED"/>
    <w:rsid w:val="00AD491C"/>
    <w:rsid w:val="00AD4BFE"/>
    <w:rsid w:val="00AD4DB5"/>
    <w:rsid w:val="00AD5F43"/>
    <w:rsid w:val="00AD645D"/>
    <w:rsid w:val="00AD64CA"/>
    <w:rsid w:val="00AD6964"/>
    <w:rsid w:val="00AD69B0"/>
    <w:rsid w:val="00AD75E4"/>
    <w:rsid w:val="00AE0450"/>
    <w:rsid w:val="00AE0EB0"/>
    <w:rsid w:val="00AE40A8"/>
    <w:rsid w:val="00AE44AB"/>
    <w:rsid w:val="00AE4BA3"/>
    <w:rsid w:val="00AE5F0F"/>
    <w:rsid w:val="00AE6608"/>
    <w:rsid w:val="00AE685A"/>
    <w:rsid w:val="00AE70CF"/>
    <w:rsid w:val="00AE76D7"/>
    <w:rsid w:val="00AE7B33"/>
    <w:rsid w:val="00AE7B46"/>
    <w:rsid w:val="00AF0616"/>
    <w:rsid w:val="00AF21FA"/>
    <w:rsid w:val="00AF22CF"/>
    <w:rsid w:val="00AF2868"/>
    <w:rsid w:val="00AF2CD4"/>
    <w:rsid w:val="00AF3659"/>
    <w:rsid w:val="00AF632E"/>
    <w:rsid w:val="00AF6B34"/>
    <w:rsid w:val="00AF6C08"/>
    <w:rsid w:val="00AF798C"/>
    <w:rsid w:val="00B00865"/>
    <w:rsid w:val="00B00B0D"/>
    <w:rsid w:val="00B013CF"/>
    <w:rsid w:val="00B0185A"/>
    <w:rsid w:val="00B02A68"/>
    <w:rsid w:val="00B02FAF"/>
    <w:rsid w:val="00B04259"/>
    <w:rsid w:val="00B05BD9"/>
    <w:rsid w:val="00B05C0F"/>
    <w:rsid w:val="00B05D64"/>
    <w:rsid w:val="00B05EE0"/>
    <w:rsid w:val="00B06158"/>
    <w:rsid w:val="00B070EB"/>
    <w:rsid w:val="00B07540"/>
    <w:rsid w:val="00B10160"/>
    <w:rsid w:val="00B1028E"/>
    <w:rsid w:val="00B11168"/>
    <w:rsid w:val="00B121B6"/>
    <w:rsid w:val="00B1309C"/>
    <w:rsid w:val="00B133E3"/>
    <w:rsid w:val="00B14CAF"/>
    <w:rsid w:val="00B14E86"/>
    <w:rsid w:val="00B15967"/>
    <w:rsid w:val="00B15C90"/>
    <w:rsid w:val="00B16B72"/>
    <w:rsid w:val="00B212F7"/>
    <w:rsid w:val="00B2139E"/>
    <w:rsid w:val="00B21DAA"/>
    <w:rsid w:val="00B230A0"/>
    <w:rsid w:val="00B23A0C"/>
    <w:rsid w:val="00B24A27"/>
    <w:rsid w:val="00B24B84"/>
    <w:rsid w:val="00B25746"/>
    <w:rsid w:val="00B261A1"/>
    <w:rsid w:val="00B27B74"/>
    <w:rsid w:val="00B27F7F"/>
    <w:rsid w:val="00B320A8"/>
    <w:rsid w:val="00B325EC"/>
    <w:rsid w:val="00B34947"/>
    <w:rsid w:val="00B35728"/>
    <w:rsid w:val="00B35C73"/>
    <w:rsid w:val="00B35CBC"/>
    <w:rsid w:val="00B35E3D"/>
    <w:rsid w:val="00B3712A"/>
    <w:rsid w:val="00B37586"/>
    <w:rsid w:val="00B42FBE"/>
    <w:rsid w:val="00B4486E"/>
    <w:rsid w:val="00B450FB"/>
    <w:rsid w:val="00B47835"/>
    <w:rsid w:val="00B47B45"/>
    <w:rsid w:val="00B51BA7"/>
    <w:rsid w:val="00B52CB4"/>
    <w:rsid w:val="00B544BE"/>
    <w:rsid w:val="00B54B5E"/>
    <w:rsid w:val="00B54E6D"/>
    <w:rsid w:val="00B55203"/>
    <w:rsid w:val="00B55AA0"/>
    <w:rsid w:val="00B5609A"/>
    <w:rsid w:val="00B56486"/>
    <w:rsid w:val="00B56E06"/>
    <w:rsid w:val="00B57B13"/>
    <w:rsid w:val="00B6049A"/>
    <w:rsid w:val="00B607FB"/>
    <w:rsid w:val="00B60B4D"/>
    <w:rsid w:val="00B6538F"/>
    <w:rsid w:val="00B679A5"/>
    <w:rsid w:val="00B70FED"/>
    <w:rsid w:val="00B71B3B"/>
    <w:rsid w:val="00B721F5"/>
    <w:rsid w:val="00B72512"/>
    <w:rsid w:val="00B7270F"/>
    <w:rsid w:val="00B72CD8"/>
    <w:rsid w:val="00B7388E"/>
    <w:rsid w:val="00B73C2E"/>
    <w:rsid w:val="00B7466E"/>
    <w:rsid w:val="00B746E7"/>
    <w:rsid w:val="00B75D74"/>
    <w:rsid w:val="00B761D4"/>
    <w:rsid w:val="00B7635D"/>
    <w:rsid w:val="00B76507"/>
    <w:rsid w:val="00B76ED6"/>
    <w:rsid w:val="00B77019"/>
    <w:rsid w:val="00B770CB"/>
    <w:rsid w:val="00B776E1"/>
    <w:rsid w:val="00B777F1"/>
    <w:rsid w:val="00B77EC8"/>
    <w:rsid w:val="00B80831"/>
    <w:rsid w:val="00B814BB"/>
    <w:rsid w:val="00B82B44"/>
    <w:rsid w:val="00B83EBB"/>
    <w:rsid w:val="00B84951"/>
    <w:rsid w:val="00B84D63"/>
    <w:rsid w:val="00B84D74"/>
    <w:rsid w:val="00B85C1E"/>
    <w:rsid w:val="00B865BE"/>
    <w:rsid w:val="00B90547"/>
    <w:rsid w:val="00B90726"/>
    <w:rsid w:val="00B915E7"/>
    <w:rsid w:val="00B91764"/>
    <w:rsid w:val="00B917D3"/>
    <w:rsid w:val="00B91D22"/>
    <w:rsid w:val="00B92C7F"/>
    <w:rsid w:val="00B935CA"/>
    <w:rsid w:val="00B93A41"/>
    <w:rsid w:val="00B93C5B"/>
    <w:rsid w:val="00B9480B"/>
    <w:rsid w:val="00B95766"/>
    <w:rsid w:val="00B9576B"/>
    <w:rsid w:val="00B9647B"/>
    <w:rsid w:val="00B978F9"/>
    <w:rsid w:val="00BA01E0"/>
    <w:rsid w:val="00BA09EB"/>
    <w:rsid w:val="00BA0D4F"/>
    <w:rsid w:val="00BA110D"/>
    <w:rsid w:val="00BA13C3"/>
    <w:rsid w:val="00BA15B8"/>
    <w:rsid w:val="00BA2135"/>
    <w:rsid w:val="00BA2447"/>
    <w:rsid w:val="00BA50BB"/>
    <w:rsid w:val="00BA608C"/>
    <w:rsid w:val="00BA7317"/>
    <w:rsid w:val="00BB142B"/>
    <w:rsid w:val="00BB3FFC"/>
    <w:rsid w:val="00BB4822"/>
    <w:rsid w:val="00BB5B1C"/>
    <w:rsid w:val="00BB5E80"/>
    <w:rsid w:val="00BB602F"/>
    <w:rsid w:val="00BB6583"/>
    <w:rsid w:val="00BB71CB"/>
    <w:rsid w:val="00BB7F0A"/>
    <w:rsid w:val="00BC0A88"/>
    <w:rsid w:val="00BC1E22"/>
    <w:rsid w:val="00BC25B1"/>
    <w:rsid w:val="00BC290E"/>
    <w:rsid w:val="00BC2C74"/>
    <w:rsid w:val="00BC2E85"/>
    <w:rsid w:val="00BC53A4"/>
    <w:rsid w:val="00BC53E5"/>
    <w:rsid w:val="00BC6E28"/>
    <w:rsid w:val="00BC762F"/>
    <w:rsid w:val="00BD0802"/>
    <w:rsid w:val="00BD180D"/>
    <w:rsid w:val="00BD18D7"/>
    <w:rsid w:val="00BD1CF5"/>
    <w:rsid w:val="00BD26C0"/>
    <w:rsid w:val="00BD2B55"/>
    <w:rsid w:val="00BD3941"/>
    <w:rsid w:val="00BD3F5C"/>
    <w:rsid w:val="00BD49FB"/>
    <w:rsid w:val="00BD4B1F"/>
    <w:rsid w:val="00BD52BC"/>
    <w:rsid w:val="00BD53F8"/>
    <w:rsid w:val="00BD5C35"/>
    <w:rsid w:val="00BD6DE1"/>
    <w:rsid w:val="00BD761A"/>
    <w:rsid w:val="00BE02E9"/>
    <w:rsid w:val="00BE046E"/>
    <w:rsid w:val="00BE06B1"/>
    <w:rsid w:val="00BE0835"/>
    <w:rsid w:val="00BE1598"/>
    <w:rsid w:val="00BE1851"/>
    <w:rsid w:val="00BE1A1A"/>
    <w:rsid w:val="00BE380C"/>
    <w:rsid w:val="00BE3BAB"/>
    <w:rsid w:val="00BE3BB8"/>
    <w:rsid w:val="00BE40C5"/>
    <w:rsid w:val="00BE438A"/>
    <w:rsid w:val="00BE4467"/>
    <w:rsid w:val="00BE45D8"/>
    <w:rsid w:val="00BE59E9"/>
    <w:rsid w:val="00BE5B08"/>
    <w:rsid w:val="00BE6243"/>
    <w:rsid w:val="00BE6418"/>
    <w:rsid w:val="00BE6C02"/>
    <w:rsid w:val="00BF0C15"/>
    <w:rsid w:val="00BF10E8"/>
    <w:rsid w:val="00BF198A"/>
    <w:rsid w:val="00BF2979"/>
    <w:rsid w:val="00BF3FF5"/>
    <w:rsid w:val="00BF432A"/>
    <w:rsid w:val="00BF4CA1"/>
    <w:rsid w:val="00BF6D1D"/>
    <w:rsid w:val="00BF7415"/>
    <w:rsid w:val="00BF7449"/>
    <w:rsid w:val="00BF748F"/>
    <w:rsid w:val="00C0124C"/>
    <w:rsid w:val="00C03736"/>
    <w:rsid w:val="00C0391B"/>
    <w:rsid w:val="00C03D6A"/>
    <w:rsid w:val="00C04043"/>
    <w:rsid w:val="00C04BA8"/>
    <w:rsid w:val="00C04DAC"/>
    <w:rsid w:val="00C05061"/>
    <w:rsid w:val="00C056A5"/>
    <w:rsid w:val="00C06BDF"/>
    <w:rsid w:val="00C11252"/>
    <w:rsid w:val="00C12830"/>
    <w:rsid w:val="00C12883"/>
    <w:rsid w:val="00C13384"/>
    <w:rsid w:val="00C144FC"/>
    <w:rsid w:val="00C1589D"/>
    <w:rsid w:val="00C1714D"/>
    <w:rsid w:val="00C205F6"/>
    <w:rsid w:val="00C20AB9"/>
    <w:rsid w:val="00C20C8D"/>
    <w:rsid w:val="00C2203A"/>
    <w:rsid w:val="00C221CE"/>
    <w:rsid w:val="00C2248D"/>
    <w:rsid w:val="00C22EC5"/>
    <w:rsid w:val="00C230CF"/>
    <w:rsid w:val="00C2336B"/>
    <w:rsid w:val="00C2341C"/>
    <w:rsid w:val="00C234F5"/>
    <w:rsid w:val="00C23EF7"/>
    <w:rsid w:val="00C243AA"/>
    <w:rsid w:val="00C24FCE"/>
    <w:rsid w:val="00C2510A"/>
    <w:rsid w:val="00C251E9"/>
    <w:rsid w:val="00C257C6"/>
    <w:rsid w:val="00C25EDD"/>
    <w:rsid w:val="00C301AE"/>
    <w:rsid w:val="00C3032D"/>
    <w:rsid w:val="00C31B9A"/>
    <w:rsid w:val="00C3211D"/>
    <w:rsid w:val="00C32179"/>
    <w:rsid w:val="00C323E7"/>
    <w:rsid w:val="00C33EE8"/>
    <w:rsid w:val="00C33FDA"/>
    <w:rsid w:val="00C34038"/>
    <w:rsid w:val="00C340BF"/>
    <w:rsid w:val="00C34737"/>
    <w:rsid w:val="00C359FC"/>
    <w:rsid w:val="00C374EF"/>
    <w:rsid w:val="00C4031A"/>
    <w:rsid w:val="00C405B5"/>
    <w:rsid w:val="00C40E70"/>
    <w:rsid w:val="00C42219"/>
    <w:rsid w:val="00C425E3"/>
    <w:rsid w:val="00C42DCE"/>
    <w:rsid w:val="00C43472"/>
    <w:rsid w:val="00C43543"/>
    <w:rsid w:val="00C436CD"/>
    <w:rsid w:val="00C448E8"/>
    <w:rsid w:val="00C46217"/>
    <w:rsid w:val="00C46803"/>
    <w:rsid w:val="00C469EC"/>
    <w:rsid w:val="00C47466"/>
    <w:rsid w:val="00C47474"/>
    <w:rsid w:val="00C5026F"/>
    <w:rsid w:val="00C51120"/>
    <w:rsid w:val="00C51DEB"/>
    <w:rsid w:val="00C52C80"/>
    <w:rsid w:val="00C5335F"/>
    <w:rsid w:val="00C53A06"/>
    <w:rsid w:val="00C5403F"/>
    <w:rsid w:val="00C54071"/>
    <w:rsid w:val="00C543EB"/>
    <w:rsid w:val="00C569D2"/>
    <w:rsid w:val="00C56C4C"/>
    <w:rsid w:val="00C5768C"/>
    <w:rsid w:val="00C601F0"/>
    <w:rsid w:val="00C60739"/>
    <w:rsid w:val="00C607E5"/>
    <w:rsid w:val="00C60DF4"/>
    <w:rsid w:val="00C6153B"/>
    <w:rsid w:val="00C61DFC"/>
    <w:rsid w:val="00C61EBE"/>
    <w:rsid w:val="00C61FD1"/>
    <w:rsid w:val="00C623D6"/>
    <w:rsid w:val="00C6366D"/>
    <w:rsid w:val="00C642D3"/>
    <w:rsid w:val="00C65A7C"/>
    <w:rsid w:val="00C65DBA"/>
    <w:rsid w:val="00C67827"/>
    <w:rsid w:val="00C67BD7"/>
    <w:rsid w:val="00C706CD"/>
    <w:rsid w:val="00C7093C"/>
    <w:rsid w:val="00C7112A"/>
    <w:rsid w:val="00C716C7"/>
    <w:rsid w:val="00C7221B"/>
    <w:rsid w:val="00C72413"/>
    <w:rsid w:val="00C72B3C"/>
    <w:rsid w:val="00C73990"/>
    <w:rsid w:val="00C73A82"/>
    <w:rsid w:val="00C740DE"/>
    <w:rsid w:val="00C75859"/>
    <w:rsid w:val="00C76FE7"/>
    <w:rsid w:val="00C77260"/>
    <w:rsid w:val="00C77D83"/>
    <w:rsid w:val="00C80097"/>
    <w:rsid w:val="00C80F5C"/>
    <w:rsid w:val="00C81835"/>
    <w:rsid w:val="00C82063"/>
    <w:rsid w:val="00C82B31"/>
    <w:rsid w:val="00C836A2"/>
    <w:rsid w:val="00C83F1D"/>
    <w:rsid w:val="00C84401"/>
    <w:rsid w:val="00C84C50"/>
    <w:rsid w:val="00C854F7"/>
    <w:rsid w:val="00C87167"/>
    <w:rsid w:val="00C9012A"/>
    <w:rsid w:val="00C91114"/>
    <w:rsid w:val="00C911AE"/>
    <w:rsid w:val="00C915E5"/>
    <w:rsid w:val="00C93002"/>
    <w:rsid w:val="00C93F20"/>
    <w:rsid w:val="00C942B9"/>
    <w:rsid w:val="00C9526B"/>
    <w:rsid w:val="00C95C91"/>
    <w:rsid w:val="00C9612E"/>
    <w:rsid w:val="00C967F5"/>
    <w:rsid w:val="00CA07D5"/>
    <w:rsid w:val="00CA0824"/>
    <w:rsid w:val="00CA13E7"/>
    <w:rsid w:val="00CA1411"/>
    <w:rsid w:val="00CA1810"/>
    <w:rsid w:val="00CA1A47"/>
    <w:rsid w:val="00CA258C"/>
    <w:rsid w:val="00CA3B1E"/>
    <w:rsid w:val="00CA64FC"/>
    <w:rsid w:val="00CB0461"/>
    <w:rsid w:val="00CB22CB"/>
    <w:rsid w:val="00CB236D"/>
    <w:rsid w:val="00CB2540"/>
    <w:rsid w:val="00CB262B"/>
    <w:rsid w:val="00CB3466"/>
    <w:rsid w:val="00CB505F"/>
    <w:rsid w:val="00CB65D1"/>
    <w:rsid w:val="00CB6BFB"/>
    <w:rsid w:val="00CB708C"/>
    <w:rsid w:val="00CB7165"/>
    <w:rsid w:val="00CB74FE"/>
    <w:rsid w:val="00CC1154"/>
    <w:rsid w:val="00CC22C5"/>
    <w:rsid w:val="00CC246C"/>
    <w:rsid w:val="00CC247E"/>
    <w:rsid w:val="00CC3393"/>
    <w:rsid w:val="00CC4DFC"/>
    <w:rsid w:val="00CC5658"/>
    <w:rsid w:val="00CC5C2E"/>
    <w:rsid w:val="00CC7389"/>
    <w:rsid w:val="00CC77D6"/>
    <w:rsid w:val="00CD1BC0"/>
    <w:rsid w:val="00CD28C5"/>
    <w:rsid w:val="00CD3FD9"/>
    <w:rsid w:val="00CD4BC2"/>
    <w:rsid w:val="00CD551C"/>
    <w:rsid w:val="00CD6711"/>
    <w:rsid w:val="00CD6EAC"/>
    <w:rsid w:val="00CD7471"/>
    <w:rsid w:val="00CE02C5"/>
    <w:rsid w:val="00CE06E4"/>
    <w:rsid w:val="00CE0D75"/>
    <w:rsid w:val="00CE179F"/>
    <w:rsid w:val="00CE2B8D"/>
    <w:rsid w:val="00CE38D2"/>
    <w:rsid w:val="00CE52EF"/>
    <w:rsid w:val="00CE6588"/>
    <w:rsid w:val="00CE6608"/>
    <w:rsid w:val="00CE6B85"/>
    <w:rsid w:val="00CE6EF9"/>
    <w:rsid w:val="00CF097C"/>
    <w:rsid w:val="00CF11B8"/>
    <w:rsid w:val="00CF26A5"/>
    <w:rsid w:val="00CF26F4"/>
    <w:rsid w:val="00CF2777"/>
    <w:rsid w:val="00CF3654"/>
    <w:rsid w:val="00CF3CC7"/>
    <w:rsid w:val="00CF422B"/>
    <w:rsid w:val="00CF51F8"/>
    <w:rsid w:val="00CF682A"/>
    <w:rsid w:val="00CF6B44"/>
    <w:rsid w:val="00CF7546"/>
    <w:rsid w:val="00CF75FF"/>
    <w:rsid w:val="00CF7669"/>
    <w:rsid w:val="00CF76FB"/>
    <w:rsid w:val="00D0200C"/>
    <w:rsid w:val="00D037B3"/>
    <w:rsid w:val="00D03E0D"/>
    <w:rsid w:val="00D04677"/>
    <w:rsid w:val="00D056B4"/>
    <w:rsid w:val="00D056DE"/>
    <w:rsid w:val="00D05A28"/>
    <w:rsid w:val="00D06560"/>
    <w:rsid w:val="00D06720"/>
    <w:rsid w:val="00D07879"/>
    <w:rsid w:val="00D0788D"/>
    <w:rsid w:val="00D1061F"/>
    <w:rsid w:val="00D10D05"/>
    <w:rsid w:val="00D11BAE"/>
    <w:rsid w:val="00D12074"/>
    <w:rsid w:val="00D1300C"/>
    <w:rsid w:val="00D13C18"/>
    <w:rsid w:val="00D14481"/>
    <w:rsid w:val="00D14A22"/>
    <w:rsid w:val="00D1517C"/>
    <w:rsid w:val="00D15551"/>
    <w:rsid w:val="00D1576D"/>
    <w:rsid w:val="00D1668E"/>
    <w:rsid w:val="00D17657"/>
    <w:rsid w:val="00D17C09"/>
    <w:rsid w:val="00D20136"/>
    <w:rsid w:val="00D20A26"/>
    <w:rsid w:val="00D20F54"/>
    <w:rsid w:val="00D20F81"/>
    <w:rsid w:val="00D2131D"/>
    <w:rsid w:val="00D21DEA"/>
    <w:rsid w:val="00D22455"/>
    <w:rsid w:val="00D228B3"/>
    <w:rsid w:val="00D23B0F"/>
    <w:rsid w:val="00D23EB9"/>
    <w:rsid w:val="00D24482"/>
    <w:rsid w:val="00D244A1"/>
    <w:rsid w:val="00D24D6E"/>
    <w:rsid w:val="00D24DCF"/>
    <w:rsid w:val="00D24F33"/>
    <w:rsid w:val="00D24FDE"/>
    <w:rsid w:val="00D25E86"/>
    <w:rsid w:val="00D260E2"/>
    <w:rsid w:val="00D261E5"/>
    <w:rsid w:val="00D26AA6"/>
    <w:rsid w:val="00D27EF5"/>
    <w:rsid w:val="00D30161"/>
    <w:rsid w:val="00D3099D"/>
    <w:rsid w:val="00D311B3"/>
    <w:rsid w:val="00D325D6"/>
    <w:rsid w:val="00D33126"/>
    <w:rsid w:val="00D33852"/>
    <w:rsid w:val="00D33985"/>
    <w:rsid w:val="00D3420F"/>
    <w:rsid w:val="00D367BD"/>
    <w:rsid w:val="00D36AF7"/>
    <w:rsid w:val="00D371F3"/>
    <w:rsid w:val="00D40303"/>
    <w:rsid w:val="00D40AF1"/>
    <w:rsid w:val="00D40D41"/>
    <w:rsid w:val="00D40F04"/>
    <w:rsid w:val="00D41AE0"/>
    <w:rsid w:val="00D425FE"/>
    <w:rsid w:val="00D42976"/>
    <w:rsid w:val="00D43361"/>
    <w:rsid w:val="00D434E6"/>
    <w:rsid w:val="00D43AA0"/>
    <w:rsid w:val="00D43B05"/>
    <w:rsid w:val="00D44BC9"/>
    <w:rsid w:val="00D44C86"/>
    <w:rsid w:val="00D45640"/>
    <w:rsid w:val="00D45A1F"/>
    <w:rsid w:val="00D45AC7"/>
    <w:rsid w:val="00D45D1C"/>
    <w:rsid w:val="00D46357"/>
    <w:rsid w:val="00D47C59"/>
    <w:rsid w:val="00D5106C"/>
    <w:rsid w:val="00D5166B"/>
    <w:rsid w:val="00D51D13"/>
    <w:rsid w:val="00D53DD5"/>
    <w:rsid w:val="00D5418F"/>
    <w:rsid w:val="00D5703E"/>
    <w:rsid w:val="00D57ED7"/>
    <w:rsid w:val="00D61217"/>
    <w:rsid w:val="00D618EE"/>
    <w:rsid w:val="00D622FC"/>
    <w:rsid w:val="00D635B5"/>
    <w:rsid w:val="00D64BC7"/>
    <w:rsid w:val="00D64F39"/>
    <w:rsid w:val="00D6563F"/>
    <w:rsid w:val="00D65A3D"/>
    <w:rsid w:val="00D65CB2"/>
    <w:rsid w:val="00D66901"/>
    <w:rsid w:val="00D671A2"/>
    <w:rsid w:val="00D67DD8"/>
    <w:rsid w:val="00D67F86"/>
    <w:rsid w:val="00D72205"/>
    <w:rsid w:val="00D72BE0"/>
    <w:rsid w:val="00D730C9"/>
    <w:rsid w:val="00D7423A"/>
    <w:rsid w:val="00D74567"/>
    <w:rsid w:val="00D74D0B"/>
    <w:rsid w:val="00D752EF"/>
    <w:rsid w:val="00D754E8"/>
    <w:rsid w:val="00D7614E"/>
    <w:rsid w:val="00D76E32"/>
    <w:rsid w:val="00D76EA4"/>
    <w:rsid w:val="00D76F0A"/>
    <w:rsid w:val="00D776C3"/>
    <w:rsid w:val="00D80C8F"/>
    <w:rsid w:val="00D81354"/>
    <w:rsid w:val="00D8179C"/>
    <w:rsid w:val="00D81C22"/>
    <w:rsid w:val="00D82548"/>
    <w:rsid w:val="00D82A94"/>
    <w:rsid w:val="00D84161"/>
    <w:rsid w:val="00D85537"/>
    <w:rsid w:val="00D85AAC"/>
    <w:rsid w:val="00D86C63"/>
    <w:rsid w:val="00D8701B"/>
    <w:rsid w:val="00D871BE"/>
    <w:rsid w:val="00D878AE"/>
    <w:rsid w:val="00D87D0F"/>
    <w:rsid w:val="00D87F49"/>
    <w:rsid w:val="00D90AFD"/>
    <w:rsid w:val="00D9147A"/>
    <w:rsid w:val="00D915F8"/>
    <w:rsid w:val="00D9191C"/>
    <w:rsid w:val="00D921D2"/>
    <w:rsid w:val="00D924E6"/>
    <w:rsid w:val="00D92F53"/>
    <w:rsid w:val="00D95A3E"/>
    <w:rsid w:val="00D96DE3"/>
    <w:rsid w:val="00D96F61"/>
    <w:rsid w:val="00D97525"/>
    <w:rsid w:val="00D97922"/>
    <w:rsid w:val="00DA060F"/>
    <w:rsid w:val="00DA0623"/>
    <w:rsid w:val="00DA2703"/>
    <w:rsid w:val="00DA2A47"/>
    <w:rsid w:val="00DA2E4F"/>
    <w:rsid w:val="00DA3D6E"/>
    <w:rsid w:val="00DA41DB"/>
    <w:rsid w:val="00DA4A02"/>
    <w:rsid w:val="00DA549E"/>
    <w:rsid w:val="00DA6877"/>
    <w:rsid w:val="00DA7AD2"/>
    <w:rsid w:val="00DB0024"/>
    <w:rsid w:val="00DB0CE5"/>
    <w:rsid w:val="00DB11E3"/>
    <w:rsid w:val="00DB130E"/>
    <w:rsid w:val="00DB157D"/>
    <w:rsid w:val="00DB1800"/>
    <w:rsid w:val="00DB1C43"/>
    <w:rsid w:val="00DB231D"/>
    <w:rsid w:val="00DB2505"/>
    <w:rsid w:val="00DB3429"/>
    <w:rsid w:val="00DB4C2B"/>
    <w:rsid w:val="00DB5098"/>
    <w:rsid w:val="00DB5A93"/>
    <w:rsid w:val="00DB63B9"/>
    <w:rsid w:val="00DB67AF"/>
    <w:rsid w:val="00DB71AA"/>
    <w:rsid w:val="00DC092B"/>
    <w:rsid w:val="00DC13F3"/>
    <w:rsid w:val="00DC141E"/>
    <w:rsid w:val="00DC1C3D"/>
    <w:rsid w:val="00DC29A9"/>
    <w:rsid w:val="00DC2C1C"/>
    <w:rsid w:val="00DC5079"/>
    <w:rsid w:val="00DC52AC"/>
    <w:rsid w:val="00DC620A"/>
    <w:rsid w:val="00DC625A"/>
    <w:rsid w:val="00DC6546"/>
    <w:rsid w:val="00DC6ACF"/>
    <w:rsid w:val="00DC7160"/>
    <w:rsid w:val="00DD02A5"/>
    <w:rsid w:val="00DD04A0"/>
    <w:rsid w:val="00DD0A22"/>
    <w:rsid w:val="00DD269E"/>
    <w:rsid w:val="00DD28BD"/>
    <w:rsid w:val="00DD300F"/>
    <w:rsid w:val="00DD43C2"/>
    <w:rsid w:val="00DD4A1D"/>
    <w:rsid w:val="00DD5555"/>
    <w:rsid w:val="00DD6CDF"/>
    <w:rsid w:val="00DD6EC8"/>
    <w:rsid w:val="00DD765C"/>
    <w:rsid w:val="00DE0881"/>
    <w:rsid w:val="00DE187F"/>
    <w:rsid w:val="00DE19C2"/>
    <w:rsid w:val="00DE229F"/>
    <w:rsid w:val="00DE2AD9"/>
    <w:rsid w:val="00DE310F"/>
    <w:rsid w:val="00DE3A0B"/>
    <w:rsid w:val="00DE403A"/>
    <w:rsid w:val="00DE4D40"/>
    <w:rsid w:val="00DE4DCE"/>
    <w:rsid w:val="00DE6511"/>
    <w:rsid w:val="00DE6867"/>
    <w:rsid w:val="00DE6903"/>
    <w:rsid w:val="00DE7294"/>
    <w:rsid w:val="00DF004F"/>
    <w:rsid w:val="00DF0D22"/>
    <w:rsid w:val="00DF0F6C"/>
    <w:rsid w:val="00DF128F"/>
    <w:rsid w:val="00DF215E"/>
    <w:rsid w:val="00DF3969"/>
    <w:rsid w:val="00DF447A"/>
    <w:rsid w:val="00DF5AA9"/>
    <w:rsid w:val="00DF691B"/>
    <w:rsid w:val="00DF7354"/>
    <w:rsid w:val="00DF765E"/>
    <w:rsid w:val="00DF7C85"/>
    <w:rsid w:val="00E007ED"/>
    <w:rsid w:val="00E00DDD"/>
    <w:rsid w:val="00E01351"/>
    <w:rsid w:val="00E01456"/>
    <w:rsid w:val="00E0276C"/>
    <w:rsid w:val="00E03DF5"/>
    <w:rsid w:val="00E041C8"/>
    <w:rsid w:val="00E04D69"/>
    <w:rsid w:val="00E05620"/>
    <w:rsid w:val="00E05B5D"/>
    <w:rsid w:val="00E077E5"/>
    <w:rsid w:val="00E078AE"/>
    <w:rsid w:val="00E11EB4"/>
    <w:rsid w:val="00E123A9"/>
    <w:rsid w:val="00E14F88"/>
    <w:rsid w:val="00E16135"/>
    <w:rsid w:val="00E20737"/>
    <w:rsid w:val="00E20EBD"/>
    <w:rsid w:val="00E22889"/>
    <w:rsid w:val="00E23AE3"/>
    <w:rsid w:val="00E23F50"/>
    <w:rsid w:val="00E24CA2"/>
    <w:rsid w:val="00E263D1"/>
    <w:rsid w:val="00E26A23"/>
    <w:rsid w:val="00E26D37"/>
    <w:rsid w:val="00E27BA8"/>
    <w:rsid w:val="00E3097C"/>
    <w:rsid w:val="00E31FB7"/>
    <w:rsid w:val="00E33275"/>
    <w:rsid w:val="00E3392A"/>
    <w:rsid w:val="00E33ACE"/>
    <w:rsid w:val="00E33DF5"/>
    <w:rsid w:val="00E34AAD"/>
    <w:rsid w:val="00E34C16"/>
    <w:rsid w:val="00E353E2"/>
    <w:rsid w:val="00E356E3"/>
    <w:rsid w:val="00E37FB8"/>
    <w:rsid w:val="00E40217"/>
    <w:rsid w:val="00E4079F"/>
    <w:rsid w:val="00E411CD"/>
    <w:rsid w:val="00E41D3F"/>
    <w:rsid w:val="00E422DA"/>
    <w:rsid w:val="00E425D4"/>
    <w:rsid w:val="00E42823"/>
    <w:rsid w:val="00E42826"/>
    <w:rsid w:val="00E43C50"/>
    <w:rsid w:val="00E47AAA"/>
    <w:rsid w:val="00E47DDE"/>
    <w:rsid w:val="00E50A44"/>
    <w:rsid w:val="00E50B1B"/>
    <w:rsid w:val="00E51FBB"/>
    <w:rsid w:val="00E54722"/>
    <w:rsid w:val="00E571DC"/>
    <w:rsid w:val="00E60323"/>
    <w:rsid w:val="00E60B6C"/>
    <w:rsid w:val="00E61902"/>
    <w:rsid w:val="00E61D08"/>
    <w:rsid w:val="00E62B0C"/>
    <w:rsid w:val="00E62C8A"/>
    <w:rsid w:val="00E6320B"/>
    <w:rsid w:val="00E63EA5"/>
    <w:rsid w:val="00E64255"/>
    <w:rsid w:val="00E64AE6"/>
    <w:rsid w:val="00E6524E"/>
    <w:rsid w:val="00E65D18"/>
    <w:rsid w:val="00E66537"/>
    <w:rsid w:val="00E674C5"/>
    <w:rsid w:val="00E7040C"/>
    <w:rsid w:val="00E72070"/>
    <w:rsid w:val="00E7364A"/>
    <w:rsid w:val="00E73F87"/>
    <w:rsid w:val="00E74DDD"/>
    <w:rsid w:val="00E75190"/>
    <w:rsid w:val="00E7552E"/>
    <w:rsid w:val="00E75AC6"/>
    <w:rsid w:val="00E75D19"/>
    <w:rsid w:val="00E76177"/>
    <w:rsid w:val="00E763AD"/>
    <w:rsid w:val="00E763D6"/>
    <w:rsid w:val="00E76503"/>
    <w:rsid w:val="00E776A4"/>
    <w:rsid w:val="00E80703"/>
    <w:rsid w:val="00E81048"/>
    <w:rsid w:val="00E81545"/>
    <w:rsid w:val="00E81B30"/>
    <w:rsid w:val="00E81DE3"/>
    <w:rsid w:val="00E82237"/>
    <w:rsid w:val="00E824ED"/>
    <w:rsid w:val="00E837C2"/>
    <w:rsid w:val="00E83CC6"/>
    <w:rsid w:val="00E83F7B"/>
    <w:rsid w:val="00E84EF9"/>
    <w:rsid w:val="00E86065"/>
    <w:rsid w:val="00E86374"/>
    <w:rsid w:val="00E87B9E"/>
    <w:rsid w:val="00E87F9F"/>
    <w:rsid w:val="00E9073B"/>
    <w:rsid w:val="00E91D17"/>
    <w:rsid w:val="00E9264C"/>
    <w:rsid w:val="00E94D41"/>
    <w:rsid w:val="00E959E4"/>
    <w:rsid w:val="00E9614B"/>
    <w:rsid w:val="00E96430"/>
    <w:rsid w:val="00EA01B7"/>
    <w:rsid w:val="00EA06B0"/>
    <w:rsid w:val="00EA1B06"/>
    <w:rsid w:val="00EA20F2"/>
    <w:rsid w:val="00EA2288"/>
    <w:rsid w:val="00EA4A8F"/>
    <w:rsid w:val="00EA5911"/>
    <w:rsid w:val="00EA5B15"/>
    <w:rsid w:val="00EA5F70"/>
    <w:rsid w:val="00EA610E"/>
    <w:rsid w:val="00EA6160"/>
    <w:rsid w:val="00EA6565"/>
    <w:rsid w:val="00EA710E"/>
    <w:rsid w:val="00EA758A"/>
    <w:rsid w:val="00EA7E36"/>
    <w:rsid w:val="00EB0640"/>
    <w:rsid w:val="00EB0708"/>
    <w:rsid w:val="00EB0894"/>
    <w:rsid w:val="00EB0F75"/>
    <w:rsid w:val="00EB18E3"/>
    <w:rsid w:val="00EB1DC3"/>
    <w:rsid w:val="00EB2456"/>
    <w:rsid w:val="00EB3A11"/>
    <w:rsid w:val="00EB47C9"/>
    <w:rsid w:val="00EB5956"/>
    <w:rsid w:val="00EB68BF"/>
    <w:rsid w:val="00EB6FFD"/>
    <w:rsid w:val="00EC0329"/>
    <w:rsid w:val="00EC063C"/>
    <w:rsid w:val="00EC1F7F"/>
    <w:rsid w:val="00EC2D7B"/>
    <w:rsid w:val="00EC32AB"/>
    <w:rsid w:val="00EC3C69"/>
    <w:rsid w:val="00EC490C"/>
    <w:rsid w:val="00EC56C4"/>
    <w:rsid w:val="00EC5A2F"/>
    <w:rsid w:val="00EC5CA7"/>
    <w:rsid w:val="00EC7616"/>
    <w:rsid w:val="00EC7AB4"/>
    <w:rsid w:val="00EC7AFF"/>
    <w:rsid w:val="00EC7BF4"/>
    <w:rsid w:val="00EC7DDC"/>
    <w:rsid w:val="00ED0307"/>
    <w:rsid w:val="00ED11F3"/>
    <w:rsid w:val="00ED1FA6"/>
    <w:rsid w:val="00ED22ED"/>
    <w:rsid w:val="00ED2732"/>
    <w:rsid w:val="00ED2C76"/>
    <w:rsid w:val="00ED34B3"/>
    <w:rsid w:val="00ED3FD8"/>
    <w:rsid w:val="00ED4191"/>
    <w:rsid w:val="00ED4481"/>
    <w:rsid w:val="00ED455D"/>
    <w:rsid w:val="00ED52D1"/>
    <w:rsid w:val="00ED5A02"/>
    <w:rsid w:val="00ED6356"/>
    <w:rsid w:val="00ED6BA5"/>
    <w:rsid w:val="00ED7FCF"/>
    <w:rsid w:val="00EE155B"/>
    <w:rsid w:val="00EE1CFB"/>
    <w:rsid w:val="00EE28E0"/>
    <w:rsid w:val="00EE353B"/>
    <w:rsid w:val="00EE3704"/>
    <w:rsid w:val="00EE3A52"/>
    <w:rsid w:val="00EE3C11"/>
    <w:rsid w:val="00EE3ECF"/>
    <w:rsid w:val="00EE3F63"/>
    <w:rsid w:val="00EE4C79"/>
    <w:rsid w:val="00EE5CD3"/>
    <w:rsid w:val="00EE756E"/>
    <w:rsid w:val="00EE77C5"/>
    <w:rsid w:val="00EF0CBD"/>
    <w:rsid w:val="00EF0DE7"/>
    <w:rsid w:val="00EF177C"/>
    <w:rsid w:val="00EF1CEB"/>
    <w:rsid w:val="00EF322A"/>
    <w:rsid w:val="00EF36E5"/>
    <w:rsid w:val="00EF4143"/>
    <w:rsid w:val="00EF4961"/>
    <w:rsid w:val="00EF7414"/>
    <w:rsid w:val="00EF76E2"/>
    <w:rsid w:val="00EF7886"/>
    <w:rsid w:val="00EF79F2"/>
    <w:rsid w:val="00F013A9"/>
    <w:rsid w:val="00F01ACD"/>
    <w:rsid w:val="00F027ED"/>
    <w:rsid w:val="00F040A9"/>
    <w:rsid w:val="00F044E4"/>
    <w:rsid w:val="00F0494F"/>
    <w:rsid w:val="00F04B00"/>
    <w:rsid w:val="00F051F0"/>
    <w:rsid w:val="00F0584A"/>
    <w:rsid w:val="00F05F87"/>
    <w:rsid w:val="00F06305"/>
    <w:rsid w:val="00F06676"/>
    <w:rsid w:val="00F06692"/>
    <w:rsid w:val="00F0703C"/>
    <w:rsid w:val="00F10456"/>
    <w:rsid w:val="00F10DB1"/>
    <w:rsid w:val="00F119B1"/>
    <w:rsid w:val="00F11D78"/>
    <w:rsid w:val="00F13ADB"/>
    <w:rsid w:val="00F1704E"/>
    <w:rsid w:val="00F205D6"/>
    <w:rsid w:val="00F2214A"/>
    <w:rsid w:val="00F235F7"/>
    <w:rsid w:val="00F2428E"/>
    <w:rsid w:val="00F26397"/>
    <w:rsid w:val="00F26B73"/>
    <w:rsid w:val="00F2752D"/>
    <w:rsid w:val="00F276EB"/>
    <w:rsid w:val="00F27FA6"/>
    <w:rsid w:val="00F30674"/>
    <w:rsid w:val="00F31F74"/>
    <w:rsid w:val="00F32736"/>
    <w:rsid w:val="00F32C89"/>
    <w:rsid w:val="00F334BA"/>
    <w:rsid w:val="00F335E1"/>
    <w:rsid w:val="00F347BE"/>
    <w:rsid w:val="00F34D7D"/>
    <w:rsid w:val="00F361AA"/>
    <w:rsid w:val="00F37C47"/>
    <w:rsid w:val="00F401C2"/>
    <w:rsid w:val="00F40D79"/>
    <w:rsid w:val="00F41237"/>
    <w:rsid w:val="00F412BD"/>
    <w:rsid w:val="00F42B53"/>
    <w:rsid w:val="00F433CA"/>
    <w:rsid w:val="00F43AC7"/>
    <w:rsid w:val="00F462A7"/>
    <w:rsid w:val="00F46AED"/>
    <w:rsid w:val="00F4750B"/>
    <w:rsid w:val="00F502F6"/>
    <w:rsid w:val="00F510D4"/>
    <w:rsid w:val="00F52998"/>
    <w:rsid w:val="00F53335"/>
    <w:rsid w:val="00F55303"/>
    <w:rsid w:val="00F56BCB"/>
    <w:rsid w:val="00F57841"/>
    <w:rsid w:val="00F57875"/>
    <w:rsid w:val="00F57AE0"/>
    <w:rsid w:val="00F6043D"/>
    <w:rsid w:val="00F610EF"/>
    <w:rsid w:val="00F6253A"/>
    <w:rsid w:val="00F643C0"/>
    <w:rsid w:val="00F646A8"/>
    <w:rsid w:val="00F66748"/>
    <w:rsid w:val="00F676E3"/>
    <w:rsid w:val="00F70032"/>
    <w:rsid w:val="00F70B06"/>
    <w:rsid w:val="00F74AE9"/>
    <w:rsid w:val="00F755A3"/>
    <w:rsid w:val="00F75C46"/>
    <w:rsid w:val="00F76000"/>
    <w:rsid w:val="00F7717F"/>
    <w:rsid w:val="00F77DB8"/>
    <w:rsid w:val="00F80512"/>
    <w:rsid w:val="00F837B7"/>
    <w:rsid w:val="00F858A6"/>
    <w:rsid w:val="00F86466"/>
    <w:rsid w:val="00F86976"/>
    <w:rsid w:val="00F90F41"/>
    <w:rsid w:val="00F92447"/>
    <w:rsid w:val="00F92515"/>
    <w:rsid w:val="00F92CF7"/>
    <w:rsid w:val="00F93624"/>
    <w:rsid w:val="00F942E2"/>
    <w:rsid w:val="00F94341"/>
    <w:rsid w:val="00F94BF6"/>
    <w:rsid w:val="00F969E3"/>
    <w:rsid w:val="00F97592"/>
    <w:rsid w:val="00F97AD7"/>
    <w:rsid w:val="00F97D2C"/>
    <w:rsid w:val="00FA085F"/>
    <w:rsid w:val="00FA0B49"/>
    <w:rsid w:val="00FA18A7"/>
    <w:rsid w:val="00FA2E91"/>
    <w:rsid w:val="00FA3175"/>
    <w:rsid w:val="00FA38B6"/>
    <w:rsid w:val="00FA4513"/>
    <w:rsid w:val="00FA45F9"/>
    <w:rsid w:val="00FA6197"/>
    <w:rsid w:val="00FA61DD"/>
    <w:rsid w:val="00FA7F93"/>
    <w:rsid w:val="00FB1812"/>
    <w:rsid w:val="00FB2AD2"/>
    <w:rsid w:val="00FB2E43"/>
    <w:rsid w:val="00FB2EA3"/>
    <w:rsid w:val="00FB48E4"/>
    <w:rsid w:val="00FB4C3C"/>
    <w:rsid w:val="00FB5F26"/>
    <w:rsid w:val="00FB6C4B"/>
    <w:rsid w:val="00FB72C5"/>
    <w:rsid w:val="00FB72D3"/>
    <w:rsid w:val="00FB7A08"/>
    <w:rsid w:val="00FC0C20"/>
    <w:rsid w:val="00FC1D27"/>
    <w:rsid w:val="00FC1FFF"/>
    <w:rsid w:val="00FC2270"/>
    <w:rsid w:val="00FC34AA"/>
    <w:rsid w:val="00FC532A"/>
    <w:rsid w:val="00FC584A"/>
    <w:rsid w:val="00FC6CCA"/>
    <w:rsid w:val="00FC7997"/>
    <w:rsid w:val="00FD0ACE"/>
    <w:rsid w:val="00FD0C84"/>
    <w:rsid w:val="00FD10A1"/>
    <w:rsid w:val="00FD2D64"/>
    <w:rsid w:val="00FD3DB3"/>
    <w:rsid w:val="00FD426A"/>
    <w:rsid w:val="00FD4E3F"/>
    <w:rsid w:val="00FD5EA6"/>
    <w:rsid w:val="00FE04B6"/>
    <w:rsid w:val="00FE0B72"/>
    <w:rsid w:val="00FE2664"/>
    <w:rsid w:val="00FE3F14"/>
    <w:rsid w:val="00FE5DCB"/>
    <w:rsid w:val="00FE6236"/>
    <w:rsid w:val="00FE70AC"/>
    <w:rsid w:val="00FE745D"/>
    <w:rsid w:val="00FE74A3"/>
    <w:rsid w:val="00FE78F6"/>
    <w:rsid w:val="00FF020E"/>
    <w:rsid w:val="00FF04DE"/>
    <w:rsid w:val="00FF05D4"/>
    <w:rsid w:val="00FF1751"/>
    <w:rsid w:val="00FF1F23"/>
    <w:rsid w:val="00FF3AC3"/>
    <w:rsid w:val="00FF46BC"/>
    <w:rsid w:val="00FF7470"/>
    <w:rsid w:val="00FF7764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B0DE71"/>
  <w15:docId w15:val="{C78E075F-0E22-4BEA-8B5E-7E39EFFA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7C09"/>
    <w:pPr>
      <w:keepNext/>
      <w:spacing w:line="480" w:lineRule="auto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1F7C09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Plain Text"/>
    <w:basedOn w:val="a"/>
    <w:link w:val="a4"/>
    <w:uiPriority w:val="99"/>
    <w:unhideWhenUsed/>
    <w:rsid w:val="00275E67"/>
    <w:rPr>
      <w:rFonts w:ascii="Calibri" w:hAnsi="Calibri" w:cs="Consolas"/>
      <w:sz w:val="22"/>
      <w:szCs w:val="21"/>
      <w:lang w:eastAsia="en-GB"/>
    </w:rPr>
  </w:style>
  <w:style w:type="character" w:customStyle="1" w:styleId="a4">
    <w:name w:val="טקסט רגיל תו"/>
    <w:basedOn w:val="a0"/>
    <w:link w:val="a3"/>
    <w:uiPriority w:val="99"/>
    <w:rsid w:val="00275E67"/>
    <w:rPr>
      <w:rFonts w:ascii="Calibri" w:eastAsia="Times New Roman" w:hAnsi="Calibri" w:cs="Consolas"/>
      <w:szCs w:val="21"/>
      <w:lang w:eastAsia="en-GB"/>
    </w:rPr>
  </w:style>
  <w:style w:type="character" w:styleId="Hyperlink">
    <w:name w:val="Hyperlink"/>
    <w:uiPriority w:val="99"/>
    <w:rsid w:val="008D010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02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0">
    <w:name w:val="HTML מעוצב מראש תו"/>
    <w:basedOn w:val="a0"/>
    <w:link w:val="HTML"/>
    <w:uiPriority w:val="99"/>
    <w:rsid w:val="00020F6D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citation">
    <w:name w:val="citation"/>
    <w:basedOn w:val="a"/>
    <w:rsid w:val="001B734B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a"/>
    <w:uiPriority w:val="99"/>
    <w:rsid w:val="001B734B"/>
    <w:pPr>
      <w:spacing w:before="100" w:beforeAutospacing="1" w:after="100" w:afterAutospacing="1"/>
    </w:pPr>
    <w:rPr>
      <w:lang w:val="en-US"/>
    </w:rPr>
  </w:style>
  <w:style w:type="paragraph" w:styleId="a5">
    <w:name w:val="footer"/>
    <w:basedOn w:val="a"/>
    <w:link w:val="a6"/>
    <w:uiPriority w:val="99"/>
    <w:rsid w:val="001B734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1B73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1B734B"/>
  </w:style>
  <w:style w:type="paragraph" w:styleId="a8">
    <w:name w:val="header"/>
    <w:basedOn w:val="a"/>
    <w:link w:val="a9"/>
    <w:uiPriority w:val="99"/>
    <w:unhideWhenUsed/>
    <w:rsid w:val="003A5ABA"/>
    <w:pPr>
      <w:tabs>
        <w:tab w:val="center" w:pos="4513"/>
        <w:tab w:val="right" w:pos="9026"/>
      </w:tabs>
    </w:pPr>
  </w:style>
  <w:style w:type="character" w:customStyle="1" w:styleId="a9">
    <w:name w:val="כותרת עליונה תו"/>
    <w:basedOn w:val="a0"/>
    <w:link w:val="a8"/>
    <w:uiPriority w:val="99"/>
    <w:rsid w:val="003A5ABA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CA181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1810"/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CA1810"/>
    <w:rPr>
      <w:rFonts w:ascii="Tahoma" w:eastAsia="Times New Roman" w:hAnsi="Tahoma" w:cs="Tahoma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05E3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05E35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305E35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5E35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305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EE3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list">
    <w:name w:val="auth_list"/>
    <w:basedOn w:val="a"/>
    <w:rsid w:val="00C72B3C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basedOn w:val="a0"/>
    <w:uiPriority w:val="99"/>
    <w:semiHidden/>
    <w:unhideWhenUsed/>
    <w:rsid w:val="00715A70"/>
    <w:rPr>
      <w:color w:val="954F72" w:themeColor="followedHyperlink"/>
      <w:u w:val="single"/>
    </w:rPr>
  </w:style>
  <w:style w:type="character" w:styleId="af3">
    <w:name w:val="Emphasis"/>
    <w:basedOn w:val="a0"/>
    <w:uiPriority w:val="20"/>
    <w:qFormat/>
    <w:rsid w:val="008E09A7"/>
    <w:rPr>
      <w:i/>
      <w:iCs/>
    </w:rPr>
  </w:style>
  <w:style w:type="table" w:styleId="af4">
    <w:name w:val="Table Grid"/>
    <w:basedOn w:val="a1"/>
    <w:uiPriority w:val="39"/>
    <w:rsid w:val="00B77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rtbody1">
    <w:name w:val="rprtbody1"/>
    <w:basedOn w:val="a"/>
    <w:rsid w:val="003506FB"/>
    <w:pPr>
      <w:spacing w:before="34" w:after="34"/>
    </w:pPr>
    <w:rPr>
      <w:sz w:val="28"/>
      <w:szCs w:val="28"/>
      <w:lang w:eastAsia="en-GB"/>
    </w:rPr>
  </w:style>
  <w:style w:type="character" w:customStyle="1" w:styleId="src1">
    <w:name w:val="src1"/>
    <w:basedOn w:val="a0"/>
    <w:rsid w:val="003506FB"/>
    <w:rPr>
      <w:vanish w:val="0"/>
      <w:webHidden w:val="0"/>
      <w:specVanish w:val="0"/>
    </w:rPr>
  </w:style>
  <w:style w:type="character" w:customStyle="1" w:styleId="jrnl">
    <w:name w:val="jrnl"/>
    <w:basedOn w:val="a0"/>
    <w:rsid w:val="003506FB"/>
  </w:style>
  <w:style w:type="character" w:styleId="af5">
    <w:name w:val="line number"/>
    <w:basedOn w:val="a0"/>
    <w:uiPriority w:val="99"/>
    <w:semiHidden/>
    <w:unhideWhenUsed/>
    <w:rsid w:val="00221435"/>
  </w:style>
  <w:style w:type="character" w:customStyle="1" w:styleId="cit">
    <w:name w:val="cit"/>
    <w:basedOn w:val="a0"/>
    <w:rsid w:val="00DF004F"/>
  </w:style>
  <w:style w:type="character" w:customStyle="1" w:styleId="identifier">
    <w:name w:val="identifier"/>
    <w:basedOn w:val="a0"/>
    <w:rsid w:val="00B54E6D"/>
  </w:style>
  <w:style w:type="character" w:customStyle="1" w:styleId="id-label">
    <w:name w:val="id-label"/>
    <w:basedOn w:val="a0"/>
    <w:rsid w:val="00B54E6D"/>
  </w:style>
  <w:style w:type="paragraph" w:customStyle="1" w:styleId="msonormal0">
    <w:name w:val="msonormal"/>
    <w:basedOn w:val="a"/>
    <w:rsid w:val="000B1FD2"/>
    <w:pPr>
      <w:spacing w:before="100" w:beforeAutospacing="1" w:after="100" w:afterAutospacing="1"/>
    </w:pPr>
    <w:rPr>
      <w:lang w:val="en-US" w:bidi="he-IL"/>
    </w:rPr>
  </w:style>
  <w:style w:type="paragraph" w:customStyle="1" w:styleId="font5">
    <w:name w:val="font5"/>
    <w:basedOn w:val="a"/>
    <w:rsid w:val="000B1FD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bidi="he-IL"/>
    </w:rPr>
  </w:style>
  <w:style w:type="paragraph" w:customStyle="1" w:styleId="font6">
    <w:name w:val="font6"/>
    <w:basedOn w:val="a"/>
    <w:rsid w:val="000B1FD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bidi="he-IL"/>
    </w:rPr>
  </w:style>
  <w:style w:type="paragraph" w:customStyle="1" w:styleId="xl67">
    <w:name w:val="xl67"/>
    <w:basedOn w:val="a"/>
    <w:rsid w:val="000B1FD2"/>
    <w:pPr>
      <w:spacing w:before="100" w:beforeAutospacing="1" w:after="100" w:afterAutospacing="1"/>
    </w:pPr>
    <w:rPr>
      <w:lang w:val="en-US" w:bidi="he-IL"/>
    </w:rPr>
  </w:style>
  <w:style w:type="paragraph" w:customStyle="1" w:styleId="xl68">
    <w:name w:val="xl68"/>
    <w:basedOn w:val="a"/>
    <w:rsid w:val="000B1FD2"/>
    <w:pPr>
      <w:spacing w:before="100" w:beforeAutospacing="1" w:after="100" w:afterAutospacing="1"/>
    </w:pPr>
    <w:rPr>
      <w:lang w:val="en-US" w:bidi="he-IL"/>
    </w:rPr>
  </w:style>
  <w:style w:type="paragraph" w:customStyle="1" w:styleId="xl69">
    <w:name w:val="xl69"/>
    <w:basedOn w:val="a"/>
    <w:rsid w:val="000B1FD2"/>
    <w:pPr>
      <w:pBdr>
        <w:bottom w:val="single" w:sz="4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0">
    <w:name w:val="xl70"/>
    <w:basedOn w:val="a"/>
    <w:rsid w:val="000B1FD2"/>
    <w:pPr>
      <w:pBdr>
        <w:bottom w:val="single" w:sz="4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1">
    <w:name w:val="xl71"/>
    <w:basedOn w:val="a"/>
    <w:rsid w:val="000B1FD2"/>
    <w:pPr>
      <w:pBdr>
        <w:bottom w:val="single" w:sz="4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2">
    <w:name w:val="xl72"/>
    <w:basedOn w:val="a"/>
    <w:rsid w:val="000B1FD2"/>
    <w:pPr>
      <w:spacing w:before="100" w:beforeAutospacing="1" w:after="100" w:afterAutospacing="1"/>
    </w:pPr>
    <w:rPr>
      <w:lang w:val="en-US" w:bidi="he-IL"/>
    </w:rPr>
  </w:style>
  <w:style w:type="paragraph" w:customStyle="1" w:styleId="xl73">
    <w:name w:val="xl73"/>
    <w:basedOn w:val="a"/>
    <w:rsid w:val="000B1FD2"/>
    <w:pPr>
      <w:pBdr>
        <w:bottom w:val="single" w:sz="8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4">
    <w:name w:val="xl74"/>
    <w:basedOn w:val="a"/>
    <w:rsid w:val="000B1FD2"/>
    <w:pPr>
      <w:pBdr>
        <w:bottom w:val="single" w:sz="8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5">
    <w:name w:val="xl75"/>
    <w:basedOn w:val="a"/>
    <w:rsid w:val="000B1FD2"/>
    <w:pPr>
      <w:pBdr>
        <w:bottom w:val="single" w:sz="8" w:space="0" w:color="auto"/>
      </w:pBdr>
      <w:spacing w:before="100" w:beforeAutospacing="1" w:after="100" w:afterAutospacing="1"/>
    </w:pPr>
    <w:rPr>
      <w:lang w:val="en-US" w:bidi="he-IL"/>
    </w:rPr>
  </w:style>
  <w:style w:type="paragraph" w:customStyle="1" w:styleId="xl76">
    <w:name w:val="xl76"/>
    <w:basedOn w:val="a"/>
    <w:rsid w:val="000B1FD2"/>
    <w:pPr>
      <w:spacing w:before="100" w:beforeAutospacing="1" w:after="100" w:afterAutospacing="1"/>
      <w:jc w:val="center"/>
    </w:pPr>
    <w:rPr>
      <w:b/>
      <w:bCs/>
      <w:lang w:val="en-US" w:bidi="he-IL"/>
    </w:rPr>
  </w:style>
  <w:style w:type="paragraph" w:customStyle="1" w:styleId="xl77">
    <w:name w:val="xl77"/>
    <w:basedOn w:val="a"/>
    <w:rsid w:val="000B1FD2"/>
    <w:pPr>
      <w:spacing w:before="100" w:beforeAutospacing="1" w:after="100" w:afterAutospacing="1"/>
      <w:jc w:val="center"/>
    </w:pPr>
    <w:rPr>
      <w:b/>
      <w:bCs/>
      <w:lang w:val="en-US" w:bidi="he-IL"/>
    </w:rPr>
  </w:style>
  <w:style w:type="paragraph" w:customStyle="1" w:styleId="xl65">
    <w:name w:val="xl65"/>
    <w:basedOn w:val="a"/>
    <w:rsid w:val="00E763AD"/>
    <w:pPr>
      <w:spacing w:before="100" w:beforeAutospacing="1" w:after="100" w:afterAutospacing="1"/>
    </w:pPr>
    <w:rPr>
      <w:lang w:val="en-US" w:bidi="he-IL"/>
    </w:rPr>
  </w:style>
  <w:style w:type="paragraph" w:customStyle="1" w:styleId="xl66">
    <w:name w:val="xl66"/>
    <w:basedOn w:val="a"/>
    <w:rsid w:val="00E763AD"/>
    <w:pPr>
      <w:spacing w:before="100" w:beforeAutospacing="1" w:after="100" w:afterAutospacing="1"/>
      <w:jc w:val="center"/>
    </w:pPr>
    <w:rPr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954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6783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C1710-2E3B-4079-AD49-7D1A19D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7827</Words>
  <Characters>39138</Characters>
  <Application>Microsoft Office Word</Application>
  <DocSecurity>0</DocSecurity>
  <Lines>326</Lines>
  <Paragraphs>93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HUJI</Company>
  <LinksUpToDate>false</LinksUpToDate>
  <CharactersWithSpaces>46872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Ehud Lipkin</dc:creator>
  <cp:keywords/>
  <dc:description/>
  <cp:lastModifiedBy>Ehud Lipkin</cp:lastModifiedBy>
  <cp:revision>6</cp:revision>
  <cp:lastPrinted>2019-09-23T11:39:00Z</cp:lastPrinted>
  <dcterms:created xsi:type="dcterms:W3CDTF">2022-11-24T06:34:00Z</dcterms:created>
  <dcterms:modified xsi:type="dcterms:W3CDTF">2022-11-27T13:57:00Z</dcterms:modified>
</cp:coreProperties>
</file>