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28" w:rsidRDefault="00B30128" w:rsidP="00611E11">
      <w:pPr>
        <w:pStyle w:val="MDPI41tablecaption"/>
        <w:ind w:left="0"/>
        <w:rPr>
          <w:b/>
          <w:sz w:val="24"/>
          <w:szCs w:val="24"/>
          <w:lang w:val="en-US"/>
        </w:rPr>
      </w:pPr>
      <w:r w:rsidRPr="00B30128">
        <w:rPr>
          <w:b/>
          <w:sz w:val="24"/>
          <w:szCs w:val="24"/>
          <w:lang w:val="en-US"/>
        </w:rPr>
        <w:t>Supplementary materials</w:t>
      </w:r>
    </w:p>
    <w:p w:rsidR="00B30128" w:rsidRPr="00B30128" w:rsidRDefault="00B30128" w:rsidP="00B30128">
      <w:pPr>
        <w:pStyle w:val="MDPI41tablecaption"/>
        <w:ind w:left="0"/>
        <w:rPr>
          <w:b/>
          <w:sz w:val="24"/>
          <w:szCs w:val="24"/>
          <w:lang w:val="en-US"/>
        </w:rPr>
      </w:pPr>
    </w:p>
    <w:p w:rsidR="00B30128" w:rsidRDefault="00B30128" w:rsidP="00B30128">
      <w:pPr>
        <w:pStyle w:val="MDPI41tablecaption"/>
        <w:ind w:left="0"/>
        <w:rPr>
          <w:lang w:val="en-US"/>
        </w:rPr>
      </w:pPr>
      <w:r>
        <w:rPr>
          <w:b/>
          <w:lang w:val="en-US"/>
        </w:rPr>
        <w:t xml:space="preserve">Table </w:t>
      </w:r>
      <w:r>
        <w:rPr>
          <w:b/>
          <w:lang w:val="en-US"/>
        </w:rPr>
        <w:t>S1</w:t>
      </w:r>
      <w:r>
        <w:rPr>
          <w:b/>
          <w:lang w:val="en-US"/>
        </w:rPr>
        <w:t>.</w:t>
      </w:r>
      <w:r>
        <w:rPr>
          <w:lang w:val="en-US"/>
        </w:rPr>
        <w:t xml:space="preserve"> </w:t>
      </w:r>
      <w:r w:rsidRPr="00705B4C">
        <w:rPr>
          <w:lang w:val="en-US"/>
        </w:rPr>
        <w:t>E</w:t>
      </w:r>
      <w:r>
        <w:rPr>
          <w:lang w:val="en-US"/>
        </w:rPr>
        <w:t>xperiences of students</w:t>
      </w:r>
      <w:r>
        <w:rPr>
          <w:lang w:val="en-US"/>
        </w:rPr>
        <w:t xml:space="preserve"> enro</w:t>
      </w:r>
      <w:bookmarkStart w:id="0" w:name="_GoBack"/>
      <w:bookmarkEnd w:id="0"/>
      <w:r>
        <w:rPr>
          <w:lang w:val="en-US"/>
        </w:rPr>
        <w:t>lled for more than 3 semesters</w:t>
      </w:r>
      <w:r>
        <w:rPr>
          <w:lang w:val="en-US"/>
        </w:rPr>
        <w:t>, stratified for gender, age, number of semesters absolved, and graduation status (n=</w:t>
      </w:r>
      <w:r>
        <w:rPr>
          <w:lang w:val="en-US"/>
        </w:rPr>
        <w:t>76</w:t>
      </w:r>
      <w:r>
        <w:rPr>
          <w:lang w:val="en-US"/>
        </w:rPr>
        <w:t>).</w:t>
      </w:r>
    </w:p>
    <w:tbl>
      <w:tblPr>
        <w:tblW w:w="10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37"/>
        <w:gridCol w:w="737"/>
        <w:gridCol w:w="531"/>
        <w:gridCol w:w="737"/>
        <w:gridCol w:w="742"/>
        <w:gridCol w:w="737"/>
        <w:gridCol w:w="531"/>
        <w:gridCol w:w="739"/>
        <w:gridCol w:w="737"/>
        <w:gridCol w:w="540"/>
        <w:gridCol w:w="740"/>
        <w:gridCol w:w="736"/>
        <w:gridCol w:w="536"/>
      </w:tblGrid>
      <w:tr w:rsidR="00611E11" w:rsidRPr="00F87EAE" w:rsidTr="00611E11">
        <w:trPr>
          <w:trHeight w:val="20"/>
        </w:trPr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sz w:val="16"/>
                <w:szCs w:val="16"/>
              </w:rPr>
            </w:pPr>
            <w:r>
              <w:rPr>
                <w:rFonts w:eastAsia="Times New Roman" w:cs="Calibri"/>
                <w:b/>
                <w:sz w:val="16"/>
                <w:szCs w:val="16"/>
              </w:rPr>
              <w:t>Gender</w:t>
            </w:r>
          </w:p>
        </w:tc>
        <w:tc>
          <w:tcPr>
            <w:tcW w:w="27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sz w:val="16"/>
                <w:szCs w:val="16"/>
              </w:rPr>
            </w:pPr>
            <w:r>
              <w:rPr>
                <w:rFonts w:eastAsia="Times New Roman" w:cs="Calibri"/>
                <w:b/>
                <w:sz w:val="16"/>
                <w:szCs w:val="16"/>
              </w:rPr>
              <w:t xml:space="preserve">Age in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</w:rPr>
              <w:t>years</w:t>
            </w:r>
            <w:proofErr w:type="spellEnd"/>
          </w:p>
        </w:tc>
        <w:tc>
          <w:tcPr>
            <w:tcW w:w="20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sz w:val="16"/>
                <w:szCs w:val="16"/>
              </w:rPr>
            </w:pPr>
            <w:r>
              <w:rPr>
                <w:rFonts w:eastAsia="Times New Roman" w:cs="Calibri"/>
                <w:b/>
                <w:sz w:val="16"/>
                <w:szCs w:val="16"/>
              </w:rPr>
              <w:t xml:space="preserve">Semesters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</w:rPr>
              <w:t>absolved</w:t>
            </w:r>
            <w:proofErr w:type="spellEnd"/>
          </w:p>
        </w:tc>
        <w:tc>
          <w:tcPr>
            <w:tcW w:w="2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sz w:val="16"/>
                <w:szCs w:val="16"/>
              </w:rPr>
            </w:pPr>
            <w:r>
              <w:rPr>
                <w:rFonts w:eastAsia="Times New Roman" w:cs="Calibri"/>
                <w:b/>
                <w:sz w:val="16"/>
                <w:szCs w:val="16"/>
              </w:rPr>
              <w:t xml:space="preserve">Graduation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</w:rPr>
              <w:t>during</w:t>
            </w:r>
            <w:proofErr w:type="spellEnd"/>
            <w:r>
              <w:rPr>
                <w:rFonts w:eastAsia="Times New Roman" w:cs="Calibri"/>
                <w:b/>
                <w:sz w:val="16"/>
                <w:szCs w:val="16"/>
              </w:rPr>
              <w:t xml:space="preserve"> COVID-19 </w:t>
            </w:r>
            <w:proofErr w:type="spellStart"/>
            <w:r>
              <w:rPr>
                <w:rFonts w:eastAsia="Times New Roman" w:cs="Calibri"/>
                <w:b/>
                <w:sz w:val="16"/>
                <w:szCs w:val="16"/>
              </w:rPr>
              <w:t>pandemic</w:t>
            </w:r>
            <w:proofErr w:type="spellEnd"/>
          </w:p>
        </w:tc>
      </w:tr>
      <w:tr w:rsidR="00611E11" w:rsidRPr="00F87EAE" w:rsidTr="00611E1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/>
                <w:b/>
                <w:sz w:val="16"/>
                <w:szCs w:val="16"/>
              </w:rPr>
              <w:t>Male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proofErr w:type="spellStart"/>
            <w:r w:rsidRPr="00C95FDB">
              <w:rPr>
                <w:rFonts w:eastAsia="Times New Roman" w:cs="Calibri"/>
                <w:b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/>
                <w:b/>
                <w:sz w:val="16"/>
                <w:szCs w:val="16"/>
              </w:rPr>
              <w:t>SMD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 w:hint="eastAsia"/>
                <w:b/>
                <w:sz w:val="16"/>
                <w:szCs w:val="16"/>
              </w:rPr>
              <w:t>≤27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/>
                <w:b/>
                <w:sz w:val="16"/>
                <w:szCs w:val="16"/>
              </w:rPr>
              <w:t>28–&lt;38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 w:hint="eastAsia"/>
                <w:b/>
                <w:sz w:val="16"/>
                <w:szCs w:val="16"/>
              </w:rPr>
              <w:t>≥</w:t>
            </w:r>
            <w:r w:rsidRPr="00C95FDB">
              <w:rPr>
                <w:rFonts w:eastAsia="Times New Roman" w:cs="Calibri"/>
                <w:b/>
                <w:sz w:val="16"/>
                <w:szCs w:val="16"/>
              </w:rPr>
              <w:t>38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/>
                <w:b/>
                <w:sz w:val="16"/>
                <w:szCs w:val="16"/>
              </w:rPr>
              <w:t>SMD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>
              <w:rPr>
                <w:rFonts w:eastAsia="Times New Roman" w:cs="Calibri"/>
                <w:b/>
                <w:sz w:val="16"/>
                <w:szCs w:val="16"/>
              </w:rPr>
              <w:t>4-10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 w:hint="eastAsia"/>
                <w:b/>
                <w:sz w:val="16"/>
                <w:szCs w:val="16"/>
              </w:rPr>
              <w:t>≥</w:t>
            </w:r>
            <w:r w:rsidRPr="00C95FDB">
              <w:rPr>
                <w:rFonts w:eastAsia="Times New Roman" w:cs="Calibri"/>
                <w:b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/>
                <w:b/>
                <w:sz w:val="16"/>
                <w:szCs w:val="16"/>
              </w:rPr>
              <w:t>SMD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proofErr w:type="spellStart"/>
            <w:r w:rsidRPr="00C95FDB">
              <w:rPr>
                <w:rFonts w:eastAsia="Times New Roman" w:cs="Calibri"/>
                <w:b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proofErr w:type="spellStart"/>
            <w:r>
              <w:rPr>
                <w:rFonts w:eastAsia="Times New Roman" w:cs="Calibri"/>
                <w:b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C95FDB" w:rsidRDefault="00611E11" w:rsidP="00611E11">
            <w:pPr>
              <w:spacing w:line="240" w:lineRule="auto"/>
              <w:jc w:val="center"/>
              <w:rPr>
                <w:rFonts w:eastAsia="Times New Roman" w:cs="Calibri"/>
                <w:b/>
                <w:sz w:val="16"/>
                <w:szCs w:val="16"/>
              </w:rPr>
            </w:pPr>
            <w:r w:rsidRPr="00C95FDB">
              <w:rPr>
                <w:rFonts w:eastAsia="Times New Roman" w:cs="Calibri"/>
                <w:b/>
                <w:sz w:val="16"/>
                <w:szCs w:val="16"/>
              </w:rPr>
              <w:t>SMD</w:t>
            </w:r>
          </w:p>
        </w:tc>
      </w:tr>
      <w:tr w:rsidR="00611E11" w:rsidRPr="00F87EAE" w:rsidTr="00611E1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F87EAE">
              <w:rPr>
                <w:rFonts w:eastAsia="Times New Roman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57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43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53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F87EAE">
              <w:rPr>
                <w:rFonts w:eastAsia="Times New Roman" w:cs="Calibri"/>
                <w:b/>
                <w:bCs/>
                <w:sz w:val="16"/>
                <w:szCs w:val="16"/>
              </w:rPr>
              <w:t>M</w:t>
            </w:r>
            <w:r>
              <w:rPr>
                <w:rFonts w:eastAsia="Times New Roman" w:cs="Calibri"/>
                <w:b/>
                <w:bCs/>
                <w:sz w:val="16"/>
                <w:szCs w:val="16"/>
              </w:rPr>
              <w:t>oney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0.493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0.913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0.403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0.504</w:t>
            </w: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very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(5.5)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(2.4)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(7.1)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(2.2)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(7.4)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(6.0)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(5.6)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8 (14.5)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6 (14.6)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(10.7)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(10.9)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(14.8)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(14.3)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6 (12.0)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less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(22.2)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13 (23.6)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(29.3)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(17.9)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13 (28.3)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(14.8)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(33.3)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9 (18.0)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F87EAE">
              <w:rPr>
                <w:rFonts w:eastAsia="Times New Roman" w:cs="Calibri"/>
                <w:sz w:val="16"/>
                <w:szCs w:val="16"/>
              </w:rPr>
              <w:t xml:space="preserve">not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13 (72.2)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31 (56.4)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22 (53.7)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18 (64.3)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(100.0)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27 (58.7)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17 (63.0)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11 (52.4)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32 (64.0)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color w:val="A6A6A6"/>
                <w:sz w:val="16"/>
                <w:szCs w:val="16"/>
              </w:rPr>
            </w:pPr>
            <w:r w:rsidRPr="00F87EAE">
              <w:rPr>
                <w:rFonts w:eastAsia="Times New Roman" w:cs="Calibri"/>
                <w:color w:val="A6A6A6"/>
                <w:sz w:val="16"/>
                <w:szCs w:val="16"/>
              </w:rPr>
              <w:t>NA=</w:t>
            </w:r>
            <w:r>
              <w:rPr>
                <w:rFonts w:eastAsia="Times New Roman" w:cs="Calibri"/>
                <w:color w:val="A6A6A6"/>
                <w:sz w:val="16"/>
                <w:szCs w:val="16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b/>
                <w:bCs/>
                <w:sz w:val="16"/>
                <w:szCs w:val="16"/>
              </w:rPr>
              <w:t>L</w:t>
            </w:r>
            <w:r>
              <w:rPr>
                <w:rFonts w:eastAsia="Times New Roman" w:cs="Calibri"/>
                <w:b/>
                <w:bCs/>
                <w:sz w:val="16"/>
                <w:szCs w:val="16"/>
              </w:rPr>
              <w:t>ecturer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0.511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1.045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0.182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0.436</w:t>
            </w: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very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(27.8)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15 (26.3)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14 (32.6)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6 (21.4)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(25.0)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8 (29.6)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(23.8)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15 (28.8)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(38.9)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25 (43.9)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16 (37.2)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13 (46.4)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(75.0)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22 (45.8)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10 (37.0)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(33.3)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25 (48.1)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less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(11.1)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13 (22.8)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8 (18.6)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(25.0)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9 (18.8)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6 (22.2)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6 (28.6)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8 (15.4)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F87EAE">
              <w:rPr>
                <w:rFonts w:eastAsia="Times New Roman" w:cs="Calibri"/>
                <w:sz w:val="16"/>
                <w:szCs w:val="16"/>
              </w:rPr>
              <w:t xml:space="preserve">not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(22.2)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(7.0)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(11.6)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(7.1)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(25.0)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(10.4)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(11.1)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(14.3)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(7.7)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color w:val="A6A6A6"/>
                <w:sz w:val="16"/>
                <w:szCs w:val="16"/>
              </w:rPr>
            </w:pPr>
            <w:r w:rsidRPr="00F87EAE">
              <w:rPr>
                <w:rFonts w:eastAsia="Times New Roman" w:cs="Calibri"/>
                <w:color w:val="A6A6A6"/>
                <w:sz w:val="16"/>
                <w:szCs w:val="16"/>
              </w:rPr>
              <w:t>NA=</w:t>
            </w:r>
            <w:r>
              <w:rPr>
                <w:rFonts w:eastAsia="Times New Roman" w:cs="Calibri"/>
                <w:color w:val="A6A6A6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F87EAE">
              <w:rPr>
                <w:rFonts w:eastAsia="Times New Roman" w:cs="Calibri"/>
                <w:b/>
                <w:bCs/>
                <w:sz w:val="16"/>
                <w:szCs w:val="16"/>
              </w:rPr>
              <w:t>C</w:t>
            </w:r>
            <w:r>
              <w:rPr>
                <w:rFonts w:eastAsia="Times New Roman" w:cs="Calibri"/>
                <w:b/>
                <w:bCs/>
                <w:sz w:val="16"/>
                <w:szCs w:val="16"/>
              </w:rPr>
              <w:t>o-student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0.447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1.071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0.043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0.316</w:t>
            </w: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very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10 (55.6)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34 (59.6)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32 (74.4)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11 (39.3)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(25.0)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28 (58.3)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16 (59.3)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(57.1)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32 (61.5)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(22.2)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18 (31.6)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(16.3)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14 (50.0)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(25.0)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14 (29.2)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8 (29.6)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(33.3)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14 (26.9)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less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(11.1)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(7.0)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(9.3)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(3.6)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(25.0)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(8.3)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(7.4)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(9.5)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(7.7)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F87EAE">
              <w:rPr>
                <w:rFonts w:eastAsia="Times New Roman" w:cs="Calibri"/>
                <w:sz w:val="16"/>
                <w:szCs w:val="16"/>
              </w:rPr>
              <w:t xml:space="preserve">not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(11.1)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(1.8)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(7.1)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(25.0)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(4.2)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(3.7)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(3.8)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color w:val="A6A6A6"/>
                <w:sz w:val="16"/>
                <w:szCs w:val="16"/>
              </w:rPr>
            </w:pPr>
            <w:r w:rsidRPr="00F87EAE">
              <w:rPr>
                <w:rFonts w:eastAsia="Times New Roman" w:cs="Calibri"/>
                <w:color w:val="A6A6A6"/>
                <w:sz w:val="16"/>
                <w:szCs w:val="16"/>
              </w:rPr>
              <w:t>NA=</w:t>
            </w:r>
            <w:r>
              <w:rPr>
                <w:rFonts w:eastAsia="Times New Roman" w:cs="Calibri"/>
                <w:color w:val="A6A6A6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F87EAE">
              <w:rPr>
                <w:rFonts w:eastAsia="Times New Roman" w:cs="Calibri"/>
                <w:b/>
                <w:bCs/>
                <w:sz w:val="16"/>
                <w:szCs w:val="16"/>
              </w:rPr>
              <w:t>M</w:t>
            </w:r>
            <w:r>
              <w:rPr>
                <w:rFonts w:eastAsia="Times New Roman" w:cs="Calibri"/>
                <w:b/>
                <w:bCs/>
                <w:sz w:val="16"/>
                <w:szCs w:val="16"/>
              </w:rPr>
              <w:t>aterial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0.374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0.960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0.504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0.339</w:t>
            </w: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very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(16.7)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(5.3)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(9.3)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(7.1)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(8.3)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(7.4)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(4.8)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(9.6)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(27.8)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17 (29.8)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(27.9)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10 (35.7)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14 (29.2)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8 (29.6)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(33.3)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14 (26.9)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less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(27.8)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18 (31.6)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15 (34.9)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(25.0)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(25.0)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18 (37.5)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(18.5)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(23.8)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18 (34.6)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F87EAE">
              <w:rPr>
                <w:rFonts w:eastAsia="Times New Roman" w:cs="Calibri"/>
                <w:sz w:val="16"/>
                <w:szCs w:val="16"/>
              </w:rPr>
              <w:t xml:space="preserve">not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(27.8)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19 (33.3)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(27.9)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9 (32.1)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(75.0)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(25.0)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(44.4)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8 (38.1)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15 (28.8)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color w:val="A6A6A6"/>
                <w:sz w:val="16"/>
                <w:szCs w:val="16"/>
              </w:rPr>
            </w:pPr>
            <w:r w:rsidRPr="00F87EAE">
              <w:rPr>
                <w:rFonts w:eastAsia="Times New Roman" w:cs="Calibri"/>
                <w:color w:val="A6A6A6"/>
                <w:sz w:val="16"/>
                <w:szCs w:val="16"/>
              </w:rPr>
              <w:t>NA=</w:t>
            </w:r>
            <w:r>
              <w:rPr>
                <w:rFonts w:eastAsia="Times New Roman" w:cs="Calibri"/>
                <w:color w:val="A6A6A6"/>
                <w:sz w:val="16"/>
                <w:szCs w:val="16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b/>
                <w:bCs/>
                <w:sz w:val="16"/>
                <w:szCs w:val="16"/>
              </w:rPr>
              <w:t>Q</w:t>
            </w:r>
            <w:r>
              <w:rPr>
                <w:rFonts w:eastAsia="Times New Roman" w:cs="Calibri"/>
                <w:b/>
                <w:bCs/>
                <w:sz w:val="16"/>
                <w:szCs w:val="16"/>
              </w:rPr>
              <w:t>uiet</w:t>
            </w:r>
            <w:proofErr w:type="spellEnd"/>
            <w:r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sz w:val="16"/>
                <w:szCs w:val="16"/>
              </w:rPr>
              <w:t>place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0.109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1.366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0.252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0.306</w:t>
            </w: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very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(36.8)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21 (36.8)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18 (41.9)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10 (34.5)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16 (33.3)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(42.9)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9 (42.9)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19 (35.8)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(21.1)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14 (24.6)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11 (25.6)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(24.1)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11 (22.9)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(25.0)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(14.3)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14 (26.4)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less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(21.1)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12 (21.1)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9 (20.9)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(17.2)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(50.0)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11 (22.9)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(17.9)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(23.8)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11 (20.8)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F87EAE">
              <w:rPr>
                <w:rFonts w:eastAsia="Times New Roman" w:cs="Calibri"/>
                <w:sz w:val="16"/>
                <w:szCs w:val="16"/>
              </w:rPr>
              <w:t xml:space="preserve">not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(21.1)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10 (17.5)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(11.6)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7 (24.1)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(50.0)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10 (20.8)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(14.3)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(19.0)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9 (17.0)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color w:val="A6A6A6"/>
                <w:sz w:val="16"/>
                <w:szCs w:val="16"/>
              </w:rPr>
            </w:pPr>
            <w:r w:rsidRPr="00F87EAE">
              <w:rPr>
                <w:rFonts w:eastAsia="Times New Roman" w:cs="Calibri"/>
                <w:color w:val="A6A6A6"/>
                <w:sz w:val="16"/>
                <w:szCs w:val="16"/>
              </w:rPr>
              <w:t>NA=</w:t>
            </w:r>
            <w:r>
              <w:rPr>
                <w:rFonts w:eastAsia="Times New Roman" w:cs="Calibri"/>
                <w:color w:val="A6A6A6"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F0322C" w:rsidRDefault="00611E11" w:rsidP="00611E11">
            <w:pPr>
              <w:spacing w:line="240" w:lineRule="auto"/>
              <w:jc w:val="left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 xml:space="preserve">Something </w:t>
            </w:r>
            <w:proofErr w:type="spellStart"/>
            <w:r>
              <w:rPr>
                <w:rFonts w:eastAsia="Times New Roman" w:cs="Calibri"/>
                <w:b/>
                <w:bCs/>
                <w:sz w:val="16"/>
                <w:szCs w:val="16"/>
              </w:rPr>
              <w:t>else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0.713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proofErr w:type="spellStart"/>
            <w:r w:rsidRPr="00611E11">
              <w:rPr>
                <w:rFonts w:cs="Calibri"/>
                <w:color w:val="A6A6A6"/>
                <w:sz w:val="16"/>
                <w:szCs w:val="16"/>
              </w:rPr>
              <w:t>NaN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1.088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1.014</w:t>
            </w: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very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(66.7)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(50.0)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5 (62.5)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2 (40.0)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0 (</w:t>
            </w:r>
            <w:proofErr w:type="spellStart"/>
            <w:r w:rsidRPr="00611E11">
              <w:rPr>
                <w:rFonts w:cs="Calibri"/>
                <w:color w:val="A6A6A6"/>
                <w:sz w:val="16"/>
                <w:szCs w:val="16"/>
              </w:rPr>
              <w:t>NaN</w:t>
            </w:r>
            <w:proofErr w:type="spellEnd"/>
            <w:r w:rsidRPr="00611E11">
              <w:rPr>
                <w:rFonts w:cs="Calibri"/>
                <w:color w:val="A6A6A6"/>
                <w:sz w:val="16"/>
                <w:szCs w:val="16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(37.5)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4 (80.0)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(40.0)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5 (62.5)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(33.3)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(30.0)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2 (25.0)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2 (40.0)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0 (</w:t>
            </w:r>
            <w:proofErr w:type="spellStart"/>
            <w:r w:rsidRPr="00611E11">
              <w:rPr>
                <w:rFonts w:cs="Calibri"/>
                <w:color w:val="A6A6A6"/>
                <w:sz w:val="16"/>
                <w:szCs w:val="16"/>
              </w:rPr>
              <w:t>NaN</w:t>
            </w:r>
            <w:proofErr w:type="spellEnd"/>
            <w:r w:rsidRPr="00611E11">
              <w:rPr>
                <w:rFonts w:cs="Calibri"/>
                <w:color w:val="A6A6A6"/>
                <w:sz w:val="16"/>
                <w:szCs w:val="16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3 (37.5)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(20.0)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(40.0)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2 (25.0)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less</w:t>
            </w:r>
            <w:proofErr w:type="spellEnd"/>
            <w:r w:rsidRPr="00F87EAE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(10.0)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1 (12.5)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0 (0.0)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0 (</w:t>
            </w:r>
            <w:proofErr w:type="spellStart"/>
            <w:r w:rsidRPr="00611E11">
              <w:rPr>
                <w:rFonts w:cs="Calibri"/>
                <w:color w:val="A6A6A6"/>
                <w:sz w:val="16"/>
                <w:szCs w:val="16"/>
              </w:rPr>
              <w:t>NaN</w:t>
            </w:r>
            <w:proofErr w:type="spellEnd"/>
            <w:r w:rsidRPr="00611E11">
              <w:rPr>
                <w:rFonts w:cs="Calibri"/>
                <w:color w:val="A6A6A6"/>
                <w:sz w:val="16"/>
                <w:szCs w:val="16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(12.5)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(12.5)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sz w:val="16"/>
                <w:szCs w:val="16"/>
              </w:rPr>
            </w:pPr>
            <w:r w:rsidRPr="00F87EAE">
              <w:rPr>
                <w:rFonts w:eastAsia="Times New Roman" w:cs="Calibri"/>
                <w:sz w:val="16"/>
                <w:szCs w:val="16"/>
              </w:rPr>
              <w:t xml:space="preserve">not </w:t>
            </w:r>
            <w:proofErr w:type="spellStart"/>
            <w:r w:rsidRPr="00F87EAE">
              <w:rPr>
                <w:rFonts w:eastAsia="Times New Roman" w:cs="Calibri"/>
                <w:sz w:val="16"/>
                <w:szCs w:val="16"/>
              </w:rPr>
              <w:t>burdened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(10.0)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0 (0.0)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1 (20.0)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  <w:r w:rsidRPr="00611E11">
              <w:rPr>
                <w:rFonts w:cs="Calibri"/>
                <w:color w:val="A6A6A6"/>
                <w:sz w:val="16"/>
                <w:szCs w:val="16"/>
              </w:rPr>
              <w:t>0 (</w:t>
            </w:r>
            <w:proofErr w:type="spellStart"/>
            <w:r w:rsidRPr="00611E11">
              <w:rPr>
                <w:rFonts w:cs="Calibri"/>
                <w:color w:val="A6A6A6"/>
                <w:sz w:val="16"/>
                <w:szCs w:val="16"/>
              </w:rPr>
              <w:t>NaN</w:t>
            </w:r>
            <w:proofErr w:type="spellEnd"/>
            <w:r w:rsidRPr="00611E11">
              <w:rPr>
                <w:rFonts w:cs="Calibri"/>
                <w:color w:val="A6A6A6"/>
                <w:sz w:val="16"/>
                <w:szCs w:val="16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color w:val="A6A6A6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(12.5)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1 (20.0)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FFFFFF" w:fill="FFFFFF"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0 (0.0)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11E11" w:rsidRPr="00611E11" w:rsidTr="00611E11">
        <w:trPr>
          <w:trHeight w:val="20"/>
        </w:trPr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F87EAE" w:rsidRDefault="00611E11" w:rsidP="00611E11">
            <w:pPr>
              <w:spacing w:line="240" w:lineRule="auto"/>
              <w:jc w:val="left"/>
              <w:rPr>
                <w:rFonts w:eastAsia="Times New Roman" w:cs="Calibri"/>
                <w:color w:val="A6A6A6"/>
                <w:sz w:val="16"/>
                <w:szCs w:val="16"/>
              </w:rPr>
            </w:pPr>
            <w:r w:rsidRPr="00F87EAE">
              <w:rPr>
                <w:rFonts w:eastAsia="Times New Roman" w:cs="Calibri"/>
                <w:color w:val="A6A6A6"/>
                <w:sz w:val="16"/>
                <w:szCs w:val="16"/>
              </w:rPr>
              <w:t>NA=</w:t>
            </w:r>
            <w:r>
              <w:rPr>
                <w:rFonts w:eastAsia="Times New Roman" w:cs="Calibri"/>
                <w:color w:val="A6A6A6"/>
                <w:sz w:val="16"/>
                <w:szCs w:val="16"/>
              </w:rPr>
              <w:t>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7E6E6" w:fill="E7E6E6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  <w:r w:rsidRPr="00611E11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7E6E6" w:fill="E7E6E6"/>
            <w:noWrap/>
            <w:vAlign w:val="bottom"/>
          </w:tcPr>
          <w:p w:rsidR="00611E11" w:rsidRPr="00611E11" w:rsidRDefault="00611E11" w:rsidP="00611E11">
            <w:pPr>
              <w:spacing w:line="240" w:lineRule="auto"/>
              <w:rPr>
                <w:rFonts w:cs="Calibri"/>
                <w:sz w:val="16"/>
                <w:szCs w:val="16"/>
              </w:rPr>
            </w:pPr>
          </w:p>
        </w:tc>
      </w:tr>
    </w:tbl>
    <w:p w:rsidR="00B30128" w:rsidRPr="008609C5" w:rsidRDefault="00B30128" w:rsidP="00B30128">
      <w:pPr>
        <w:pStyle w:val="MDPI43tablefooter"/>
        <w:ind w:left="0"/>
        <w:rPr>
          <w:sz w:val="16"/>
          <w:szCs w:val="16"/>
          <w:lang w:val="en-US"/>
        </w:rPr>
      </w:pPr>
      <w:r w:rsidRPr="008609C5">
        <w:rPr>
          <w:i/>
          <w:sz w:val="16"/>
          <w:szCs w:val="16"/>
          <w:lang w:val="en-US"/>
        </w:rPr>
        <w:t>Legend:</w:t>
      </w:r>
      <w:r w:rsidRPr="008609C5">
        <w:rPr>
          <w:sz w:val="16"/>
          <w:szCs w:val="16"/>
          <w:lang w:val="en-US"/>
        </w:rPr>
        <w:t xml:space="preserve"> “During the COVID-19 pandemic, I experienced…”</w:t>
      </w:r>
    </w:p>
    <w:p w:rsidR="00B30128" w:rsidRDefault="00B30128" w:rsidP="00B30128">
      <w:pPr>
        <w:pStyle w:val="MDPI43tablefooter"/>
        <w:ind w:left="0"/>
        <w:rPr>
          <w:sz w:val="16"/>
          <w:szCs w:val="16"/>
          <w:lang w:val="en-US"/>
        </w:rPr>
      </w:pPr>
      <w:r w:rsidRPr="008609C5">
        <w:rPr>
          <w:sz w:val="16"/>
          <w:szCs w:val="16"/>
          <w:lang w:val="en-US"/>
        </w:rPr>
        <w:t xml:space="preserve">Money: “…financing my student status as…”; Lecturer: “…lack of exchange with lecturers as…”; Co-student: “…lack of exchange with fellow students as…”; Material: “…lack of access to learning materials as…”; Quiet place: “…lack of access to undisturbed/quiet workplaces as…”; Something else: “…something else I would like mention as…”. </w:t>
      </w:r>
    </w:p>
    <w:p w:rsidR="00B30128" w:rsidRPr="00E967E0" w:rsidRDefault="00B30128" w:rsidP="00B30128">
      <w:pPr>
        <w:pStyle w:val="MDPI31text"/>
        <w:ind w:left="0" w:firstLine="0"/>
        <w:rPr>
          <w:rFonts w:cs="Cordia New"/>
          <w:sz w:val="16"/>
          <w:szCs w:val="16"/>
          <w:lang w:val="en-US"/>
        </w:rPr>
      </w:pPr>
      <w:r w:rsidRPr="00E967E0">
        <w:rPr>
          <w:rFonts w:cs="Cordia New"/>
          <w:sz w:val="16"/>
          <w:szCs w:val="16"/>
          <w:lang w:val="en-US"/>
        </w:rPr>
        <w:t>NA: not applicable; SMD: standard mean difference</w:t>
      </w:r>
    </w:p>
    <w:p w:rsidR="001F283F" w:rsidRPr="00B30128" w:rsidRDefault="001F283F">
      <w:pPr>
        <w:rPr>
          <w:lang w:val="en-US"/>
        </w:rPr>
      </w:pPr>
    </w:p>
    <w:sectPr w:rsidR="001F283F" w:rsidRPr="00B30128" w:rsidSect="00611E11"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28"/>
    <w:rsid w:val="001F283F"/>
    <w:rsid w:val="00611E11"/>
    <w:rsid w:val="00B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6127"/>
  <w15:chartTrackingRefBased/>
  <w15:docId w15:val="{D794782F-36A7-4AB6-B273-E3D069DE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30128"/>
    <w:pPr>
      <w:spacing w:line="260" w:lineRule="atLeast"/>
    </w:pPr>
    <w:rPr>
      <w:rFonts w:ascii="Palatino Linotype" w:eastAsia="SimSun" w:hAnsi="Palatino Linotype"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31text">
    <w:name w:val="MDPI_3.1_text"/>
    <w:link w:val="MDPI31textZchn"/>
    <w:qFormat/>
    <w:rsid w:val="00B30128"/>
    <w:pPr>
      <w:spacing w:line="228" w:lineRule="auto"/>
      <w:ind w:left="2608" w:firstLine="425"/>
    </w:pPr>
    <w:rPr>
      <w:rFonts w:ascii="Palatino Linotype" w:eastAsia="Times New Roman" w:hAnsi="Palatino Linotype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qFormat/>
    <w:rsid w:val="00B30128"/>
    <w:pPr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B30128"/>
    <w:pPr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character" w:customStyle="1" w:styleId="MDPI31textZchn">
    <w:name w:val="MDPI_3.1_text Zchn"/>
    <w:basedOn w:val="Absatz-Standardschriftart"/>
    <w:link w:val="MDPI31text"/>
    <w:rsid w:val="00B30128"/>
    <w:rPr>
      <w:rFonts w:ascii="Palatino Linotype" w:eastAsia="Times New Roman" w:hAnsi="Palatino Linotype"/>
      <w:color w:val="000000"/>
      <w:sz w:val="2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Kempten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Florian, Dr.</dc:creator>
  <cp:keywords/>
  <dc:description/>
  <cp:lastModifiedBy>Fischer, Florian, Dr.</cp:lastModifiedBy>
  <cp:revision>2</cp:revision>
  <dcterms:created xsi:type="dcterms:W3CDTF">2022-07-31T09:10:00Z</dcterms:created>
  <dcterms:modified xsi:type="dcterms:W3CDTF">2022-07-31T09:30:00Z</dcterms:modified>
</cp:coreProperties>
</file>