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BA72A" w14:textId="77777777" w:rsidR="00560908" w:rsidRDefault="00560908" w:rsidP="00560908">
      <w:pPr>
        <w:pStyle w:val="MDPI21heading1"/>
        <w:ind w:left="2968" w:hanging="360"/>
      </w:pPr>
      <w:r>
        <w:rPr>
          <w:lang w:eastAsia="zh-CN"/>
        </w:rPr>
        <w:t>Supplementary</w:t>
      </w:r>
      <w:r>
        <w:t xml:space="preserve"> Materials</w:t>
      </w:r>
    </w:p>
    <w:p w14:paraId="2B14A176" w14:textId="74644C04" w:rsidR="00560908" w:rsidRDefault="00560908" w:rsidP="00560908">
      <w:pPr>
        <w:pStyle w:val="MDPI31text"/>
        <w:rPr>
          <w:rFonts w:eastAsiaTheme="minorHAnsi"/>
          <w:lang w:val="en-GB"/>
        </w:rPr>
      </w:pPr>
      <w:r w:rsidRPr="00560908">
        <w:rPr>
          <w:rFonts w:eastAsiaTheme="minorHAnsi"/>
          <w:lang w:val="en-GB"/>
        </w:rPr>
        <w:t>Three additive models were run initially. The first examined health status categorized as healthy, remission and AOD symptomatic. Remission trees were then included first with the symptomatic group and secondly with the healthy group and further analyses run.</w:t>
      </w:r>
    </w:p>
    <w:p w14:paraId="46C51D4E" w14:textId="77777777" w:rsidR="00560908" w:rsidRPr="00560908" w:rsidRDefault="00560908" w:rsidP="00560908">
      <w:pPr>
        <w:pStyle w:val="MDPI31text"/>
        <w:rPr>
          <w:rFonts w:eastAsiaTheme="minorHAnsi"/>
          <w:lang w:val="en-GB"/>
        </w:rPr>
      </w:pPr>
    </w:p>
    <w:p w14:paraId="72A7DB74" w14:textId="689EDA31" w:rsidR="00207B2C" w:rsidRDefault="00207B2C" w:rsidP="00207B2C">
      <w:pPr>
        <w:pStyle w:val="MDPI22heading2"/>
      </w:pPr>
      <w:r>
        <w:t xml:space="preserve">Supplementary </w:t>
      </w:r>
      <w:r w:rsidR="00276A8C">
        <w:t xml:space="preserve">Table </w:t>
      </w:r>
      <w:r w:rsidR="00276A8C">
        <w:fldChar w:fldCharType="begin"/>
      </w:r>
      <w:r w:rsidR="00276A8C">
        <w:instrText xml:space="preserve"> SEQ Table \* ARABIC </w:instrText>
      </w:r>
      <w:r w:rsidR="00276A8C">
        <w:fldChar w:fldCharType="separate"/>
      </w:r>
      <w:r>
        <w:t>1</w:t>
      </w:r>
      <w:r w:rsidR="00276A8C">
        <w:fldChar w:fldCharType="end"/>
      </w:r>
      <w:r w:rsidR="00276A8C">
        <w:t>:</w:t>
      </w:r>
      <w:r w:rsidRPr="00207B2C">
        <w:t xml:space="preserve"> </w:t>
      </w:r>
      <w:r>
        <w:t>ANOVA results of additive mixed effect models of abundance scores for AOD-associated bacteria. Random effect was the sample number, fixed effects were drying method (silica gel or plant press), tissue (leaf or bud), bacterial species, age category (semi-mature, mature, over-matue), site, and health status (categorised three different ways). No significant differences were found between healthy, AOD symptomatic and remission trees whether analysed as three groups or with remission trees included with healthy or with symptomatic groups. Site shows a significant F value of over 3 in the one-read scoring but not the ten-read scoring.</w:t>
      </w:r>
    </w:p>
    <w:p w14:paraId="2B8024BD" w14:textId="2C9AF4CB" w:rsidR="00276A8C" w:rsidRDefault="00276A8C" w:rsidP="00276A8C">
      <w:pPr>
        <w:pStyle w:val="Caption"/>
        <w:keepNext/>
      </w:pPr>
    </w:p>
    <w:tbl>
      <w:tblPr>
        <w:tblStyle w:val="TableGrid"/>
        <w:tblW w:w="0" w:type="auto"/>
        <w:tblBorders>
          <w:insideH w:val="none" w:sz="0" w:space="0" w:color="auto"/>
        </w:tblBorders>
        <w:tblLook w:val="04A0" w:firstRow="1" w:lastRow="0" w:firstColumn="1" w:lastColumn="0" w:noHBand="0" w:noVBand="1"/>
      </w:tblPr>
      <w:tblGrid>
        <w:gridCol w:w="886"/>
        <w:gridCol w:w="1149"/>
        <w:gridCol w:w="1216"/>
        <w:gridCol w:w="1124"/>
        <w:gridCol w:w="1216"/>
        <w:gridCol w:w="1124"/>
        <w:gridCol w:w="1177"/>
        <w:gridCol w:w="1124"/>
      </w:tblGrid>
      <w:tr w:rsidR="00560908" w:rsidRPr="006D5814" w14:paraId="14BB8664" w14:textId="77777777" w:rsidTr="00560908">
        <w:tc>
          <w:tcPr>
            <w:tcW w:w="886" w:type="dxa"/>
            <w:tcBorders>
              <w:bottom w:val="nil"/>
            </w:tcBorders>
          </w:tcPr>
          <w:p w14:paraId="27CFC156" w14:textId="77777777" w:rsidR="00560908" w:rsidRPr="006D5814" w:rsidRDefault="00560908" w:rsidP="003E1440">
            <w:pPr>
              <w:spacing w:after="0" w:line="240" w:lineRule="auto"/>
              <w:rPr>
                <w:b/>
                <w:bCs/>
              </w:rPr>
            </w:pPr>
          </w:p>
        </w:tc>
        <w:tc>
          <w:tcPr>
            <w:tcW w:w="1149" w:type="dxa"/>
            <w:tcBorders>
              <w:bottom w:val="nil"/>
            </w:tcBorders>
          </w:tcPr>
          <w:p w14:paraId="6838CD1E" w14:textId="77777777" w:rsidR="00560908" w:rsidRPr="006D5814" w:rsidRDefault="00560908" w:rsidP="003E1440">
            <w:pPr>
              <w:spacing w:after="0" w:line="240" w:lineRule="auto"/>
              <w:rPr>
                <w:b/>
                <w:bCs/>
              </w:rPr>
            </w:pPr>
          </w:p>
        </w:tc>
        <w:tc>
          <w:tcPr>
            <w:tcW w:w="2340" w:type="dxa"/>
            <w:gridSpan w:val="2"/>
            <w:tcBorders>
              <w:bottom w:val="nil"/>
            </w:tcBorders>
          </w:tcPr>
          <w:p w14:paraId="6621DFAC" w14:textId="77777777" w:rsidR="00560908" w:rsidRPr="00560908" w:rsidRDefault="00560908" w:rsidP="003E1440">
            <w:pPr>
              <w:spacing w:after="0" w:line="240" w:lineRule="auto"/>
              <w:rPr>
                <w:sz w:val="18"/>
                <w:szCs w:val="18"/>
              </w:rPr>
            </w:pPr>
            <w:r w:rsidRPr="00560908">
              <w:rPr>
                <w:sz w:val="18"/>
                <w:szCs w:val="18"/>
              </w:rPr>
              <w:t>Categories:</w:t>
            </w:r>
          </w:p>
          <w:p w14:paraId="3C8EB947" w14:textId="77777777" w:rsidR="00560908" w:rsidRPr="00560908" w:rsidRDefault="00560908" w:rsidP="003E1440">
            <w:pPr>
              <w:spacing w:after="0" w:line="240" w:lineRule="auto"/>
              <w:rPr>
                <w:sz w:val="18"/>
                <w:szCs w:val="18"/>
              </w:rPr>
            </w:pPr>
            <w:r w:rsidRPr="00560908">
              <w:rPr>
                <w:sz w:val="18"/>
                <w:szCs w:val="18"/>
              </w:rPr>
              <w:t>AOD Symptomatic, Remission, Asymptomatic</w:t>
            </w:r>
          </w:p>
        </w:tc>
        <w:tc>
          <w:tcPr>
            <w:tcW w:w="2340" w:type="dxa"/>
            <w:gridSpan w:val="2"/>
            <w:tcBorders>
              <w:bottom w:val="nil"/>
            </w:tcBorders>
          </w:tcPr>
          <w:p w14:paraId="4A66B2EE" w14:textId="77777777" w:rsidR="00560908" w:rsidRPr="00560908" w:rsidRDefault="00560908" w:rsidP="003E1440">
            <w:pPr>
              <w:spacing w:after="0" w:line="240" w:lineRule="auto"/>
              <w:rPr>
                <w:sz w:val="18"/>
                <w:szCs w:val="18"/>
              </w:rPr>
            </w:pPr>
            <w:r w:rsidRPr="00560908">
              <w:rPr>
                <w:sz w:val="18"/>
                <w:szCs w:val="18"/>
              </w:rPr>
              <w:t>Categories:</w:t>
            </w:r>
          </w:p>
          <w:p w14:paraId="60EB4201" w14:textId="77777777" w:rsidR="00560908" w:rsidRPr="00560908" w:rsidRDefault="00560908" w:rsidP="003E1440">
            <w:pPr>
              <w:spacing w:after="0" w:line="240" w:lineRule="auto"/>
              <w:rPr>
                <w:sz w:val="18"/>
                <w:szCs w:val="18"/>
              </w:rPr>
            </w:pPr>
            <w:r w:rsidRPr="00560908">
              <w:rPr>
                <w:sz w:val="18"/>
                <w:szCs w:val="18"/>
              </w:rPr>
              <w:t xml:space="preserve">AOD Symptomatic + </w:t>
            </w:r>
            <w:proofErr w:type="gramStart"/>
            <w:r w:rsidRPr="00560908">
              <w:rPr>
                <w:sz w:val="18"/>
                <w:szCs w:val="18"/>
              </w:rPr>
              <w:t>Remission;</w:t>
            </w:r>
            <w:proofErr w:type="gramEnd"/>
          </w:p>
          <w:p w14:paraId="3C500FA2" w14:textId="77777777" w:rsidR="00560908" w:rsidRPr="00560908" w:rsidRDefault="00560908" w:rsidP="003E1440">
            <w:pPr>
              <w:spacing w:after="0" w:line="240" w:lineRule="auto"/>
              <w:rPr>
                <w:sz w:val="18"/>
                <w:szCs w:val="18"/>
              </w:rPr>
            </w:pPr>
            <w:r w:rsidRPr="00560908">
              <w:rPr>
                <w:sz w:val="18"/>
                <w:szCs w:val="18"/>
              </w:rPr>
              <w:t>Asymptomatic</w:t>
            </w:r>
          </w:p>
          <w:p w14:paraId="66748993" w14:textId="77777777" w:rsidR="00560908" w:rsidRPr="00560908" w:rsidRDefault="00560908" w:rsidP="003E1440">
            <w:pPr>
              <w:spacing w:after="0" w:line="240" w:lineRule="auto"/>
              <w:rPr>
                <w:sz w:val="18"/>
                <w:szCs w:val="18"/>
              </w:rPr>
            </w:pPr>
          </w:p>
        </w:tc>
        <w:tc>
          <w:tcPr>
            <w:tcW w:w="2301" w:type="dxa"/>
            <w:gridSpan w:val="2"/>
            <w:tcBorders>
              <w:bottom w:val="nil"/>
            </w:tcBorders>
          </w:tcPr>
          <w:p w14:paraId="1FCEB06F" w14:textId="77777777" w:rsidR="00560908" w:rsidRPr="00560908" w:rsidRDefault="00560908" w:rsidP="003E1440">
            <w:pPr>
              <w:spacing w:after="0" w:line="240" w:lineRule="auto"/>
              <w:rPr>
                <w:sz w:val="18"/>
                <w:szCs w:val="18"/>
              </w:rPr>
            </w:pPr>
            <w:r w:rsidRPr="00560908">
              <w:rPr>
                <w:sz w:val="18"/>
                <w:szCs w:val="18"/>
              </w:rPr>
              <w:t>Categories:</w:t>
            </w:r>
          </w:p>
          <w:p w14:paraId="5753589B" w14:textId="77777777" w:rsidR="00560908" w:rsidRPr="00560908" w:rsidRDefault="00560908" w:rsidP="003E1440">
            <w:pPr>
              <w:spacing w:after="0" w:line="240" w:lineRule="auto"/>
              <w:rPr>
                <w:sz w:val="18"/>
                <w:szCs w:val="18"/>
              </w:rPr>
            </w:pPr>
            <w:r w:rsidRPr="00560908">
              <w:rPr>
                <w:sz w:val="18"/>
                <w:szCs w:val="18"/>
              </w:rPr>
              <w:t xml:space="preserve">AOD </w:t>
            </w:r>
            <w:proofErr w:type="gramStart"/>
            <w:r w:rsidRPr="00560908">
              <w:rPr>
                <w:sz w:val="18"/>
                <w:szCs w:val="18"/>
              </w:rPr>
              <w:t>Symptomatic;</w:t>
            </w:r>
            <w:proofErr w:type="gramEnd"/>
          </w:p>
          <w:p w14:paraId="337B1AAF" w14:textId="77777777" w:rsidR="00560908" w:rsidRPr="00560908" w:rsidRDefault="00560908" w:rsidP="003E1440">
            <w:pPr>
              <w:spacing w:after="0" w:line="240" w:lineRule="auto"/>
              <w:rPr>
                <w:sz w:val="18"/>
                <w:szCs w:val="18"/>
              </w:rPr>
            </w:pPr>
            <w:r w:rsidRPr="00560908">
              <w:rPr>
                <w:sz w:val="18"/>
                <w:szCs w:val="18"/>
              </w:rPr>
              <w:t>Asymptomatic + Remission</w:t>
            </w:r>
          </w:p>
        </w:tc>
      </w:tr>
      <w:tr w:rsidR="00560908" w:rsidRPr="00B55098" w14:paraId="52464C12" w14:textId="77777777" w:rsidTr="00560908">
        <w:tc>
          <w:tcPr>
            <w:tcW w:w="886" w:type="dxa"/>
            <w:tcBorders>
              <w:top w:val="nil"/>
              <w:bottom w:val="single" w:sz="4" w:space="0" w:color="auto"/>
            </w:tcBorders>
          </w:tcPr>
          <w:p w14:paraId="791F637F" w14:textId="77777777" w:rsidR="00560908" w:rsidRPr="00B55098" w:rsidRDefault="00560908" w:rsidP="003E1440">
            <w:pPr>
              <w:spacing w:after="0" w:line="240" w:lineRule="auto"/>
              <w:rPr>
                <w:b/>
                <w:bCs/>
              </w:rPr>
            </w:pPr>
          </w:p>
        </w:tc>
        <w:tc>
          <w:tcPr>
            <w:tcW w:w="1149" w:type="dxa"/>
            <w:tcBorders>
              <w:top w:val="nil"/>
              <w:bottom w:val="single" w:sz="4" w:space="0" w:color="auto"/>
            </w:tcBorders>
          </w:tcPr>
          <w:p w14:paraId="4438EFAE" w14:textId="77777777" w:rsidR="00560908" w:rsidRPr="00B55098" w:rsidRDefault="00560908" w:rsidP="003E1440">
            <w:pPr>
              <w:spacing w:after="0" w:line="240" w:lineRule="auto"/>
              <w:rPr>
                <w:b/>
                <w:bCs/>
              </w:rPr>
            </w:pPr>
          </w:p>
        </w:tc>
        <w:tc>
          <w:tcPr>
            <w:tcW w:w="1216" w:type="dxa"/>
            <w:tcBorders>
              <w:top w:val="nil"/>
              <w:bottom w:val="single" w:sz="4" w:space="0" w:color="auto"/>
            </w:tcBorders>
          </w:tcPr>
          <w:p w14:paraId="574FB975" w14:textId="77777777" w:rsidR="00560908" w:rsidRPr="00560908" w:rsidRDefault="00560908" w:rsidP="003E1440">
            <w:pPr>
              <w:spacing w:after="0" w:line="240" w:lineRule="auto"/>
              <w:rPr>
                <w:sz w:val="18"/>
                <w:szCs w:val="18"/>
              </w:rPr>
            </w:pPr>
            <w:r w:rsidRPr="00560908">
              <w:rPr>
                <w:sz w:val="18"/>
                <w:szCs w:val="18"/>
              </w:rPr>
              <w:t>F</w:t>
            </w:r>
          </w:p>
        </w:tc>
        <w:tc>
          <w:tcPr>
            <w:tcW w:w="1124" w:type="dxa"/>
            <w:tcBorders>
              <w:top w:val="nil"/>
              <w:bottom w:val="single" w:sz="4" w:space="0" w:color="auto"/>
            </w:tcBorders>
          </w:tcPr>
          <w:p w14:paraId="288A8FC7" w14:textId="77777777" w:rsidR="00560908" w:rsidRPr="00560908" w:rsidRDefault="00560908" w:rsidP="003E1440">
            <w:pPr>
              <w:spacing w:after="0" w:line="240" w:lineRule="auto"/>
              <w:rPr>
                <w:sz w:val="18"/>
                <w:szCs w:val="18"/>
              </w:rPr>
            </w:pPr>
            <w:r w:rsidRPr="00560908">
              <w:rPr>
                <w:sz w:val="18"/>
                <w:szCs w:val="18"/>
              </w:rPr>
              <w:t>P</w:t>
            </w:r>
          </w:p>
        </w:tc>
        <w:tc>
          <w:tcPr>
            <w:tcW w:w="1216" w:type="dxa"/>
            <w:tcBorders>
              <w:top w:val="nil"/>
              <w:bottom w:val="single" w:sz="4" w:space="0" w:color="auto"/>
            </w:tcBorders>
          </w:tcPr>
          <w:p w14:paraId="66BA89B3" w14:textId="77777777" w:rsidR="00560908" w:rsidRPr="00560908" w:rsidRDefault="00560908" w:rsidP="003E1440">
            <w:pPr>
              <w:spacing w:after="0" w:line="240" w:lineRule="auto"/>
              <w:rPr>
                <w:sz w:val="18"/>
                <w:szCs w:val="18"/>
              </w:rPr>
            </w:pPr>
            <w:r w:rsidRPr="00560908">
              <w:rPr>
                <w:sz w:val="18"/>
                <w:szCs w:val="18"/>
              </w:rPr>
              <w:t>F</w:t>
            </w:r>
          </w:p>
        </w:tc>
        <w:tc>
          <w:tcPr>
            <w:tcW w:w="1124" w:type="dxa"/>
            <w:tcBorders>
              <w:top w:val="nil"/>
              <w:bottom w:val="single" w:sz="4" w:space="0" w:color="auto"/>
            </w:tcBorders>
          </w:tcPr>
          <w:p w14:paraId="1D419203" w14:textId="77777777" w:rsidR="00560908" w:rsidRPr="00560908" w:rsidRDefault="00560908" w:rsidP="003E1440">
            <w:pPr>
              <w:spacing w:after="0" w:line="240" w:lineRule="auto"/>
              <w:rPr>
                <w:sz w:val="18"/>
                <w:szCs w:val="18"/>
              </w:rPr>
            </w:pPr>
            <w:r w:rsidRPr="00560908">
              <w:rPr>
                <w:sz w:val="18"/>
                <w:szCs w:val="18"/>
              </w:rPr>
              <w:t>P</w:t>
            </w:r>
          </w:p>
        </w:tc>
        <w:tc>
          <w:tcPr>
            <w:tcW w:w="1177" w:type="dxa"/>
            <w:tcBorders>
              <w:top w:val="nil"/>
              <w:bottom w:val="single" w:sz="4" w:space="0" w:color="auto"/>
            </w:tcBorders>
          </w:tcPr>
          <w:p w14:paraId="778B4BD6" w14:textId="77777777" w:rsidR="00560908" w:rsidRPr="00560908" w:rsidRDefault="00560908" w:rsidP="003E1440">
            <w:pPr>
              <w:spacing w:after="0" w:line="240" w:lineRule="auto"/>
              <w:rPr>
                <w:sz w:val="18"/>
                <w:szCs w:val="18"/>
              </w:rPr>
            </w:pPr>
            <w:r w:rsidRPr="00560908">
              <w:rPr>
                <w:sz w:val="18"/>
                <w:szCs w:val="18"/>
              </w:rPr>
              <w:t>F</w:t>
            </w:r>
          </w:p>
        </w:tc>
        <w:tc>
          <w:tcPr>
            <w:tcW w:w="1124" w:type="dxa"/>
            <w:tcBorders>
              <w:top w:val="nil"/>
              <w:bottom w:val="single" w:sz="4" w:space="0" w:color="auto"/>
            </w:tcBorders>
          </w:tcPr>
          <w:p w14:paraId="35E94D46" w14:textId="77777777" w:rsidR="00560908" w:rsidRPr="00560908" w:rsidRDefault="00560908" w:rsidP="003E1440">
            <w:pPr>
              <w:spacing w:after="0" w:line="240" w:lineRule="auto"/>
              <w:rPr>
                <w:sz w:val="18"/>
                <w:szCs w:val="18"/>
              </w:rPr>
            </w:pPr>
            <w:r w:rsidRPr="00560908">
              <w:rPr>
                <w:sz w:val="18"/>
                <w:szCs w:val="18"/>
              </w:rPr>
              <w:t>P</w:t>
            </w:r>
          </w:p>
        </w:tc>
      </w:tr>
      <w:tr w:rsidR="00560908" w:rsidRPr="00B55098" w14:paraId="0939C6CF" w14:textId="77777777" w:rsidTr="00560908">
        <w:tc>
          <w:tcPr>
            <w:tcW w:w="886" w:type="dxa"/>
            <w:vMerge w:val="restart"/>
            <w:tcBorders>
              <w:top w:val="single" w:sz="4" w:space="0" w:color="auto"/>
              <w:bottom w:val="nil"/>
            </w:tcBorders>
          </w:tcPr>
          <w:p w14:paraId="6DE13FFA" w14:textId="1BC2E83F" w:rsidR="00560908" w:rsidRPr="00560908" w:rsidRDefault="00560908" w:rsidP="00560908">
            <w:pPr>
              <w:spacing w:after="0" w:line="240" w:lineRule="auto"/>
              <w:rPr>
                <w:sz w:val="18"/>
                <w:szCs w:val="18"/>
              </w:rPr>
            </w:pPr>
            <w:r w:rsidRPr="00560908">
              <w:rPr>
                <w:sz w:val="18"/>
                <w:szCs w:val="18"/>
              </w:rPr>
              <w:t>A)</w:t>
            </w:r>
            <w:r>
              <w:rPr>
                <w:sz w:val="18"/>
                <w:szCs w:val="18"/>
              </w:rPr>
              <w:t xml:space="preserve"> </w:t>
            </w:r>
            <w:r w:rsidRPr="00560908">
              <w:rPr>
                <w:sz w:val="18"/>
                <w:szCs w:val="18"/>
              </w:rPr>
              <w:t>One-read scoring</w:t>
            </w:r>
          </w:p>
        </w:tc>
        <w:tc>
          <w:tcPr>
            <w:tcW w:w="1149" w:type="dxa"/>
            <w:tcBorders>
              <w:top w:val="single" w:sz="4" w:space="0" w:color="auto"/>
              <w:bottom w:val="nil"/>
            </w:tcBorders>
          </w:tcPr>
          <w:p w14:paraId="68E05F1B" w14:textId="5B7A852C" w:rsidR="006524E9" w:rsidRDefault="00560908" w:rsidP="003E1440">
            <w:pPr>
              <w:spacing w:after="0" w:line="240" w:lineRule="auto"/>
              <w:rPr>
                <w:sz w:val="18"/>
                <w:szCs w:val="18"/>
              </w:rPr>
            </w:pPr>
            <w:r w:rsidRPr="00560908">
              <w:rPr>
                <w:sz w:val="18"/>
                <w:szCs w:val="18"/>
              </w:rPr>
              <w:t xml:space="preserve">Drying </w:t>
            </w:r>
          </w:p>
          <w:p w14:paraId="536EC4A3" w14:textId="77777777" w:rsidR="00560908" w:rsidRDefault="00560908" w:rsidP="003E1440">
            <w:pPr>
              <w:spacing w:after="0" w:line="240" w:lineRule="auto"/>
              <w:rPr>
                <w:sz w:val="18"/>
                <w:szCs w:val="18"/>
              </w:rPr>
            </w:pPr>
            <w:r w:rsidRPr="00560908">
              <w:rPr>
                <w:sz w:val="18"/>
                <w:szCs w:val="18"/>
              </w:rPr>
              <w:t>Method</w:t>
            </w:r>
          </w:p>
          <w:p w14:paraId="75605A2B" w14:textId="02AD7504" w:rsidR="006524E9" w:rsidRPr="00560908" w:rsidRDefault="006524E9" w:rsidP="003E1440">
            <w:pPr>
              <w:spacing w:after="0" w:line="240" w:lineRule="auto"/>
              <w:rPr>
                <w:sz w:val="18"/>
                <w:szCs w:val="18"/>
              </w:rPr>
            </w:pPr>
          </w:p>
        </w:tc>
        <w:tc>
          <w:tcPr>
            <w:tcW w:w="1216" w:type="dxa"/>
            <w:tcBorders>
              <w:top w:val="single" w:sz="4" w:space="0" w:color="auto"/>
              <w:bottom w:val="nil"/>
            </w:tcBorders>
          </w:tcPr>
          <w:p w14:paraId="0C7029AC" w14:textId="77777777" w:rsidR="00560908" w:rsidRPr="00560908" w:rsidRDefault="00560908" w:rsidP="003E1440">
            <w:pPr>
              <w:spacing w:after="0" w:line="240" w:lineRule="auto"/>
              <w:rPr>
                <w:sz w:val="18"/>
                <w:szCs w:val="18"/>
              </w:rPr>
            </w:pPr>
            <w:r w:rsidRPr="00560908">
              <w:rPr>
                <w:sz w:val="18"/>
                <w:szCs w:val="18"/>
              </w:rPr>
              <w:t>11.42</w:t>
            </w:r>
          </w:p>
        </w:tc>
        <w:tc>
          <w:tcPr>
            <w:tcW w:w="1124" w:type="dxa"/>
            <w:tcBorders>
              <w:top w:val="single" w:sz="4" w:space="0" w:color="auto"/>
              <w:bottom w:val="nil"/>
            </w:tcBorders>
          </w:tcPr>
          <w:p w14:paraId="45FB5D50" w14:textId="77777777" w:rsidR="00560908" w:rsidRPr="006524E9" w:rsidRDefault="00560908" w:rsidP="003E1440">
            <w:pPr>
              <w:spacing w:after="0" w:line="240" w:lineRule="auto"/>
              <w:rPr>
                <w:b/>
                <w:bCs/>
                <w:sz w:val="18"/>
                <w:szCs w:val="18"/>
              </w:rPr>
            </w:pPr>
            <w:r w:rsidRPr="006524E9">
              <w:rPr>
                <w:b/>
                <w:bCs/>
                <w:sz w:val="18"/>
                <w:szCs w:val="18"/>
              </w:rPr>
              <w:t>&lt;0.0001</w:t>
            </w:r>
          </w:p>
        </w:tc>
        <w:tc>
          <w:tcPr>
            <w:tcW w:w="1216" w:type="dxa"/>
            <w:tcBorders>
              <w:top w:val="single" w:sz="4" w:space="0" w:color="auto"/>
              <w:bottom w:val="nil"/>
            </w:tcBorders>
          </w:tcPr>
          <w:p w14:paraId="573797E2" w14:textId="77777777" w:rsidR="00560908" w:rsidRPr="00560908" w:rsidRDefault="00560908" w:rsidP="003E1440">
            <w:pPr>
              <w:spacing w:after="0" w:line="240" w:lineRule="auto"/>
              <w:rPr>
                <w:sz w:val="18"/>
                <w:szCs w:val="18"/>
              </w:rPr>
            </w:pPr>
            <w:r w:rsidRPr="00560908">
              <w:rPr>
                <w:sz w:val="18"/>
                <w:szCs w:val="18"/>
              </w:rPr>
              <w:t>11.41</w:t>
            </w:r>
          </w:p>
        </w:tc>
        <w:tc>
          <w:tcPr>
            <w:tcW w:w="1124" w:type="dxa"/>
            <w:tcBorders>
              <w:top w:val="single" w:sz="4" w:space="0" w:color="auto"/>
              <w:bottom w:val="nil"/>
            </w:tcBorders>
          </w:tcPr>
          <w:p w14:paraId="0ACAA06E" w14:textId="77777777" w:rsidR="00560908" w:rsidRPr="006524E9" w:rsidRDefault="00560908" w:rsidP="003E1440">
            <w:pPr>
              <w:spacing w:after="0" w:line="240" w:lineRule="auto"/>
              <w:rPr>
                <w:b/>
                <w:bCs/>
                <w:sz w:val="18"/>
                <w:szCs w:val="18"/>
              </w:rPr>
            </w:pPr>
            <w:r w:rsidRPr="006524E9">
              <w:rPr>
                <w:b/>
                <w:bCs/>
                <w:sz w:val="18"/>
                <w:szCs w:val="18"/>
              </w:rPr>
              <w:t>&lt;0.0001</w:t>
            </w:r>
          </w:p>
        </w:tc>
        <w:tc>
          <w:tcPr>
            <w:tcW w:w="1177" w:type="dxa"/>
            <w:tcBorders>
              <w:top w:val="single" w:sz="4" w:space="0" w:color="auto"/>
              <w:bottom w:val="nil"/>
            </w:tcBorders>
          </w:tcPr>
          <w:p w14:paraId="1A7961F2" w14:textId="77777777" w:rsidR="00560908" w:rsidRPr="00560908" w:rsidRDefault="00560908" w:rsidP="003E1440">
            <w:pPr>
              <w:spacing w:after="0" w:line="240" w:lineRule="auto"/>
              <w:rPr>
                <w:sz w:val="18"/>
                <w:szCs w:val="18"/>
              </w:rPr>
            </w:pPr>
            <w:r w:rsidRPr="00560908">
              <w:rPr>
                <w:sz w:val="18"/>
                <w:szCs w:val="18"/>
              </w:rPr>
              <w:t>11.44</w:t>
            </w:r>
          </w:p>
        </w:tc>
        <w:tc>
          <w:tcPr>
            <w:tcW w:w="1124" w:type="dxa"/>
            <w:tcBorders>
              <w:top w:val="single" w:sz="4" w:space="0" w:color="auto"/>
              <w:bottom w:val="nil"/>
            </w:tcBorders>
          </w:tcPr>
          <w:p w14:paraId="3DAF4D6B" w14:textId="77777777" w:rsidR="00560908" w:rsidRPr="009D2361" w:rsidRDefault="00560908" w:rsidP="003E1440">
            <w:pPr>
              <w:spacing w:after="0" w:line="240" w:lineRule="auto"/>
              <w:rPr>
                <w:b/>
                <w:bCs/>
                <w:sz w:val="18"/>
                <w:szCs w:val="18"/>
              </w:rPr>
            </w:pPr>
            <w:r w:rsidRPr="009D2361">
              <w:rPr>
                <w:b/>
                <w:bCs/>
                <w:sz w:val="18"/>
                <w:szCs w:val="18"/>
              </w:rPr>
              <w:t>&lt;0.0001</w:t>
            </w:r>
          </w:p>
        </w:tc>
      </w:tr>
      <w:tr w:rsidR="00560908" w14:paraId="660629D8" w14:textId="77777777" w:rsidTr="00560908">
        <w:tc>
          <w:tcPr>
            <w:tcW w:w="886" w:type="dxa"/>
            <w:vMerge/>
            <w:tcBorders>
              <w:top w:val="nil"/>
            </w:tcBorders>
          </w:tcPr>
          <w:p w14:paraId="088CAAE0" w14:textId="77777777" w:rsidR="00560908" w:rsidRPr="00560908" w:rsidRDefault="00560908" w:rsidP="003E1440">
            <w:pPr>
              <w:spacing w:after="0" w:line="240" w:lineRule="auto"/>
              <w:rPr>
                <w:sz w:val="18"/>
                <w:szCs w:val="18"/>
              </w:rPr>
            </w:pPr>
          </w:p>
        </w:tc>
        <w:tc>
          <w:tcPr>
            <w:tcW w:w="1149" w:type="dxa"/>
            <w:tcBorders>
              <w:top w:val="nil"/>
            </w:tcBorders>
          </w:tcPr>
          <w:p w14:paraId="17840548" w14:textId="77777777" w:rsidR="00560908" w:rsidRPr="00560908" w:rsidRDefault="00560908" w:rsidP="003E1440">
            <w:pPr>
              <w:spacing w:after="0" w:line="240" w:lineRule="auto"/>
              <w:rPr>
                <w:sz w:val="18"/>
                <w:szCs w:val="18"/>
              </w:rPr>
            </w:pPr>
            <w:r w:rsidRPr="00560908">
              <w:rPr>
                <w:sz w:val="18"/>
                <w:szCs w:val="18"/>
              </w:rPr>
              <w:t>Tissue</w:t>
            </w:r>
          </w:p>
          <w:p w14:paraId="3ECB4D95" w14:textId="77777777" w:rsidR="00560908" w:rsidRPr="00560908" w:rsidRDefault="00560908" w:rsidP="003E1440">
            <w:pPr>
              <w:spacing w:after="0" w:line="240" w:lineRule="auto"/>
              <w:rPr>
                <w:sz w:val="18"/>
                <w:szCs w:val="18"/>
              </w:rPr>
            </w:pPr>
          </w:p>
        </w:tc>
        <w:tc>
          <w:tcPr>
            <w:tcW w:w="1216" w:type="dxa"/>
            <w:tcBorders>
              <w:top w:val="nil"/>
            </w:tcBorders>
          </w:tcPr>
          <w:p w14:paraId="186C3056" w14:textId="77777777" w:rsidR="00560908" w:rsidRPr="00560908" w:rsidRDefault="00560908" w:rsidP="003E1440">
            <w:pPr>
              <w:spacing w:after="0" w:line="240" w:lineRule="auto"/>
              <w:rPr>
                <w:sz w:val="18"/>
                <w:szCs w:val="18"/>
              </w:rPr>
            </w:pPr>
            <w:r w:rsidRPr="00560908">
              <w:rPr>
                <w:sz w:val="18"/>
                <w:szCs w:val="18"/>
              </w:rPr>
              <w:t>24.42</w:t>
            </w:r>
          </w:p>
        </w:tc>
        <w:tc>
          <w:tcPr>
            <w:tcW w:w="1124" w:type="dxa"/>
            <w:tcBorders>
              <w:top w:val="nil"/>
            </w:tcBorders>
          </w:tcPr>
          <w:p w14:paraId="0987199A" w14:textId="77777777" w:rsidR="00560908" w:rsidRPr="006524E9" w:rsidRDefault="00560908" w:rsidP="003E1440">
            <w:pPr>
              <w:spacing w:after="0" w:line="240" w:lineRule="auto"/>
              <w:rPr>
                <w:b/>
                <w:bCs/>
                <w:sz w:val="18"/>
                <w:szCs w:val="18"/>
              </w:rPr>
            </w:pPr>
            <w:r w:rsidRPr="006524E9">
              <w:rPr>
                <w:b/>
                <w:bCs/>
                <w:sz w:val="18"/>
                <w:szCs w:val="18"/>
              </w:rPr>
              <w:t>&lt;0.0001</w:t>
            </w:r>
          </w:p>
        </w:tc>
        <w:tc>
          <w:tcPr>
            <w:tcW w:w="1216" w:type="dxa"/>
            <w:tcBorders>
              <w:top w:val="nil"/>
            </w:tcBorders>
          </w:tcPr>
          <w:p w14:paraId="1EEDF1EE" w14:textId="77777777" w:rsidR="00560908" w:rsidRPr="00560908" w:rsidRDefault="00560908" w:rsidP="003E1440">
            <w:pPr>
              <w:spacing w:after="0" w:line="240" w:lineRule="auto"/>
              <w:rPr>
                <w:sz w:val="18"/>
                <w:szCs w:val="18"/>
              </w:rPr>
            </w:pPr>
            <w:r w:rsidRPr="00560908">
              <w:rPr>
                <w:sz w:val="18"/>
                <w:szCs w:val="18"/>
              </w:rPr>
              <w:t>24.38</w:t>
            </w:r>
          </w:p>
        </w:tc>
        <w:tc>
          <w:tcPr>
            <w:tcW w:w="1124" w:type="dxa"/>
            <w:tcBorders>
              <w:top w:val="nil"/>
            </w:tcBorders>
          </w:tcPr>
          <w:p w14:paraId="2966E7CB" w14:textId="77777777" w:rsidR="00560908" w:rsidRPr="006524E9" w:rsidRDefault="00560908" w:rsidP="003E1440">
            <w:pPr>
              <w:spacing w:after="0" w:line="240" w:lineRule="auto"/>
              <w:rPr>
                <w:b/>
                <w:bCs/>
                <w:sz w:val="18"/>
                <w:szCs w:val="18"/>
              </w:rPr>
            </w:pPr>
            <w:r w:rsidRPr="006524E9">
              <w:rPr>
                <w:b/>
                <w:bCs/>
                <w:sz w:val="18"/>
                <w:szCs w:val="18"/>
              </w:rPr>
              <w:t>&lt;0.0001</w:t>
            </w:r>
          </w:p>
        </w:tc>
        <w:tc>
          <w:tcPr>
            <w:tcW w:w="1177" w:type="dxa"/>
            <w:tcBorders>
              <w:top w:val="nil"/>
            </w:tcBorders>
          </w:tcPr>
          <w:p w14:paraId="6BD7104A" w14:textId="77777777" w:rsidR="00560908" w:rsidRPr="00560908" w:rsidRDefault="00560908" w:rsidP="003E1440">
            <w:pPr>
              <w:spacing w:after="0" w:line="240" w:lineRule="auto"/>
              <w:rPr>
                <w:sz w:val="18"/>
                <w:szCs w:val="18"/>
              </w:rPr>
            </w:pPr>
            <w:r w:rsidRPr="00560908">
              <w:rPr>
                <w:sz w:val="18"/>
                <w:szCs w:val="18"/>
              </w:rPr>
              <w:t>24.46</w:t>
            </w:r>
          </w:p>
        </w:tc>
        <w:tc>
          <w:tcPr>
            <w:tcW w:w="1124" w:type="dxa"/>
            <w:tcBorders>
              <w:top w:val="nil"/>
            </w:tcBorders>
          </w:tcPr>
          <w:p w14:paraId="3498D3E8" w14:textId="77777777" w:rsidR="00560908" w:rsidRPr="009D2361" w:rsidRDefault="00560908" w:rsidP="003E1440">
            <w:pPr>
              <w:spacing w:after="0" w:line="240" w:lineRule="auto"/>
              <w:rPr>
                <w:b/>
                <w:bCs/>
                <w:sz w:val="18"/>
                <w:szCs w:val="18"/>
              </w:rPr>
            </w:pPr>
            <w:r w:rsidRPr="009D2361">
              <w:rPr>
                <w:b/>
                <w:bCs/>
                <w:sz w:val="18"/>
                <w:szCs w:val="18"/>
              </w:rPr>
              <w:t>&lt;0.0001</w:t>
            </w:r>
          </w:p>
        </w:tc>
      </w:tr>
      <w:tr w:rsidR="00560908" w14:paraId="78E79721" w14:textId="77777777" w:rsidTr="00560908">
        <w:tc>
          <w:tcPr>
            <w:tcW w:w="886" w:type="dxa"/>
            <w:vMerge/>
          </w:tcPr>
          <w:p w14:paraId="15803703" w14:textId="77777777" w:rsidR="00560908" w:rsidRPr="00560908" w:rsidRDefault="00560908" w:rsidP="003E1440">
            <w:pPr>
              <w:spacing w:after="0" w:line="240" w:lineRule="auto"/>
              <w:rPr>
                <w:sz w:val="18"/>
                <w:szCs w:val="18"/>
              </w:rPr>
            </w:pPr>
          </w:p>
        </w:tc>
        <w:tc>
          <w:tcPr>
            <w:tcW w:w="1149" w:type="dxa"/>
          </w:tcPr>
          <w:p w14:paraId="55DED067" w14:textId="77777777" w:rsidR="00560908" w:rsidRDefault="00560908" w:rsidP="003E1440">
            <w:pPr>
              <w:spacing w:after="0" w:line="240" w:lineRule="auto"/>
              <w:rPr>
                <w:sz w:val="18"/>
                <w:szCs w:val="18"/>
              </w:rPr>
            </w:pPr>
            <w:r w:rsidRPr="00560908">
              <w:rPr>
                <w:sz w:val="18"/>
                <w:szCs w:val="18"/>
              </w:rPr>
              <w:t>Age</w:t>
            </w:r>
          </w:p>
          <w:p w14:paraId="72CB2502" w14:textId="0653BF4E" w:rsidR="006524E9" w:rsidRPr="00560908" w:rsidRDefault="006524E9" w:rsidP="003E1440">
            <w:pPr>
              <w:spacing w:after="0" w:line="240" w:lineRule="auto"/>
              <w:rPr>
                <w:sz w:val="18"/>
                <w:szCs w:val="18"/>
              </w:rPr>
            </w:pPr>
          </w:p>
        </w:tc>
        <w:tc>
          <w:tcPr>
            <w:tcW w:w="1216" w:type="dxa"/>
          </w:tcPr>
          <w:p w14:paraId="7657C365" w14:textId="77777777" w:rsidR="00560908" w:rsidRPr="00560908" w:rsidRDefault="00560908" w:rsidP="003E1440">
            <w:pPr>
              <w:spacing w:after="0" w:line="240" w:lineRule="auto"/>
              <w:rPr>
                <w:sz w:val="18"/>
                <w:szCs w:val="18"/>
              </w:rPr>
            </w:pPr>
            <w:r w:rsidRPr="00560908">
              <w:rPr>
                <w:sz w:val="18"/>
                <w:szCs w:val="18"/>
              </w:rPr>
              <w:t>16.97</w:t>
            </w:r>
          </w:p>
        </w:tc>
        <w:tc>
          <w:tcPr>
            <w:tcW w:w="1124" w:type="dxa"/>
          </w:tcPr>
          <w:p w14:paraId="1FEFFBB2" w14:textId="77777777" w:rsidR="00560908" w:rsidRPr="006524E9" w:rsidRDefault="00560908" w:rsidP="003E1440">
            <w:pPr>
              <w:spacing w:after="0" w:line="240" w:lineRule="auto"/>
              <w:rPr>
                <w:b/>
                <w:bCs/>
                <w:sz w:val="18"/>
                <w:szCs w:val="18"/>
              </w:rPr>
            </w:pPr>
            <w:r w:rsidRPr="006524E9">
              <w:rPr>
                <w:b/>
                <w:bCs/>
                <w:sz w:val="18"/>
                <w:szCs w:val="18"/>
              </w:rPr>
              <w:t>&lt;0.0001</w:t>
            </w:r>
          </w:p>
        </w:tc>
        <w:tc>
          <w:tcPr>
            <w:tcW w:w="1216" w:type="dxa"/>
          </w:tcPr>
          <w:p w14:paraId="549794D5" w14:textId="77777777" w:rsidR="00560908" w:rsidRPr="00560908" w:rsidRDefault="00560908" w:rsidP="003E1440">
            <w:pPr>
              <w:spacing w:after="0" w:line="240" w:lineRule="auto"/>
              <w:rPr>
                <w:sz w:val="18"/>
                <w:szCs w:val="18"/>
              </w:rPr>
            </w:pPr>
            <w:r w:rsidRPr="00560908">
              <w:rPr>
                <w:sz w:val="18"/>
                <w:szCs w:val="18"/>
              </w:rPr>
              <w:t>16.96</w:t>
            </w:r>
          </w:p>
        </w:tc>
        <w:tc>
          <w:tcPr>
            <w:tcW w:w="1124" w:type="dxa"/>
          </w:tcPr>
          <w:p w14:paraId="56359FEC" w14:textId="77777777" w:rsidR="00560908" w:rsidRPr="006524E9" w:rsidRDefault="00560908" w:rsidP="003E1440">
            <w:pPr>
              <w:spacing w:after="0" w:line="240" w:lineRule="auto"/>
              <w:rPr>
                <w:b/>
                <w:bCs/>
                <w:sz w:val="18"/>
                <w:szCs w:val="18"/>
              </w:rPr>
            </w:pPr>
            <w:r w:rsidRPr="006524E9">
              <w:rPr>
                <w:b/>
                <w:bCs/>
                <w:sz w:val="18"/>
                <w:szCs w:val="18"/>
              </w:rPr>
              <w:t>&lt;0.0001</w:t>
            </w:r>
          </w:p>
        </w:tc>
        <w:tc>
          <w:tcPr>
            <w:tcW w:w="1177" w:type="dxa"/>
          </w:tcPr>
          <w:p w14:paraId="6244F3D4" w14:textId="77777777" w:rsidR="00560908" w:rsidRPr="00560908" w:rsidRDefault="00560908" w:rsidP="003E1440">
            <w:pPr>
              <w:spacing w:after="0" w:line="240" w:lineRule="auto"/>
              <w:rPr>
                <w:sz w:val="18"/>
                <w:szCs w:val="18"/>
              </w:rPr>
            </w:pPr>
            <w:r w:rsidRPr="00560908">
              <w:rPr>
                <w:sz w:val="18"/>
                <w:szCs w:val="18"/>
              </w:rPr>
              <w:t>17.00</w:t>
            </w:r>
          </w:p>
        </w:tc>
        <w:tc>
          <w:tcPr>
            <w:tcW w:w="1124" w:type="dxa"/>
          </w:tcPr>
          <w:p w14:paraId="0A4AF6B8" w14:textId="77777777" w:rsidR="00560908" w:rsidRPr="009D2361" w:rsidRDefault="00560908" w:rsidP="003E1440">
            <w:pPr>
              <w:spacing w:after="0" w:line="240" w:lineRule="auto"/>
              <w:rPr>
                <w:b/>
                <w:bCs/>
                <w:sz w:val="18"/>
                <w:szCs w:val="18"/>
              </w:rPr>
            </w:pPr>
            <w:r w:rsidRPr="009D2361">
              <w:rPr>
                <w:b/>
                <w:bCs/>
                <w:sz w:val="18"/>
                <w:szCs w:val="18"/>
              </w:rPr>
              <w:t>&lt;0.0001</w:t>
            </w:r>
          </w:p>
        </w:tc>
      </w:tr>
      <w:tr w:rsidR="00560908" w14:paraId="40BC37FD" w14:textId="77777777" w:rsidTr="00560908">
        <w:tc>
          <w:tcPr>
            <w:tcW w:w="886" w:type="dxa"/>
            <w:vMerge/>
          </w:tcPr>
          <w:p w14:paraId="679DC638" w14:textId="77777777" w:rsidR="00560908" w:rsidRPr="00560908" w:rsidRDefault="00560908" w:rsidP="003E1440">
            <w:pPr>
              <w:spacing w:after="0" w:line="240" w:lineRule="auto"/>
              <w:rPr>
                <w:sz w:val="18"/>
                <w:szCs w:val="18"/>
              </w:rPr>
            </w:pPr>
          </w:p>
        </w:tc>
        <w:tc>
          <w:tcPr>
            <w:tcW w:w="1149" w:type="dxa"/>
          </w:tcPr>
          <w:p w14:paraId="2ACA4EA7" w14:textId="77777777" w:rsidR="00560908" w:rsidRPr="00560908" w:rsidRDefault="00560908" w:rsidP="003E1440">
            <w:pPr>
              <w:spacing w:after="0" w:line="240" w:lineRule="auto"/>
              <w:rPr>
                <w:sz w:val="18"/>
                <w:szCs w:val="18"/>
              </w:rPr>
            </w:pPr>
            <w:r w:rsidRPr="00560908">
              <w:rPr>
                <w:sz w:val="18"/>
                <w:szCs w:val="18"/>
              </w:rPr>
              <w:t>Bacterial Species</w:t>
            </w:r>
          </w:p>
          <w:p w14:paraId="2E381D42" w14:textId="77777777" w:rsidR="00560908" w:rsidRPr="00560908" w:rsidRDefault="00560908" w:rsidP="003E1440">
            <w:pPr>
              <w:spacing w:after="0" w:line="240" w:lineRule="auto"/>
              <w:rPr>
                <w:sz w:val="18"/>
                <w:szCs w:val="18"/>
              </w:rPr>
            </w:pPr>
          </w:p>
        </w:tc>
        <w:tc>
          <w:tcPr>
            <w:tcW w:w="1216" w:type="dxa"/>
          </w:tcPr>
          <w:p w14:paraId="39C7367B" w14:textId="77777777" w:rsidR="00560908" w:rsidRPr="00560908" w:rsidRDefault="00560908" w:rsidP="003E1440">
            <w:pPr>
              <w:spacing w:after="0" w:line="240" w:lineRule="auto"/>
              <w:rPr>
                <w:sz w:val="18"/>
                <w:szCs w:val="18"/>
              </w:rPr>
            </w:pPr>
            <w:r w:rsidRPr="00560908">
              <w:rPr>
                <w:sz w:val="18"/>
                <w:szCs w:val="18"/>
              </w:rPr>
              <w:t>21.15</w:t>
            </w:r>
          </w:p>
        </w:tc>
        <w:tc>
          <w:tcPr>
            <w:tcW w:w="1124" w:type="dxa"/>
          </w:tcPr>
          <w:p w14:paraId="2A81EDCB" w14:textId="77777777" w:rsidR="00560908" w:rsidRPr="006524E9" w:rsidRDefault="00560908" w:rsidP="003E1440">
            <w:pPr>
              <w:spacing w:after="0" w:line="240" w:lineRule="auto"/>
              <w:rPr>
                <w:b/>
                <w:bCs/>
                <w:sz w:val="18"/>
                <w:szCs w:val="18"/>
              </w:rPr>
            </w:pPr>
            <w:r w:rsidRPr="006524E9">
              <w:rPr>
                <w:b/>
                <w:bCs/>
                <w:sz w:val="18"/>
                <w:szCs w:val="18"/>
              </w:rPr>
              <w:t>&lt;0.0001</w:t>
            </w:r>
          </w:p>
        </w:tc>
        <w:tc>
          <w:tcPr>
            <w:tcW w:w="1216" w:type="dxa"/>
          </w:tcPr>
          <w:p w14:paraId="558C47CE" w14:textId="77777777" w:rsidR="00560908" w:rsidRPr="00560908" w:rsidRDefault="00560908" w:rsidP="003E1440">
            <w:pPr>
              <w:spacing w:after="0" w:line="240" w:lineRule="auto"/>
              <w:rPr>
                <w:sz w:val="18"/>
                <w:szCs w:val="18"/>
              </w:rPr>
            </w:pPr>
            <w:r w:rsidRPr="00560908">
              <w:rPr>
                <w:sz w:val="18"/>
                <w:szCs w:val="18"/>
              </w:rPr>
              <w:t>21.2</w:t>
            </w:r>
          </w:p>
        </w:tc>
        <w:tc>
          <w:tcPr>
            <w:tcW w:w="1124" w:type="dxa"/>
          </w:tcPr>
          <w:p w14:paraId="01AB997C" w14:textId="77777777" w:rsidR="00560908" w:rsidRPr="006524E9" w:rsidRDefault="00560908" w:rsidP="003E1440">
            <w:pPr>
              <w:spacing w:after="0" w:line="240" w:lineRule="auto"/>
              <w:rPr>
                <w:b/>
                <w:bCs/>
                <w:sz w:val="18"/>
                <w:szCs w:val="18"/>
              </w:rPr>
            </w:pPr>
            <w:r w:rsidRPr="006524E9">
              <w:rPr>
                <w:b/>
                <w:bCs/>
                <w:sz w:val="18"/>
                <w:szCs w:val="18"/>
              </w:rPr>
              <w:t>&lt;0.0001</w:t>
            </w:r>
          </w:p>
        </w:tc>
        <w:tc>
          <w:tcPr>
            <w:tcW w:w="1177" w:type="dxa"/>
          </w:tcPr>
          <w:p w14:paraId="2F2BCFE3" w14:textId="77777777" w:rsidR="00560908" w:rsidRPr="00560908" w:rsidRDefault="00560908" w:rsidP="003E1440">
            <w:pPr>
              <w:spacing w:after="0" w:line="240" w:lineRule="auto"/>
              <w:rPr>
                <w:sz w:val="18"/>
                <w:szCs w:val="18"/>
              </w:rPr>
            </w:pPr>
            <w:r w:rsidRPr="00560908">
              <w:rPr>
                <w:sz w:val="18"/>
                <w:szCs w:val="18"/>
              </w:rPr>
              <w:t>21.19</w:t>
            </w:r>
          </w:p>
        </w:tc>
        <w:tc>
          <w:tcPr>
            <w:tcW w:w="1124" w:type="dxa"/>
          </w:tcPr>
          <w:p w14:paraId="3ED306E4" w14:textId="77777777" w:rsidR="00560908" w:rsidRPr="009D2361" w:rsidRDefault="00560908" w:rsidP="003E1440">
            <w:pPr>
              <w:spacing w:after="0" w:line="240" w:lineRule="auto"/>
              <w:rPr>
                <w:b/>
                <w:bCs/>
                <w:sz w:val="18"/>
                <w:szCs w:val="18"/>
              </w:rPr>
            </w:pPr>
            <w:r w:rsidRPr="009D2361">
              <w:rPr>
                <w:b/>
                <w:bCs/>
                <w:sz w:val="18"/>
                <w:szCs w:val="18"/>
              </w:rPr>
              <w:t>&lt;0.0001</w:t>
            </w:r>
          </w:p>
        </w:tc>
      </w:tr>
      <w:tr w:rsidR="00560908" w14:paraId="3FB21369" w14:textId="77777777" w:rsidTr="00560908">
        <w:tc>
          <w:tcPr>
            <w:tcW w:w="886" w:type="dxa"/>
            <w:vMerge/>
          </w:tcPr>
          <w:p w14:paraId="0FBCB29D" w14:textId="77777777" w:rsidR="00560908" w:rsidRPr="00560908" w:rsidRDefault="00560908" w:rsidP="003E1440">
            <w:pPr>
              <w:spacing w:after="0" w:line="240" w:lineRule="auto"/>
              <w:rPr>
                <w:sz w:val="18"/>
                <w:szCs w:val="18"/>
              </w:rPr>
            </w:pPr>
          </w:p>
        </w:tc>
        <w:tc>
          <w:tcPr>
            <w:tcW w:w="1149" w:type="dxa"/>
          </w:tcPr>
          <w:p w14:paraId="551CF25F" w14:textId="77777777" w:rsidR="00560908" w:rsidRPr="00560908" w:rsidRDefault="00560908" w:rsidP="003E1440">
            <w:pPr>
              <w:spacing w:after="0" w:line="240" w:lineRule="auto"/>
              <w:rPr>
                <w:sz w:val="18"/>
                <w:szCs w:val="18"/>
              </w:rPr>
            </w:pPr>
            <w:r w:rsidRPr="00560908">
              <w:rPr>
                <w:sz w:val="18"/>
                <w:szCs w:val="18"/>
              </w:rPr>
              <w:t>Site</w:t>
            </w:r>
          </w:p>
          <w:p w14:paraId="528B0F56" w14:textId="77777777" w:rsidR="00560908" w:rsidRPr="00560908" w:rsidRDefault="00560908" w:rsidP="003E1440">
            <w:pPr>
              <w:spacing w:after="0" w:line="240" w:lineRule="auto"/>
              <w:rPr>
                <w:sz w:val="18"/>
                <w:szCs w:val="18"/>
              </w:rPr>
            </w:pPr>
          </w:p>
        </w:tc>
        <w:tc>
          <w:tcPr>
            <w:tcW w:w="1216" w:type="dxa"/>
          </w:tcPr>
          <w:p w14:paraId="3BD83481" w14:textId="77777777" w:rsidR="00560908" w:rsidRPr="00560908" w:rsidRDefault="00560908" w:rsidP="003E1440">
            <w:pPr>
              <w:spacing w:after="0" w:line="240" w:lineRule="auto"/>
              <w:rPr>
                <w:sz w:val="18"/>
                <w:szCs w:val="18"/>
              </w:rPr>
            </w:pPr>
            <w:r w:rsidRPr="00560908">
              <w:rPr>
                <w:sz w:val="18"/>
                <w:szCs w:val="18"/>
              </w:rPr>
              <w:t>3.25</w:t>
            </w:r>
          </w:p>
        </w:tc>
        <w:tc>
          <w:tcPr>
            <w:tcW w:w="1124" w:type="dxa"/>
          </w:tcPr>
          <w:p w14:paraId="7062FFAB" w14:textId="5271B79E" w:rsidR="00560908" w:rsidRPr="006524E9" w:rsidRDefault="00560908" w:rsidP="003E1440">
            <w:pPr>
              <w:spacing w:after="0" w:line="240" w:lineRule="auto"/>
              <w:rPr>
                <w:b/>
                <w:bCs/>
                <w:sz w:val="18"/>
                <w:szCs w:val="18"/>
              </w:rPr>
            </w:pPr>
            <w:r w:rsidRPr="006524E9">
              <w:rPr>
                <w:b/>
                <w:bCs/>
                <w:sz w:val="18"/>
                <w:szCs w:val="18"/>
              </w:rPr>
              <w:t>0.02</w:t>
            </w:r>
            <w:r w:rsidR="006524E9" w:rsidRPr="006524E9">
              <w:rPr>
                <w:b/>
                <w:bCs/>
                <w:sz w:val="18"/>
                <w:szCs w:val="18"/>
              </w:rPr>
              <w:t>2</w:t>
            </w:r>
          </w:p>
        </w:tc>
        <w:tc>
          <w:tcPr>
            <w:tcW w:w="1216" w:type="dxa"/>
          </w:tcPr>
          <w:p w14:paraId="20F735EA" w14:textId="77777777" w:rsidR="00560908" w:rsidRPr="00560908" w:rsidRDefault="00560908" w:rsidP="003E1440">
            <w:pPr>
              <w:spacing w:after="0" w:line="240" w:lineRule="auto"/>
              <w:rPr>
                <w:sz w:val="18"/>
                <w:szCs w:val="18"/>
              </w:rPr>
            </w:pPr>
            <w:r w:rsidRPr="00560908">
              <w:rPr>
                <w:sz w:val="18"/>
                <w:szCs w:val="18"/>
              </w:rPr>
              <w:t>3.25</w:t>
            </w:r>
          </w:p>
        </w:tc>
        <w:tc>
          <w:tcPr>
            <w:tcW w:w="1124" w:type="dxa"/>
          </w:tcPr>
          <w:p w14:paraId="46DC0FF9" w14:textId="5C1D00C4" w:rsidR="00560908" w:rsidRPr="00560908" w:rsidRDefault="00560908" w:rsidP="003E1440">
            <w:pPr>
              <w:spacing w:after="0" w:line="240" w:lineRule="auto"/>
              <w:rPr>
                <w:sz w:val="18"/>
                <w:szCs w:val="18"/>
              </w:rPr>
            </w:pPr>
            <w:r w:rsidRPr="00560908">
              <w:rPr>
                <w:sz w:val="18"/>
                <w:szCs w:val="18"/>
              </w:rPr>
              <w:t>0.02</w:t>
            </w:r>
            <w:r w:rsidR="006524E9">
              <w:rPr>
                <w:sz w:val="18"/>
                <w:szCs w:val="18"/>
              </w:rPr>
              <w:t>2</w:t>
            </w:r>
          </w:p>
        </w:tc>
        <w:tc>
          <w:tcPr>
            <w:tcW w:w="1177" w:type="dxa"/>
          </w:tcPr>
          <w:p w14:paraId="035DA59E" w14:textId="77777777" w:rsidR="00560908" w:rsidRPr="00560908" w:rsidRDefault="00560908" w:rsidP="003E1440">
            <w:pPr>
              <w:spacing w:after="0" w:line="240" w:lineRule="auto"/>
              <w:rPr>
                <w:sz w:val="18"/>
                <w:szCs w:val="18"/>
              </w:rPr>
            </w:pPr>
            <w:r w:rsidRPr="00560908">
              <w:rPr>
                <w:sz w:val="18"/>
                <w:szCs w:val="18"/>
              </w:rPr>
              <w:t>3.25</w:t>
            </w:r>
          </w:p>
        </w:tc>
        <w:tc>
          <w:tcPr>
            <w:tcW w:w="1124" w:type="dxa"/>
          </w:tcPr>
          <w:p w14:paraId="3AA74FED" w14:textId="535FFFE2" w:rsidR="00560908" w:rsidRPr="00560908" w:rsidRDefault="00560908" w:rsidP="003E1440">
            <w:pPr>
              <w:spacing w:after="0" w:line="240" w:lineRule="auto"/>
              <w:rPr>
                <w:sz w:val="18"/>
                <w:szCs w:val="18"/>
              </w:rPr>
            </w:pPr>
            <w:r w:rsidRPr="00560908">
              <w:rPr>
                <w:sz w:val="18"/>
                <w:szCs w:val="18"/>
              </w:rPr>
              <w:t>0.02</w:t>
            </w:r>
            <w:r w:rsidR="009D2361">
              <w:rPr>
                <w:sz w:val="18"/>
                <w:szCs w:val="18"/>
              </w:rPr>
              <w:t>2</w:t>
            </w:r>
          </w:p>
        </w:tc>
      </w:tr>
      <w:tr w:rsidR="00560908" w14:paraId="7FC7556B" w14:textId="77777777" w:rsidTr="00560908">
        <w:tc>
          <w:tcPr>
            <w:tcW w:w="886" w:type="dxa"/>
            <w:vMerge/>
          </w:tcPr>
          <w:p w14:paraId="2D9F7498" w14:textId="77777777" w:rsidR="00560908" w:rsidRPr="00560908" w:rsidRDefault="00560908" w:rsidP="003E1440">
            <w:pPr>
              <w:spacing w:after="0" w:line="240" w:lineRule="auto"/>
              <w:rPr>
                <w:sz w:val="18"/>
                <w:szCs w:val="18"/>
              </w:rPr>
            </w:pPr>
          </w:p>
        </w:tc>
        <w:tc>
          <w:tcPr>
            <w:tcW w:w="1149" w:type="dxa"/>
          </w:tcPr>
          <w:p w14:paraId="5948AFB4" w14:textId="77777777" w:rsidR="00560908" w:rsidRPr="00560908" w:rsidRDefault="00560908" w:rsidP="003E1440">
            <w:pPr>
              <w:spacing w:after="0" w:line="240" w:lineRule="auto"/>
              <w:rPr>
                <w:sz w:val="18"/>
                <w:szCs w:val="18"/>
              </w:rPr>
            </w:pPr>
            <w:r w:rsidRPr="00560908">
              <w:rPr>
                <w:sz w:val="18"/>
                <w:szCs w:val="18"/>
              </w:rPr>
              <w:t>Health status</w:t>
            </w:r>
          </w:p>
        </w:tc>
        <w:tc>
          <w:tcPr>
            <w:tcW w:w="1216" w:type="dxa"/>
          </w:tcPr>
          <w:p w14:paraId="548966FA" w14:textId="77777777" w:rsidR="00560908" w:rsidRPr="00560908" w:rsidRDefault="00560908" w:rsidP="003E1440">
            <w:pPr>
              <w:spacing w:after="0" w:line="240" w:lineRule="auto"/>
              <w:rPr>
                <w:sz w:val="18"/>
                <w:szCs w:val="18"/>
              </w:rPr>
            </w:pPr>
            <w:r w:rsidRPr="00560908">
              <w:rPr>
                <w:sz w:val="18"/>
                <w:szCs w:val="18"/>
              </w:rPr>
              <w:t>0.34</w:t>
            </w:r>
          </w:p>
        </w:tc>
        <w:tc>
          <w:tcPr>
            <w:tcW w:w="1124" w:type="dxa"/>
          </w:tcPr>
          <w:p w14:paraId="364075D0" w14:textId="6F9DFDBD" w:rsidR="00560908" w:rsidRPr="00560908" w:rsidRDefault="00560908" w:rsidP="003E1440">
            <w:pPr>
              <w:spacing w:after="0" w:line="240" w:lineRule="auto"/>
              <w:rPr>
                <w:sz w:val="18"/>
                <w:szCs w:val="18"/>
              </w:rPr>
            </w:pPr>
            <w:r w:rsidRPr="00560908">
              <w:rPr>
                <w:sz w:val="18"/>
                <w:szCs w:val="18"/>
              </w:rPr>
              <w:t>0.71</w:t>
            </w:r>
            <w:r w:rsidR="006524E9">
              <w:rPr>
                <w:sz w:val="18"/>
                <w:szCs w:val="18"/>
              </w:rPr>
              <w:t>2</w:t>
            </w:r>
          </w:p>
        </w:tc>
        <w:tc>
          <w:tcPr>
            <w:tcW w:w="1216" w:type="dxa"/>
          </w:tcPr>
          <w:p w14:paraId="61F4831A" w14:textId="77777777" w:rsidR="00560908" w:rsidRPr="00560908" w:rsidRDefault="00560908" w:rsidP="003E1440">
            <w:pPr>
              <w:spacing w:after="0" w:line="240" w:lineRule="auto"/>
              <w:rPr>
                <w:sz w:val="18"/>
                <w:szCs w:val="18"/>
              </w:rPr>
            </w:pPr>
            <w:r w:rsidRPr="00560908">
              <w:rPr>
                <w:sz w:val="18"/>
                <w:szCs w:val="18"/>
              </w:rPr>
              <w:t>0.01</w:t>
            </w:r>
          </w:p>
        </w:tc>
        <w:tc>
          <w:tcPr>
            <w:tcW w:w="1124" w:type="dxa"/>
          </w:tcPr>
          <w:p w14:paraId="7C5674C7" w14:textId="55233B3E" w:rsidR="00560908" w:rsidRPr="00560908" w:rsidRDefault="00560908" w:rsidP="003E1440">
            <w:pPr>
              <w:spacing w:after="0" w:line="240" w:lineRule="auto"/>
              <w:rPr>
                <w:sz w:val="18"/>
                <w:szCs w:val="18"/>
              </w:rPr>
            </w:pPr>
            <w:r w:rsidRPr="00560908">
              <w:rPr>
                <w:sz w:val="18"/>
                <w:szCs w:val="18"/>
              </w:rPr>
              <w:t>0.9</w:t>
            </w:r>
            <w:r w:rsidR="006524E9">
              <w:rPr>
                <w:sz w:val="18"/>
                <w:szCs w:val="18"/>
              </w:rPr>
              <w:t>37</w:t>
            </w:r>
          </w:p>
        </w:tc>
        <w:tc>
          <w:tcPr>
            <w:tcW w:w="1177" w:type="dxa"/>
          </w:tcPr>
          <w:p w14:paraId="1BCAEB8F" w14:textId="77777777" w:rsidR="00560908" w:rsidRPr="00560908" w:rsidRDefault="00560908" w:rsidP="003E1440">
            <w:pPr>
              <w:spacing w:after="0" w:line="240" w:lineRule="auto"/>
              <w:rPr>
                <w:sz w:val="18"/>
                <w:szCs w:val="18"/>
              </w:rPr>
            </w:pPr>
            <w:r w:rsidRPr="00560908">
              <w:rPr>
                <w:sz w:val="18"/>
                <w:szCs w:val="18"/>
              </w:rPr>
              <w:t>0.6</w:t>
            </w:r>
          </w:p>
        </w:tc>
        <w:tc>
          <w:tcPr>
            <w:tcW w:w="1124" w:type="dxa"/>
          </w:tcPr>
          <w:p w14:paraId="52BB8AC4" w14:textId="37464822" w:rsidR="00560908" w:rsidRPr="00560908" w:rsidRDefault="00560908" w:rsidP="003E1440">
            <w:pPr>
              <w:spacing w:after="0" w:line="240" w:lineRule="auto"/>
              <w:rPr>
                <w:sz w:val="18"/>
                <w:szCs w:val="18"/>
              </w:rPr>
            </w:pPr>
            <w:r w:rsidRPr="00560908">
              <w:rPr>
                <w:sz w:val="18"/>
                <w:szCs w:val="18"/>
              </w:rPr>
              <w:t>0.43</w:t>
            </w:r>
            <w:r w:rsidR="009D2361">
              <w:rPr>
                <w:sz w:val="18"/>
                <w:szCs w:val="18"/>
              </w:rPr>
              <w:t>9</w:t>
            </w:r>
          </w:p>
        </w:tc>
      </w:tr>
      <w:tr w:rsidR="00560908" w14:paraId="6BD70D8B" w14:textId="77777777" w:rsidTr="00560908">
        <w:tc>
          <w:tcPr>
            <w:tcW w:w="886" w:type="dxa"/>
            <w:tcBorders>
              <w:bottom w:val="single" w:sz="4" w:space="0" w:color="auto"/>
            </w:tcBorders>
          </w:tcPr>
          <w:p w14:paraId="49678A9D" w14:textId="77777777" w:rsidR="00560908" w:rsidRPr="00560908" w:rsidRDefault="00560908" w:rsidP="003E1440">
            <w:pPr>
              <w:spacing w:after="0" w:line="240" w:lineRule="auto"/>
              <w:rPr>
                <w:sz w:val="18"/>
                <w:szCs w:val="18"/>
              </w:rPr>
            </w:pPr>
          </w:p>
        </w:tc>
        <w:tc>
          <w:tcPr>
            <w:tcW w:w="1149" w:type="dxa"/>
            <w:tcBorders>
              <w:bottom w:val="single" w:sz="4" w:space="0" w:color="auto"/>
            </w:tcBorders>
          </w:tcPr>
          <w:p w14:paraId="243D7D55" w14:textId="77777777" w:rsidR="00560908" w:rsidRPr="00560908" w:rsidRDefault="00560908" w:rsidP="003E1440">
            <w:pPr>
              <w:spacing w:after="0" w:line="240" w:lineRule="auto"/>
              <w:rPr>
                <w:sz w:val="18"/>
                <w:szCs w:val="18"/>
              </w:rPr>
            </w:pPr>
          </w:p>
        </w:tc>
        <w:tc>
          <w:tcPr>
            <w:tcW w:w="1216" w:type="dxa"/>
            <w:tcBorders>
              <w:bottom w:val="single" w:sz="4" w:space="0" w:color="auto"/>
            </w:tcBorders>
          </w:tcPr>
          <w:p w14:paraId="65FDE69D" w14:textId="77777777" w:rsidR="00560908" w:rsidRPr="00560908" w:rsidRDefault="00560908" w:rsidP="003E1440">
            <w:pPr>
              <w:spacing w:after="0" w:line="240" w:lineRule="auto"/>
              <w:rPr>
                <w:sz w:val="18"/>
                <w:szCs w:val="18"/>
              </w:rPr>
            </w:pPr>
          </w:p>
        </w:tc>
        <w:tc>
          <w:tcPr>
            <w:tcW w:w="1124" w:type="dxa"/>
            <w:tcBorders>
              <w:bottom w:val="single" w:sz="4" w:space="0" w:color="auto"/>
            </w:tcBorders>
          </w:tcPr>
          <w:p w14:paraId="588512D7" w14:textId="77777777" w:rsidR="00560908" w:rsidRPr="00560908" w:rsidRDefault="00560908" w:rsidP="003E1440">
            <w:pPr>
              <w:spacing w:after="0" w:line="240" w:lineRule="auto"/>
              <w:rPr>
                <w:sz w:val="18"/>
                <w:szCs w:val="18"/>
              </w:rPr>
            </w:pPr>
          </w:p>
        </w:tc>
        <w:tc>
          <w:tcPr>
            <w:tcW w:w="1216" w:type="dxa"/>
            <w:tcBorders>
              <w:bottom w:val="single" w:sz="4" w:space="0" w:color="auto"/>
            </w:tcBorders>
          </w:tcPr>
          <w:p w14:paraId="04309AF9" w14:textId="77777777" w:rsidR="00560908" w:rsidRPr="00560908" w:rsidRDefault="00560908" w:rsidP="003E1440">
            <w:pPr>
              <w:spacing w:after="0" w:line="240" w:lineRule="auto"/>
              <w:rPr>
                <w:sz w:val="18"/>
                <w:szCs w:val="18"/>
              </w:rPr>
            </w:pPr>
          </w:p>
        </w:tc>
        <w:tc>
          <w:tcPr>
            <w:tcW w:w="1124" w:type="dxa"/>
            <w:tcBorders>
              <w:bottom w:val="single" w:sz="4" w:space="0" w:color="auto"/>
            </w:tcBorders>
          </w:tcPr>
          <w:p w14:paraId="57B60644" w14:textId="77777777" w:rsidR="00560908" w:rsidRPr="00560908" w:rsidRDefault="00560908" w:rsidP="003E1440">
            <w:pPr>
              <w:spacing w:after="0" w:line="240" w:lineRule="auto"/>
              <w:rPr>
                <w:sz w:val="18"/>
                <w:szCs w:val="18"/>
              </w:rPr>
            </w:pPr>
          </w:p>
        </w:tc>
        <w:tc>
          <w:tcPr>
            <w:tcW w:w="1177" w:type="dxa"/>
            <w:tcBorders>
              <w:bottom w:val="single" w:sz="4" w:space="0" w:color="auto"/>
            </w:tcBorders>
          </w:tcPr>
          <w:p w14:paraId="7D1B474D" w14:textId="77777777" w:rsidR="00560908" w:rsidRPr="00560908" w:rsidRDefault="00560908" w:rsidP="003E1440">
            <w:pPr>
              <w:spacing w:after="0" w:line="240" w:lineRule="auto"/>
              <w:rPr>
                <w:sz w:val="18"/>
                <w:szCs w:val="18"/>
              </w:rPr>
            </w:pPr>
          </w:p>
        </w:tc>
        <w:tc>
          <w:tcPr>
            <w:tcW w:w="1124" w:type="dxa"/>
            <w:tcBorders>
              <w:bottom w:val="single" w:sz="4" w:space="0" w:color="auto"/>
            </w:tcBorders>
          </w:tcPr>
          <w:p w14:paraId="1A8B44B1" w14:textId="77777777" w:rsidR="00560908" w:rsidRPr="00560908" w:rsidRDefault="00560908" w:rsidP="003E1440">
            <w:pPr>
              <w:spacing w:after="0" w:line="240" w:lineRule="auto"/>
              <w:rPr>
                <w:sz w:val="18"/>
                <w:szCs w:val="18"/>
              </w:rPr>
            </w:pPr>
          </w:p>
        </w:tc>
      </w:tr>
      <w:tr w:rsidR="00560908" w14:paraId="5EE81663" w14:textId="77777777" w:rsidTr="00560908">
        <w:tc>
          <w:tcPr>
            <w:tcW w:w="886" w:type="dxa"/>
            <w:vMerge w:val="restart"/>
            <w:tcBorders>
              <w:top w:val="single" w:sz="4" w:space="0" w:color="auto"/>
              <w:bottom w:val="nil"/>
            </w:tcBorders>
          </w:tcPr>
          <w:p w14:paraId="1D24F05F" w14:textId="7135EDFF" w:rsidR="00560908" w:rsidRPr="00560908" w:rsidRDefault="00560908" w:rsidP="003E1440">
            <w:pPr>
              <w:spacing w:after="0" w:line="240" w:lineRule="auto"/>
              <w:rPr>
                <w:sz w:val="18"/>
                <w:szCs w:val="18"/>
              </w:rPr>
            </w:pPr>
            <w:r>
              <w:rPr>
                <w:sz w:val="18"/>
                <w:szCs w:val="18"/>
              </w:rPr>
              <w:t>B) Ten-read scoring</w:t>
            </w:r>
          </w:p>
        </w:tc>
        <w:tc>
          <w:tcPr>
            <w:tcW w:w="1149" w:type="dxa"/>
            <w:tcBorders>
              <w:top w:val="single" w:sz="4" w:space="0" w:color="auto"/>
              <w:bottom w:val="nil"/>
            </w:tcBorders>
          </w:tcPr>
          <w:p w14:paraId="42EB2831" w14:textId="77777777" w:rsidR="00560908" w:rsidRDefault="00560908" w:rsidP="003E1440">
            <w:pPr>
              <w:spacing w:after="0" w:line="240" w:lineRule="auto"/>
              <w:rPr>
                <w:sz w:val="18"/>
                <w:szCs w:val="18"/>
              </w:rPr>
            </w:pPr>
            <w:r w:rsidRPr="00560908">
              <w:rPr>
                <w:sz w:val="18"/>
                <w:szCs w:val="18"/>
              </w:rPr>
              <w:t>Drying Method</w:t>
            </w:r>
          </w:p>
          <w:p w14:paraId="2D2621CA" w14:textId="5FEDDAAE" w:rsidR="006524E9" w:rsidRPr="00560908" w:rsidRDefault="006524E9" w:rsidP="003E1440">
            <w:pPr>
              <w:spacing w:after="0" w:line="240" w:lineRule="auto"/>
              <w:rPr>
                <w:sz w:val="18"/>
                <w:szCs w:val="18"/>
              </w:rPr>
            </w:pPr>
          </w:p>
        </w:tc>
        <w:tc>
          <w:tcPr>
            <w:tcW w:w="1216" w:type="dxa"/>
            <w:tcBorders>
              <w:top w:val="single" w:sz="4" w:space="0" w:color="auto"/>
              <w:bottom w:val="nil"/>
            </w:tcBorders>
          </w:tcPr>
          <w:p w14:paraId="2AEAFB7B" w14:textId="1C62996B" w:rsidR="00560908" w:rsidRPr="00560908" w:rsidRDefault="00560908" w:rsidP="003E1440">
            <w:pPr>
              <w:spacing w:after="0" w:line="240" w:lineRule="auto"/>
              <w:rPr>
                <w:sz w:val="18"/>
                <w:szCs w:val="18"/>
              </w:rPr>
            </w:pPr>
            <w:r w:rsidRPr="00560908">
              <w:rPr>
                <w:sz w:val="18"/>
                <w:szCs w:val="18"/>
              </w:rPr>
              <w:t>2.86</w:t>
            </w:r>
            <w:r w:rsidR="006524E9">
              <w:rPr>
                <w:sz w:val="18"/>
                <w:szCs w:val="18"/>
              </w:rPr>
              <w:t>4</w:t>
            </w:r>
          </w:p>
        </w:tc>
        <w:tc>
          <w:tcPr>
            <w:tcW w:w="1124" w:type="dxa"/>
            <w:tcBorders>
              <w:top w:val="single" w:sz="4" w:space="0" w:color="auto"/>
              <w:bottom w:val="nil"/>
            </w:tcBorders>
          </w:tcPr>
          <w:p w14:paraId="13BE60E6" w14:textId="1B1C3798" w:rsidR="00560908" w:rsidRPr="00560908" w:rsidRDefault="00560908" w:rsidP="003E1440">
            <w:pPr>
              <w:spacing w:after="0" w:line="240" w:lineRule="auto"/>
              <w:rPr>
                <w:sz w:val="18"/>
                <w:szCs w:val="18"/>
              </w:rPr>
            </w:pPr>
            <w:r w:rsidRPr="00560908">
              <w:rPr>
                <w:sz w:val="18"/>
                <w:szCs w:val="18"/>
              </w:rPr>
              <w:t>0.06</w:t>
            </w:r>
            <w:r w:rsidR="006524E9">
              <w:rPr>
                <w:sz w:val="18"/>
                <w:szCs w:val="18"/>
              </w:rPr>
              <w:t>2</w:t>
            </w:r>
          </w:p>
        </w:tc>
        <w:tc>
          <w:tcPr>
            <w:tcW w:w="1216" w:type="dxa"/>
            <w:tcBorders>
              <w:top w:val="single" w:sz="4" w:space="0" w:color="auto"/>
              <w:bottom w:val="nil"/>
            </w:tcBorders>
          </w:tcPr>
          <w:p w14:paraId="09980869" w14:textId="77777777" w:rsidR="00560908" w:rsidRPr="00560908" w:rsidRDefault="00560908" w:rsidP="003E1440">
            <w:pPr>
              <w:spacing w:after="0" w:line="240" w:lineRule="auto"/>
              <w:rPr>
                <w:sz w:val="18"/>
                <w:szCs w:val="18"/>
              </w:rPr>
            </w:pPr>
            <w:r w:rsidRPr="00560908">
              <w:rPr>
                <w:sz w:val="18"/>
                <w:szCs w:val="18"/>
              </w:rPr>
              <w:t>2.89</w:t>
            </w:r>
          </w:p>
        </w:tc>
        <w:tc>
          <w:tcPr>
            <w:tcW w:w="1124" w:type="dxa"/>
            <w:tcBorders>
              <w:top w:val="single" w:sz="4" w:space="0" w:color="auto"/>
              <w:bottom w:val="nil"/>
            </w:tcBorders>
          </w:tcPr>
          <w:p w14:paraId="2887681B" w14:textId="0EBBBB56" w:rsidR="00560908" w:rsidRPr="00560908" w:rsidRDefault="00560908" w:rsidP="003E1440">
            <w:pPr>
              <w:spacing w:after="0" w:line="240" w:lineRule="auto"/>
              <w:rPr>
                <w:sz w:val="18"/>
                <w:szCs w:val="18"/>
              </w:rPr>
            </w:pPr>
            <w:r w:rsidRPr="00560908">
              <w:rPr>
                <w:sz w:val="18"/>
                <w:szCs w:val="18"/>
              </w:rPr>
              <w:t>0.06</w:t>
            </w:r>
            <w:r w:rsidR="006524E9">
              <w:rPr>
                <w:sz w:val="18"/>
                <w:szCs w:val="18"/>
              </w:rPr>
              <w:t>1</w:t>
            </w:r>
          </w:p>
        </w:tc>
        <w:tc>
          <w:tcPr>
            <w:tcW w:w="1177" w:type="dxa"/>
            <w:tcBorders>
              <w:top w:val="single" w:sz="4" w:space="0" w:color="auto"/>
              <w:bottom w:val="nil"/>
            </w:tcBorders>
          </w:tcPr>
          <w:p w14:paraId="6DB1A3FB" w14:textId="19BEBC5D" w:rsidR="00560908" w:rsidRPr="00560908" w:rsidRDefault="00560908" w:rsidP="003E1440">
            <w:pPr>
              <w:spacing w:after="0" w:line="240" w:lineRule="auto"/>
              <w:rPr>
                <w:sz w:val="18"/>
                <w:szCs w:val="18"/>
              </w:rPr>
            </w:pPr>
            <w:r w:rsidRPr="00560908">
              <w:rPr>
                <w:sz w:val="18"/>
                <w:szCs w:val="18"/>
              </w:rPr>
              <w:t>2.89</w:t>
            </w:r>
            <w:r w:rsidR="009D2361">
              <w:rPr>
                <w:sz w:val="18"/>
                <w:szCs w:val="18"/>
              </w:rPr>
              <w:t>1</w:t>
            </w:r>
          </w:p>
        </w:tc>
        <w:tc>
          <w:tcPr>
            <w:tcW w:w="1124" w:type="dxa"/>
            <w:tcBorders>
              <w:top w:val="single" w:sz="4" w:space="0" w:color="auto"/>
              <w:bottom w:val="nil"/>
            </w:tcBorders>
          </w:tcPr>
          <w:p w14:paraId="52ECBBA9" w14:textId="77777777" w:rsidR="00560908" w:rsidRPr="00560908" w:rsidRDefault="00560908" w:rsidP="003E1440">
            <w:pPr>
              <w:spacing w:after="0" w:line="240" w:lineRule="auto"/>
              <w:rPr>
                <w:sz w:val="18"/>
                <w:szCs w:val="18"/>
              </w:rPr>
            </w:pPr>
            <w:r w:rsidRPr="00560908">
              <w:rPr>
                <w:sz w:val="18"/>
                <w:szCs w:val="18"/>
              </w:rPr>
              <w:t>0.06</w:t>
            </w:r>
          </w:p>
        </w:tc>
      </w:tr>
      <w:tr w:rsidR="00560908" w14:paraId="56112D43" w14:textId="77777777" w:rsidTr="00560908">
        <w:tc>
          <w:tcPr>
            <w:tcW w:w="886" w:type="dxa"/>
            <w:vMerge/>
            <w:tcBorders>
              <w:top w:val="nil"/>
            </w:tcBorders>
          </w:tcPr>
          <w:p w14:paraId="08AFC58F" w14:textId="77777777" w:rsidR="00560908" w:rsidRPr="00560908" w:rsidRDefault="00560908" w:rsidP="003E1440">
            <w:pPr>
              <w:spacing w:after="0" w:line="240" w:lineRule="auto"/>
              <w:rPr>
                <w:sz w:val="18"/>
                <w:szCs w:val="18"/>
              </w:rPr>
            </w:pPr>
          </w:p>
        </w:tc>
        <w:tc>
          <w:tcPr>
            <w:tcW w:w="1149" w:type="dxa"/>
            <w:tcBorders>
              <w:top w:val="nil"/>
            </w:tcBorders>
          </w:tcPr>
          <w:p w14:paraId="5A3AC083" w14:textId="77777777" w:rsidR="00560908" w:rsidRPr="00560908" w:rsidRDefault="00560908" w:rsidP="003E1440">
            <w:pPr>
              <w:spacing w:after="0" w:line="240" w:lineRule="auto"/>
              <w:rPr>
                <w:sz w:val="18"/>
                <w:szCs w:val="18"/>
              </w:rPr>
            </w:pPr>
            <w:r w:rsidRPr="00560908">
              <w:rPr>
                <w:sz w:val="18"/>
                <w:szCs w:val="18"/>
              </w:rPr>
              <w:t>Tissue</w:t>
            </w:r>
          </w:p>
          <w:p w14:paraId="1AF838F5" w14:textId="77777777" w:rsidR="00560908" w:rsidRPr="00560908" w:rsidRDefault="00560908" w:rsidP="003E1440">
            <w:pPr>
              <w:spacing w:after="0" w:line="240" w:lineRule="auto"/>
              <w:rPr>
                <w:sz w:val="18"/>
                <w:szCs w:val="18"/>
              </w:rPr>
            </w:pPr>
          </w:p>
        </w:tc>
        <w:tc>
          <w:tcPr>
            <w:tcW w:w="1216" w:type="dxa"/>
            <w:tcBorders>
              <w:top w:val="nil"/>
            </w:tcBorders>
          </w:tcPr>
          <w:p w14:paraId="3FADE0E7" w14:textId="28E0F5B5" w:rsidR="00560908" w:rsidRPr="00560908" w:rsidRDefault="00560908" w:rsidP="003E1440">
            <w:pPr>
              <w:spacing w:after="0" w:line="240" w:lineRule="auto"/>
              <w:rPr>
                <w:sz w:val="18"/>
                <w:szCs w:val="18"/>
              </w:rPr>
            </w:pPr>
            <w:r w:rsidRPr="00560908">
              <w:rPr>
                <w:sz w:val="18"/>
                <w:szCs w:val="18"/>
              </w:rPr>
              <w:t>13.7</w:t>
            </w:r>
            <w:r w:rsidR="006524E9">
              <w:rPr>
                <w:sz w:val="18"/>
                <w:szCs w:val="18"/>
              </w:rPr>
              <w:t>74</w:t>
            </w:r>
          </w:p>
        </w:tc>
        <w:tc>
          <w:tcPr>
            <w:tcW w:w="1124" w:type="dxa"/>
            <w:tcBorders>
              <w:top w:val="nil"/>
            </w:tcBorders>
          </w:tcPr>
          <w:p w14:paraId="0C99C5DA" w14:textId="77777777" w:rsidR="00560908" w:rsidRPr="006524E9" w:rsidRDefault="00560908" w:rsidP="003E1440">
            <w:pPr>
              <w:spacing w:after="0" w:line="240" w:lineRule="auto"/>
              <w:rPr>
                <w:b/>
                <w:bCs/>
                <w:sz w:val="18"/>
                <w:szCs w:val="18"/>
              </w:rPr>
            </w:pPr>
            <w:r w:rsidRPr="006524E9">
              <w:rPr>
                <w:b/>
                <w:bCs/>
                <w:sz w:val="18"/>
                <w:szCs w:val="18"/>
              </w:rPr>
              <w:t>&lt;0.0001</w:t>
            </w:r>
          </w:p>
        </w:tc>
        <w:tc>
          <w:tcPr>
            <w:tcW w:w="1216" w:type="dxa"/>
            <w:tcBorders>
              <w:top w:val="nil"/>
            </w:tcBorders>
          </w:tcPr>
          <w:p w14:paraId="0247FE10" w14:textId="77777777" w:rsidR="00560908" w:rsidRPr="00560908" w:rsidRDefault="00560908" w:rsidP="003E1440">
            <w:pPr>
              <w:spacing w:after="0" w:line="240" w:lineRule="auto"/>
              <w:rPr>
                <w:sz w:val="18"/>
                <w:szCs w:val="18"/>
              </w:rPr>
            </w:pPr>
            <w:r w:rsidRPr="00560908">
              <w:rPr>
                <w:sz w:val="18"/>
                <w:szCs w:val="18"/>
              </w:rPr>
              <w:t xml:space="preserve">13.897  </w:t>
            </w:r>
          </w:p>
        </w:tc>
        <w:tc>
          <w:tcPr>
            <w:tcW w:w="1124" w:type="dxa"/>
            <w:tcBorders>
              <w:top w:val="nil"/>
            </w:tcBorders>
          </w:tcPr>
          <w:p w14:paraId="1EEA5254" w14:textId="77777777" w:rsidR="00560908" w:rsidRPr="009D2361" w:rsidRDefault="00560908" w:rsidP="003E1440">
            <w:pPr>
              <w:spacing w:after="0" w:line="240" w:lineRule="auto"/>
              <w:rPr>
                <w:b/>
                <w:bCs/>
                <w:sz w:val="18"/>
                <w:szCs w:val="18"/>
              </w:rPr>
            </w:pPr>
            <w:r w:rsidRPr="009D2361">
              <w:rPr>
                <w:b/>
                <w:bCs/>
                <w:sz w:val="18"/>
                <w:szCs w:val="18"/>
              </w:rPr>
              <w:t>&lt;0.0001</w:t>
            </w:r>
          </w:p>
        </w:tc>
        <w:tc>
          <w:tcPr>
            <w:tcW w:w="1177" w:type="dxa"/>
            <w:tcBorders>
              <w:top w:val="nil"/>
            </w:tcBorders>
          </w:tcPr>
          <w:p w14:paraId="1E6521EF" w14:textId="6BB26254" w:rsidR="00560908" w:rsidRPr="00560908" w:rsidRDefault="00560908" w:rsidP="003E1440">
            <w:pPr>
              <w:spacing w:after="0" w:line="240" w:lineRule="auto"/>
              <w:rPr>
                <w:sz w:val="18"/>
                <w:szCs w:val="18"/>
              </w:rPr>
            </w:pPr>
            <w:r w:rsidRPr="00560908">
              <w:rPr>
                <w:sz w:val="18"/>
                <w:szCs w:val="18"/>
              </w:rPr>
              <w:t>13.9</w:t>
            </w:r>
            <w:r w:rsidR="009D2361">
              <w:rPr>
                <w:sz w:val="18"/>
                <w:szCs w:val="18"/>
              </w:rPr>
              <w:t>05</w:t>
            </w:r>
          </w:p>
        </w:tc>
        <w:tc>
          <w:tcPr>
            <w:tcW w:w="1124" w:type="dxa"/>
            <w:tcBorders>
              <w:top w:val="nil"/>
            </w:tcBorders>
          </w:tcPr>
          <w:p w14:paraId="28D387E5" w14:textId="77777777" w:rsidR="00560908" w:rsidRPr="009D2361" w:rsidRDefault="00560908" w:rsidP="003E1440">
            <w:pPr>
              <w:spacing w:after="0" w:line="240" w:lineRule="auto"/>
              <w:rPr>
                <w:b/>
                <w:bCs/>
                <w:sz w:val="18"/>
                <w:szCs w:val="18"/>
              </w:rPr>
            </w:pPr>
            <w:r w:rsidRPr="009D2361">
              <w:rPr>
                <w:b/>
                <w:bCs/>
                <w:sz w:val="18"/>
                <w:szCs w:val="18"/>
              </w:rPr>
              <w:t>&lt;0.0001</w:t>
            </w:r>
          </w:p>
        </w:tc>
      </w:tr>
      <w:tr w:rsidR="00560908" w14:paraId="62445E66" w14:textId="77777777" w:rsidTr="00560908">
        <w:tc>
          <w:tcPr>
            <w:tcW w:w="886" w:type="dxa"/>
            <w:vMerge/>
          </w:tcPr>
          <w:p w14:paraId="6C0251B5" w14:textId="77777777" w:rsidR="00560908" w:rsidRPr="00560908" w:rsidRDefault="00560908" w:rsidP="003E1440">
            <w:pPr>
              <w:spacing w:after="0" w:line="240" w:lineRule="auto"/>
              <w:rPr>
                <w:sz w:val="18"/>
                <w:szCs w:val="18"/>
              </w:rPr>
            </w:pPr>
          </w:p>
        </w:tc>
        <w:tc>
          <w:tcPr>
            <w:tcW w:w="1149" w:type="dxa"/>
          </w:tcPr>
          <w:p w14:paraId="30057BF3" w14:textId="77777777" w:rsidR="00560908" w:rsidRPr="00560908" w:rsidRDefault="00560908" w:rsidP="003E1440">
            <w:pPr>
              <w:spacing w:after="0" w:line="240" w:lineRule="auto"/>
              <w:rPr>
                <w:sz w:val="18"/>
                <w:szCs w:val="18"/>
              </w:rPr>
            </w:pPr>
            <w:r w:rsidRPr="00560908">
              <w:rPr>
                <w:sz w:val="18"/>
                <w:szCs w:val="18"/>
              </w:rPr>
              <w:t>Age</w:t>
            </w:r>
          </w:p>
          <w:p w14:paraId="5D70E208" w14:textId="77777777" w:rsidR="00560908" w:rsidRPr="00560908" w:rsidRDefault="00560908" w:rsidP="003E1440">
            <w:pPr>
              <w:spacing w:after="0" w:line="240" w:lineRule="auto"/>
              <w:rPr>
                <w:sz w:val="18"/>
                <w:szCs w:val="18"/>
              </w:rPr>
            </w:pPr>
          </w:p>
        </w:tc>
        <w:tc>
          <w:tcPr>
            <w:tcW w:w="1216" w:type="dxa"/>
          </w:tcPr>
          <w:p w14:paraId="4E9C350E" w14:textId="1A146B3C" w:rsidR="00560908" w:rsidRPr="00560908" w:rsidRDefault="00560908" w:rsidP="003E1440">
            <w:pPr>
              <w:spacing w:after="0" w:line="240" w:lineRule="auto"/>
              <w:rPr>
                <w:sz w:val="18"/>
                <w:szCs w:val="18"/>
              </w:rPr>
            </w:pPr>
            <w:r w:rsidRPr="00560908">
              <w:rPr>
                <w:sz w:val="18"/>
                <w:szCs w:val="18"/>
              </w:rPr>
              <w:t>0.</w:t>
            </w:r>
            <w:r w:rsidR="006524E9">
              <w:rPr>
                <w:sz w:val="18"/>
                <w:szCs w:val="18"/>
              </w:rPr>
              <w:t>298</w:t>
            </w:r>
          </w:p>
        </w:tc>
        <w:tc>
          <w:tcPr>
            <w:tcW w:w="1124" w:type="dxa"/>
          </w:tcPr>
          <w:p w14:paraId="59AC465B" w14:textId="5CE49023" w:rsidR="00560908" w:rsidRPr="00560908" w:rsidRDefault="00560908" w:rsidP="003E1440">
            <w:pPr>
              <w:spacing w:after="0" w:line="240" w:lineRule="auto"/>
              <w:rPr>
                <w:sz w:val="18"/>
                <w:szCs w:val="18"/>
              </w:rPr>
            </w:pPr>
            <w:r w:rsidRPr="00560908">
              <w:rPr>
                <w:sz w:val="18"/>
                <w:szCs w:val="18"/>
              </w:rPr>
              <w:t>0.74</w:t>
            </w:r>
            <w:r w:rsidR="006524E9">
              <w:rPr>
                <w:sz w:val="18"/>
                <w:szCs w:val="18"/>
              </w:rPr>
              <w:t>3</w:t>
            </w:r>
          </w:p>
        </w:tc>
        <w:tc>
          <w:tcPr>
            <w:tcW w:w="1216" w:type="dxa"/>
          </w:tcPr>
          <w:p w14:paraId="4113FCF5" w14:textId="77777777" w:rsidR="00560908" w:rsidRPr="00560908" w:rsidRDefault="00560908" w:rsidP="003E1440">
            <w:pPr>
              <w:spacing w:after="0" w:line="240" w:lineRule="auto"/>
              <w:rPr>
                <w:sz w:val="18"/>
                <w:szCs w:val="18"/>
              </w:rPr>
            </w:pPr>
            <w:r w:rsidRPr="00560908">
              <w:rPr>
                <w:sz w:val="18"/>
                <w:szCs w:val="18"/>
              </w:rPr>
              <w:t>0.3</w:t>
            </w:r>
          </w:p>
        </w:tc>
        <w:tc>
          <w:tcPr>
            <w:tcW w:w="1124" w:type="dxa"/>
          </w:tcPr>
          <w:p w14:paraId="36DC0C0F" w14:textId="1C62A0B3" w:rsidR="00560908" w:rsidRPr="00560908" w:rsidRDefault="00560908" w:rsidP="003E1440">
            <w:pPr>
              <w:spacing w:after="0" w:line="240" w:lineRule="auto"/>
              <w:rPr>
                <w:sz w:val="18"/>
                <w:szCs w:val="18"/>
              </w:rPr>
            </w:pPr>
            <w:r w:rsidRPr="00560908">
              <w:rPr>
                <w:sz w:val="18"/>
                <w:szCs w:val="18"/>
              </w:rPr>
              <w:t>0.74</w:t>
            </w:r>
            <w:r w:rsidR="006524E9">
              <w:rPr>
                <w:sz w:val="18"/>
                <w:szCs w:val="18"/>
              </w:rPr>
              <w:t>1</w:t>
            </w:r>
          </w:p>
        </w:tc>
        <w:tc>
          <w:tcPr>
            <w:tcW w:w="1177" w:type="dxa"/>
          </w:tcPr>
          <w:p w14:paraId="32C7791C" w14:textId="038133AF" w:rsidR="00560908" w:rsidRPr="00560908" w:rsidRDefault="00560908" w:rsidP="003E1440">
            <w:pPr>
              <w:spacing w:after="0" w:line="240" w:lineRule="auto"/>
              <w:rPr>
                <w:sz w:val="18"/>
                <w:szCs w:val="18"/>
              </w:rPr>
            </w:pPr>
            <w:r w:rsidRPr="00560908">
              <w:rPr>
                <w:sz w:val="18"/>
                <w:szCs w:val="18"/>
              </w:rPr>
              <w:t>0.3</w:t>
            </w:r>
            <w:r w:rsidR="009D2361">
              <w:rPr>
                <w:sz w:val="18"/>
                <w:szCs w:val="18"/>
              </w:rPr>
              <w:t>01</w:t>
            </w:r>
          </w:p>
        </w:tc>
        <w:tc>
          <w:tcPr>
            <w:tcW w:w="1124" w:type="dxa"/>
          </w:tcPr>
          <w:p w14:paraId="297E02F6" w14:textId="2F271F71" w:rsidR="00560908" w:rsidRPr="00560908" w:rsidRDefault="00560908" w:rsidP="003E1440">
            <w:pPr>
              <w:spacing w:after="0" w:line="240" w:lineRule="auto"/>
              <w:rPr>
                <w:sz w:val="18"/>
                <w:szCs w:val="18"/>
              </w:rPr>
            </w:pPr>
            <w:r w:rsidRPr="00560908">
              <w:rPr>
                <w:sz w:val="18"/>
                <w:szCs w:val="18"/>
              </w:rPr>
              <w:t>0.74</w:t>
            </w:r>
            <w:r w:rsidR="009D2361">
              <w:rPr>
                <w:sz w:val="18"/>
                <w:szCs w:val="18"/>
              </w:rPr>
              <w:t>1</w:t>
            </w:r>
          </w:p>
        </w:tc>
      </w:tr>
      <w:tr w:rsidR="00560908" w14:paraId="636A1DF4" w14:textId="77777777" w:rsidTr="00560908">
        <w:tc>
          <w:tcPr>
            <w:tcW w:w="886" w:type="dxa"/>
            <w:vMerge/>
          </w:tcPr>
          <w:p w14:paraId="73E65062" w14:textId="77777777" w:rsidR="00560908" w:rsidRPr="00560908" w:rsidRDefault="00560908" w:rsidP="003E1440">
            <w:pPr>
              <w:spacing w:after="0" w:line="240" w:lineRule="auto"/>
              <w:rPr>
                <w:sz w:val="18"/>
                <w:szCs w:val="18"/>
              </w:rPr>
            </w:pPr>
          </w:p>
        </w:tc>
        <w:tc>
          <w:tcPr>
            <w:tcW w:w="1149" w:type="dxa"/>
          </w:tcPr>
          <w:p w14:paraId="65A6BDEE" w14:textId="77777777" w:rsidR="00560908" w:rsidRPr="00560908" w:rsidRDefault="00560908" w:rsidP="003E1440">
            <w:pPr>
              <w:spacing w:after="0" w:line="240" w:lineRule="auto"/>
              <w:rPr>
                <w:sz w:val="18"/>
                <w:szCs w:val="18"/>
              </w:rPr>
            </w:pPr>
            <w:r w:rsidRPr="00560908">
              <w:rPr>
                <w:sz w:val="18"/>
                <w:szCs w:val="18"/>
              </w:rPr>
              <w:t>Bacterial Species</w:t>
            </w:r>
          </w:p>
          <w:p w14:paraId="48D136E4" w14:textId="77777777" w:rsidR="00560908" w:rsidRPr="00560908" w:rsidRDefault="00560908" w:rsidP="003E1440">
            <w:pPr>
              <w:spacing w:after="0" w:line="240" w:lineRule="auto"/>
              <w:rPr>
                <w:sz w:val="18"/>
                <w:szCs w:val="18"/>
              </w:rPr>
            </w:pPr>
          </w:p>
        </w:tc>
        <w:tc>
          <w:tcPr>
            <w:tcW w:w="1216" w:type="dxa"/>
          </w:tcPr>
          <w:p w14:paraId="1D33A418" w14:textId="593EE503" w:rsidR="00560908" w:rsidRPr="00560908" w:rsidRDefault="00560908" w:rsidP="003E1440">
            <w:pPr>
              <w:spacing w:after="0" w:line="240" w:lineRule="auto"/>
              <w:rPr>
                <w:sz w:val="18"/>
                <w:szCs w:val="18"/>
              </w:rPr>
            </w:pPr>
            <w:r w:rsidRPr="00560908">
              <w:rPr>
                <w:sz w:val="18"/>
                <w:szCs w:val="18"/>
              </w:rPr>
              <w:t>2.95</w:t>
            </w:r>
            <w:r w:rsidR="006524E9">
              <w:rPr>
                <w:sz w:val="18"/>
                <w:szCs w:val="18"/>
              </w:rPr>
              <w:t>2</w:t>
            </w:r>
          </w:p>
        </w:tc>
        <w:tc>
          <w:tcPr>
            <w:tcW w:w="1124" w:type="dxa"/>
          </w:tcPr>
          <w:p w14:paraId="612AE956" w14:textId="477A65B5" w:rsidR="00560908" w:rsidRPr="00560908" w:rsidRDefault="00560908" w:rsidP="003E1440">
            <w:pPr>
              <w:spacing w:after="0" w:line="240" w:lineRule="auto"/>
              <w:rPr>
                <w:sz w:val="18"/>
                <w:szCs w:val="18"/>
              </w:rPr>
            </w:pPr>
            <w:r w:rsidRPr="00560908">
              <w:rPr>
                <w:sz w:val="18"/>
                <w:szCs w:val="18"/>
              </w:rPr>
              <w:t>0.05</w:t>
            </w:r>
            <w:r w:rsidR="006524E9">
              <w:rPr>
                <w:sz w:val="18"/>
                <w:szCs w:val="18"/>
              </w:rPr>
              <w:t>9</w:t>
            </w:r>
          </w:p>
        </w:tc>
        <w:tc>
          <w:tcPr>
            <w:tcW w:w="1216" w:type="dxa"/>
          </w:tcPr>
          <w:p w14:paraId="4646600F" w14:textId="77777777" w:rsidR="00560908" w:rsidRPr="00560908" w:rsidRDefault="00560908" w:rsidP="003E1440">
            <w:pPr>
              <w:spacing w:after="0" w:line="240" w:lineRule="auto"/>
              <w:rPr>
                <w:sz w:val="18"/>
                <w:szCs w:val="18"/>
              </w:rPr>
            </w:pPr>
            <w:r w:rsidRPr="00560908">
              <w:rPr>
                <w:sz w:val="18"/>
                <w:szCs w:val="18"/>
              </w:rPr>
              <w:t>2.979</w:t>
            </w:r>
          </w:p>
        </w:tc>
        <w:tc>
          <w:tcPr>
            <w:tcW w:w="1124" w:type="dxa"/>
          </w:tcPr>
          <w:p w14:paraId="14DFF4CC" w14:textId="171E5C7E" w:rsidR="00560908" w:rsidRPr="00560908" w:rsidRDefault="00560908" w:rsidP="003E1440">
            <w:pPr>
              <w:spacing w:after="0" w:line="240" w:lineRule="auto"/>
              <w:rPr>
                <w:sz w:val="18"/>
                <w:szCs w:val="18"/>
              </w:rPr>
            </w:pPr>
            <w:r w:rsidRPr="00560908">
              <w:rPr>
                <w:sz w:val="18"/>
                <w:szCs w:val="18"/>
              </w:rPr>
              <w:t>0.0</w:t>
            </w:r>
            <w:r w:rsidR="006524E9">
              <w:rPr>
                <w:sz w:val="18"/>
                <w:szCs w:val="18"/>
              </w:rPr>
              <w:t>57</w:t>
            </w:r>
          </w:p>
        </w:tc>
        <w:tc>
          <w:tcPr>
            <w:tcW w:w="1177" w:type="dxa"/>
          </w:tcPr>
          <w:p w14:paraId="6EBEE550" w14:textId="77777777" w:rsidR="00560908" w:rsidRPr="00560908" w:rsidRDefault="00560908" w:rsidP="003E1440">
            <w:pPr>
              <w:spacing w:after="0" w:line="240" w:lineRule="auto"/>
              <w:rPr>
                <w:sz w:val="18"/>
                <w:szCs w:val="18"/>
              </w:rPr>
            </w:pPr>
            <w:r w:rsidRPr="00560908">
              <w:rPr>
                <w:sz w:val="18"/>
                <w:szCs w:val="18"/>
              </w:rPr>
              <w:t>2.98</w:t>
            </w:r>
          </w:p>
        </w:tc>
        <w:tc>
          <w:tcPr>
            <w:tcW w:w="1124" w:type="dxa"/>
          </w:tcPr>
          <w:p w14:paraId="2C70188A" w14:textId="5A8529E2" w:rsidR="00560908" w:rsidRPr="00560908" w:rsidRDefault="00560908" w:rsidP="003E1440">
            <w:pPr>
              <w:spacing w:after="0" w:line="240" w:lineRule="auto"/>
              <w:rPr>
                <w:sz w:val="18"/>
                <w:szCs w:val="18"/>
              </w:rPr>
            </w:pPr>
            <w:r w:rsidRPr="00560908">
              <w:rPr>
                <w:sz w:val="18"/>
                <w:szCs w:val="18"/>
              </w:rPr>
              <w:t>0.05</w:t>
            </w:r>
            <w:r w:rsidR="009D2361">
              <w:rPr>
                <w:sz w:val="18"/>
                <w:szCs w:val="18"/>
              </w:rPr>
              <w:t>7</w:t>
            </w:r>
          </w:p>
        </w:tc>
      </w:tr>
      <w:tr w:rsidR="00560908" w14:paraId="3EC8B71A" w14:textId="77777777" w:rsidTr="00560908">
        <w:tc>
          <w:tcPr>
            <w:tcW w:w="886" w:type="dxa"/>
            <w:vMerge/>
          </w:tcPr>
          <w:p w14:paraId="790BFFD7" w14:textId="77777777" w:rsidR="00560908" w:rsidRPr="00560908" w:rsidRDefault="00560908" w:rsidP="003E1440">
            <w:pPr>
              <w:spacing w:after="0" w:line="240" w:lineRule="auto"/>
              <w:rPr>
                <w:sz w:val="18"/>
                <w:szCs w:val="18"/>
              </w:rPr>
            </w:pPr>
          </w:p>
        </w:tc>
        <w:tc>
          <w:tcPr>
            <w:tcW w:w="1149" w:type="dxa"/>
          </w:tcPr>
          <w:p w14:paraId="5C62D204" w14:textId="77777777" w:rsidR="00560908" w:rsidRPr="00560908" w:rsidRDefault="00560908" w:rsidP="003E1440">
            <w:pPr>
              <w:spacing w:after="0" w:line="240" w:lineRule="auto"/>
              <w:rPr>
                <w:sz w:val="18"/>
                <w:szCs w:val="18"/>
              </w:rPr>
            </w:pPr>
            <w:r w:rsidRPr="00560908">
              <w:rPr>
                <w:sz w:val="18"/>
                <w:szCs w:val="18"/>
              </w:rPr>
              <w:t>Site</w:t>
            </w:r>
          </w:p>
          <w:p w14:paraId="561FC77B" w14:textId="77777777" w:rsidR="00560908" w:rsidRPr="00560908" w:rsidRDefault="00560908" w:rsidP="003E1440">
            <w:pPr>
              <w:spacing w:after="0" w:line="240" w:lineRule="auto"/>
              <w:rPr>
                <w:sz w:val="18"/>
                <w:szCs w:val="18"/>
              </w:rPr>
            </w:pPr>
          </w:p>
        </w:tc>
        <w:tc>
          <w:tcPr>
            <w:tcW w:w="1216" w:type="dxa"/>
          </w:tcPr>
          <w:p w14:paraId="1C34A655" w14:textId="34F64EAB" w:rsidR="00560908" w:rsidRPr="00560908" w:rsidRDefault="00560908" w:rsidP="003E1440">
            <w:pPr>
              <w:spacing w:after="0" w:line="240" w:lineRule="auto"/>
              <w:rPr>
                <w:sz w:val="18"/>
                <w:szCs w:val="18"/>
              </w:rPr>
            </w:pPr>
            <w:r w:rsidRPr="00560908">
              <w:rPr>
                <w:sz w:val="18"/>
                <w:szCs w:val="18"/>
              </w:rPr>
              <w:t>1.7</w:t>
            </w:r>
            <w:r w:rsidR="006524E9">
              <w:rPr>
                <w:sz w:val="18"/>
                <w:szCs w:val="18"/>
              </w:rPr>
              <w:t>65</w:t>
            </w:r>
          </w:p>
        </w:tc>
        <w:tc>
          <w:tcPr>
            <w:tcW w:w="1124" w:type="dxa"/>
          </w:tcPr>
          <w:p w14:paraId="2ADDCCE4" w14:textId="77777777" w:rsidR="00560908" w:rsidRPr="00560908" w:rsidRDefault="00560908" w:rsidP="003E1440">
            <w:pPr>
              <w:spacing w:after="0" w:line="240" w:lineRule="auto"/>
              <w:rPr>
                <w:sz w:val="18"/>
                <w:szCs w:val="18"/>
              </w:rPr>
            </w:pPr>
            <w:r w:rsidRPr="00560908">
              <w:rPr>
                <w:sz w:val="18"/>
                <w:szCs w:val="18"/>
              </w:rPr>
              <w:t>0.16</w:t>
            </w:r>
          </w:p>
        </w:tc>
        <w:tc>
          <w:tcPr>
            <w:tcW w:w="1216" w:type="dxa"/>
          </w:tcPr>
          <w:p w14:paraId="1A0A21A5" w14:textId="43A497DC" w:rsidR="00560908" w:rsidRPr="00560908" w:rsidRDefault="00560908" w:rsidP="003E1440">
            <w:pPr>
              <w:spacing w:after="0" w:line="240" w:lineRule="auto"/>
              <w:rPr>
                <w:sz w:val="18"/>
                <w:szCs w:val="18"/>
              </w:rPr>
            </w:pPr>
            <w:r w:rsidRPr="00560908">
              <w:rPr>
                <w:sz w:val="18"/>
                <w:szCs w:val="18"/>
              </w:rPr>
              <w:t>1.78</w:t>
            </w:r>
            <w:r w:rsidR="006524E9">
              <w:rPr>
                <w:sz w:val="18"/>
                <w:szCs w:val="18"/>
              </w:rPr>
              <w:t>1</w:t>
            </w:r>
          </w:p>
        </w:tc>
        <w:tc>
          <w:tcPr>
            <w:tcW w:w="1124" w:type="dxa"/>
          </w:tcPr>
          <w:p w14:paraId="11B9701D" w14:textId="0963679F" w:rsidR="00560908" w:rsidRPr="00560908" w:rsidRDefault="00560908" w:rsidP="003E1440">
            <w:pPr>
              <w:spacing w:after="0" w:line="240" w:lineRule="auto"/>
              <w:rPr>
                <w:sz w:val="18"/>
                <w:szCs w:val="18"/>
              </w:rPr>
            </w:pPr>
            <w:r w:rsidRPr="00560908">
              <w:rPr>
                <w:sz w:val="18"/>
                <w:szCs w:val="18"/>
              </w:rPr>
              <w:t>0.1</w:t>
            </w:r>
            <w:r w:rsidR="009D2361">
              <w:rPr>
                <w:sz w:val="18"/>
                <w:szCs w:val="18"/>
              </w:rPr>
              <w:t>57</w:t>
            </w:r>
          </w:p>
        </w:tc>
        <w:tc>
          <w:tcPr>
            <w:tcW w:w="1177" w:type="dxa"/>
          </w:tcPr>
          <w:p w14:paraId="120ED2B8" w14:textId="77777777" w:rsidR="00560908" w:rsidRPr="00560908" w:rsidRDefault="00560908" w:rsidP="003E1440">
            <w:pPr>
              <w:spacing w:after="0" w:line="240" w:lineRule="auto"/>
              <w:rPr>
                <w:sz w:val="18"/>
                <w:szCs w:val="18"/>
              </w:rPr>
            </w:pPr>
            <w:r w:rsidRPr="00560908">
              <w:rPr>
                <w:sz w:val="18"/>
                <w:szCs w:val="18"/>
              </w:rPr>
              <w:t>1.78</w:t>
            </w:r>
          </w:p>
        </w:tc>
        <w:tc>
          <w:tcPr>
            <w:tcW w:w="1124" w:type="dxa"/>
          </w:tcPr>
          <w:p w14:paraId="5DB68993" w14:textId="2E1474E4" w:rsidR="00560908" w:rsidRPr="00560908" w:rsidRDefault="00560908" w:rsidP="003E1440">
            <w:pPr>
              <w:spacing w:after="0" w:line="240" w:lineRule="auto"/>
              <w:rPr>
                <w:sz w:val="18"/>
                <w:szCs w:val="18"/>
              </w:rPr>
            </w:pPr>
            <w:r w:rsidRPr="00560908">
              <w:rPr>
                <w:sz w:val="18"/>
                <w:szCs w:val="18"/>
              </w:rPr>
              <w:t>0.1</w:t>
            </w:r>
            <w:r w:rsidR="009D2361">
              <w:rPr>
                <w:sz w:val="18"/>
                <w:szCs w:val="18"/>
              </w:rPr>
              <w:t>57</w:t>
            </w:r>
          </w:p>
        </w:tc>
      </w:tr>
      <w:tr w:rsidR="00560908" w14:paraId="668B4AE5" w14:textId="77777777" w:rsidTr="00560908">
        <w:tc>
          <w:tcPr>
            <w:tcW w:w="886" w:type="dxa"/>
            <w:vMerge/>
          </w:tcPr>
          <w:p w14:paraId="35252D19" w14:textId="77777777" w:rsidR="00560908" w:rsidRPr="00560908" w:rsidRDefault="00560908" w:rsidP="003E1440">
            <w:pPr>
              <w:spacing w:after="0" w:line="240" w:lineRule="auto"/>
              <w:rPr>
                <w:sz w:val="18"/>
                <w:szCs w:val="18"/>
              </w:rPr>
            </w:pPr>
          </w:p>
        </w:tc>
        <w:tc>
          <w:tcPr>
            <w:tcW w:w="1149" w:type="dxa"/>
          </w:tcPr>
          <w:p w14:paraId="6E3FEAF3" w14:textId="77777777" w:rsidR="00560908" w:rsidRPr="00560908" w:rsidRDefault="00560908" w:rsidP="003E1440">
            <w:pPr>
              <w:spacing w:after="0" w:line="240" w:lineRule="auto"/>
              <w:rPr>
                <w:sz w:val="18"/>
                <w:szCs w:val="18"/>
              </w:rPr>
            </w:pPr>
            <w:r w:rsidRPr="00560908">
              <w:rPr>
                <w:sz w:val="18"/>
                <w:szCs w:val="18"/>
              </w:rPr>
              <w:t>Health status</w:t>
            </w:r>
          </w:p>
        </w:tc>
        <w:tc>
          <w:tcPr>
            <w:tcW w:w="1216" w:type="dxa"/>
          </w:tcPr>
          <w:p w14:paraId="2525686F" w14:textId="6834D49B" w:rsidR="00560908" w:rsidRPr="00560908" w:rsidRDefault="00560908" w:rsidP="003E1440">
            <w:pPr>
              <w:spacing w:after="0" w:line="240" w:lineRule="auto"/>
              <w:rPr>
                <w:sz w:val="18"/>
                <w:szCs w:val="18"/>
              </w:rPr>
            </w:pPr>
            <w:r w:rsidRPr="00560908">
              <w:rPr>
                <w:sz w:val="18"/>
                <w:szCs w:val="18"/>
              </w:rPr>
              <w:t>0.03</w:t>
            </w:r>
            <w:r w:rsidR="006524E9">
              <w:rPr>
                <w:sz w:val="18"/>
                <w:szCs w:val="18"/>
              </w:rPr>
              <w:t>3</w:t>
            </w:r>
          </w:p>
        </w:tc>
        <w:tc>
          <w:tcPr>
            <w:tcW w:w="1124" w:type="dxa"/>
          </w:tcPr>
          <w:p w14:paraId="2724436A" w14:textId="77777777" w:rsidR="00560908" w:rsidRPr="00560908" w:rsidRDefault="00560908" w:rsidP="003E1440">
            <w:pPr>
              <w:spacing w:after="0" w:line="240" w:lineRule="auto"/>
              <w:rPr>
                <w:sz w:val="18"/>
                <w:szCs w:val="18"/>
              </w:rPr>
            </w:pPr>
            <w:r w:rsidRPr="00560908">
              <w:rPr>
                <w:sz w:val="18"/>
                <w:szCs w:val="18"/>
              </w:rPr>
              <w:t>0.967</w:t>
            </w:r>
          </w:p>
        </w:tc>
        <w:tc>
          <w:tcPr>
            <w:tcW w:w="1216" w:type="dxa"/>
          </w:tcPr>
          <w:p w14:paraId="353B1239" w14:textId="77777777" w:rsidR="00560908" w:rsidRPr="00560908" w:rsidRDefault="00560908" w:rsidP="003E1440">
            <w:pPr>
              <w:spacing w:after="0" w:line="240" w:lineRule="auto"/>
              <w:rPr>
                <w:sz w:val="18"/>
                <w:szCs w:val="18"/>
              </w:rPr>
            </w:pPr>
            <w:r w:rsidRPr="00560908">
              <w:rPr>
                <w:sz w:val="18"/>
                <w:szCs w:val="18"/>
              </w:rPr>
              <w:t>0.001</w:t>
            </w:r>
          </w:p>
        </w:tc>
        <w:tc>
          <w:tcPr>
            <w:tcW w:w="1124" w:type="dxa"/>
          </w:tcPr>
          <w:p w14:paraId="3636F0F2" w14:textId="731FBB4D" w:rsidR="00560908" w:rsidRPr="00560908" w:rsidRDefault="00560908" w:rsidP="003E1440">
            <w:pPr>
              <w:spacing w:after="0" w:line="240" w:lineRule="auto"/>
              <w:rPr>
                <w:sz w:val="18"/>
                <w:szCs w:val="18"/>
              </w:rPr>
            </w:pPr>
            <w:r w:rsidRPr="00560908">
              <w:rPr>
                <w:sz w:val="18"/>
                <w:szCs w:val="18"/>
              </w:rPr>
              <w:t>0.9</w:t>
            </w:r>
            <w:r w:rsidR="009D2361">
              <w:rPr>
                <w:sz w:val="18"/>
                <w:szCs w:val="18"/>
              </w:rPr>
              <w:t>77</w:t>
            </w:r>
          </w:p>
        </w:tc>
        <w:tc>
          <w:tcPr>
            <w:tcW w:w="1177" w:type="dxa"/>
          </w:tcPr>
          <w:p w14:paraId="74C63E64" w14:textId="77777777" w:rsidR="00560908" w:rsidRPr="00560908" w:rsidRDefault="00560908" w:rsidP="003E1440">
            <w:pPr>
              <w:spacing w:after="0" w:line="240" w:lineRule="auto"/>
              <w:rPr>
                <w:sz w:val="18"/>
                <w:szCs w:val="18"/>
              </w:rPr>
            </w:pPr>
            <w:r w:rsidRPr="00560908">
              <w:rPr>
                <w:sz w:val="18"/>
                <w:szCs w:val="18"/>
              </w:rPr>
              <w:t>0.06</w:t>
            </w:r>
          </w:p>
        </w:tc>
        <w:tc>
          <w:tcPr>
            <w:tcW w:w="1124" w:type="dxa"/>
          </w:tcPr>
          <w:p w14:paraId="7454714B" w14:textId="6E2D76F8" w:rsidR="00560908" w:rsidRPr="00560908" w:rsidRDefault="00560908" w:rsidP="003E1440">
            <w:pPr>
              <w:spacing w:after="0" w:line="240" w:lineRule="auto"/>
              <w:rPr>
                <w:sz w:val="18"/>
                <w:szCs w:val="18"/>
              </w:rPr>
            </w:pPr>
            <w:r w:rsidRPr="00560908">
              <w:rPr>
                <w:sz w:val="18"/>
                <w:szCs w:val="18"/>
              </w:rPr>
              <w:t>0.8</w:t>
            </w:r>
            <w:r w:rsidR="009D2361">
              <w:rPr>
                <w:sz w:val="18"/>
                <w:szCs w:val="18"/>
              </w:rPr>
              <w:t>07</w:t>
            </w:r>
          </w:p>
        </w:tc>
      </w:tr>
    </w:tbl>
    <w:p w14:paraId="08C52EC0" w14:textId="77777777" w:rsidR="00560908" w:rsidRDefault="00560908" w:rsidP="00560908"/>
    <w:p w14:paraId="45D39F9B" w14:textId="507BD40E" w:rsidR="00E247F4" w:rsidRDefault="00E247F4">
      <w:pPr>
        <w:spacing w:after="160" w:line="259" w:lineRule="auto"/>
        <w:rPr>
          <w:rFonts w:ascii="Palatino Linotype" w:eastAsia="Times New Roman" w:hAnsi="Palatino Linotype" w:cs="Times New Roman"/>
          <w:iCs/>
          <w:noProof/>
          <w:snapToGrid w:val="0"/>
          <w:color w:val="000000"/>
          <w:sz w:val="20"/>
          <w:lang w:val="en-US" w:eastAsia="de-DE" w:bidi="en-US"/>
        </w:rPr>
      </w:pPr>
      <w:r>
        <w:rPr>
          <w:i/>
          <w:iCs/>
        </w:rPr>
        <w:br w:type="page"/>
      </w:r>
    </w:p>
    <w:p w14:paraId="0A9EEA61" w14:textId="4E0D2C6A" w:rsidR="00207B2C" w:rsidRDefault="00207B2C" w:rsidP="00207B2C">
      <w:pPr>
        <w:pStyle w:val="Caption"/>
        <w:keepNext/>
      </w:pPr>
      <w:r>
        <w:lastRenderedPageBreak/>
        <w:t xml:space="preserve">Supplementary Table </w:t>
      </w:r>
      <w:fldSimple w:instr=" SEQ Table \* ARABIC ">
        <w:r>
          <w:rPr>
            <w:noProof/>
          </w:rPr>
          <w:t>2</w:t>
        </w:r>
      </w:fldSimple>
      <w:r>
        <w:t>: R packages</w:t>
      </w:r>
    </w:p>
    <w:tbl>
      <w:tblPr>
        <w:tblStyle w:val="TableGrid"/>
        <w:tblW w:w="0" w:type="auto"/>
        <w:tblLook w:val="04A0" w:firstRow="1" w:lastRow="0" w:firstColumn="1" w:lastColumn="0" w:noHBand="0" w:noVBand="1"/>
      </w:tblPr>
      <w:tblGrid>
        <w:gridCol w:w="1556"/>
        <w:gridCol w:w="914"/>
        <w:gridCol w:w="4366"/>
        <w:gridCol w:w="1234"/>
      </w:tblGrid>
      <w:tr w:rsidR="00E247F4" w:rsidRPr="00785781" w14:paraId="5320B0DE" w14:textId="77777777" w:rsidTr="00E247F4">
        <w:tc>
          <w:tcPr>
            <w:tcW w:w="0" w:type="auto"/>
            <w:vAlign w:val="bottom"/>
          </w:tcPr>
          <w:p w14:paraId="71478842" w14:textId="77777777" w:rsidR="00E247F4" w:rsidRPr="00785781" w:rsidRDefault="00E247F4" w:rsidP="003E1440">
            <w:pPr>
              <w:spacing w:after="0" w:line="240" w:lineRule="auto"/>
              <w:rPr>
                <w:b/>
                <w:bCs/>
              </w:rPr>
            </w:pPr>
            <w:r w:rsidRPr="00785781">
              <w:rPr>
                <w:b/>
                <w:bCs/>
              </w:rPr>
              <w:t>Package Name</w:t>
            </w:r>
          </w:p>
        </w:tc>
        <w:tc>
          <w:tcPr>
            <w:tcW w:w="0" w:type="auto"/>
            <w:vAlign w:val="bottom"/>
          </w:tcPr>
          <w:p w14:paraId="60433639" w14:textId="77777777" w:rsidR="00E247F4" w:rsidRPr="00785781" w:rsidRDefault="00E247F4" w:rsidP="003E1440">
            <w:pPr>
              <w:spacing w:after="0" w:line="240" w:lineRule="auto"/>
              <w:rPr>
                <w:b/>
                <w:bCs/>
              </w:rPr>
            </w:pPr>
            <w:r w:rsidRPr="00785781">
              <w:rPr>
                <w:b/>
                <w:bCs/>
              </w:rPr>
              <w:t>Version</w:t>
            </w:r>
          </w:p>
        </w:tc>
        <w:tc>
          <w:tcPr>
            <w:tcW w:w="4366" w:type="dxa"/>
            <w:vAlign w:val="bottom"/>
          </w:tcPr>
          <w:p w14:paraId="0D84186E" w14:textId="77777777" w:rsidR="00E247F4" w:rsidRPr="00785781" w:rsidRDefault="00E247F4" w:rsidP="003E1440">
            <w:pPr>
              <w:spacing w:after="0" w:line="240" w:lineRule="auto"/>
              <w:rPr>
                <w:b/>
                <w:bCs/>
              </w:rPr>
            </w:pPr>
            <w:r w:rsidRPr="00785781">
              <w:rPr>
                <w:b/>
                <w:bCs/>
              </w:rPr>
              <w:t>Maintainer</w:t>
            </w:r>
          </w:p>
        </w:tc>
        <w:tc>
          <w:tcPr>
            <w:tcW w:w="1234" w:type="dxa"/>
          </w:tcPr>
          <w:p w14:paraId="1FA9E0C5" w14:textId="77777777" w:rsidR="00E247F4" w:rsidRPr="00785781" w:rsidRDefault="00E247F4" w:rsidP="003E1440">
            <w:pPr>
              <w:spacing w:after="0" w:line="240" w:lineRule="auto"/>
              <w:rPr>
                <w:b/>
                <w:bCs/>
              </w:rPr>
            </w:pPr>
            <w:r w:rsidRPr="00785781">
              <w:rPr>
                <w:b/>
                <w:bCs/>
              </w:rPr>
              <w:t>Reference</w:t>
            </w:r>
          </w:p>
        </w:tc>
      </w:tr>
      <w:tr w:rsidR="00E247F4" w14:paraId="026ED471" w14:textId="77777777" w:rsidTr="00E247F4">
        <w:tc>
          <w:tcPr>
            <w:tcW w:w="0" w:type="auto"/>
            <w:vAlign w:val="bottom"/>
          </w:tcPr>
          <w:p w14:paraId="282E238B" w14:textId="77777777" w:rsidR="00E247F4" w:rsidRDefault="00E247F4" w:rsidP="003E1440">
            <w:pPr>
              <w:spacing w:after="0" w:line="240" w:lineRule="auto"/>
            </w:pPr>
            <w:proofErr w:type="spellStart"/>
            <w:r>
              <w:t>ggthemes</w:t>
            </w:r>
            <w:proofErr w:type="spellEnd"/>
          </w:p>
        </w:tc>
        <w:tc>
          <w:tcPr>
            <w:tcW w:w="0" w:type="auto"/>
            <w:vAlign w:val="bottom"/>
          </w:tcPr>
          <w:p w14:paraId="0D165EBF" w14:textId="77777777" w:rsidR="00E247F4" w:rsidRDefault="00E247F4" w:rsidP="003E1440">
            <w:pPr>
              <w:spacing w:after="0" w:line="240" w:lineRule="auto"/>
            </w:pPr>
            <w:r>
              <w:t>4.2.0</w:t>
            </w:r>
          </w:p>
        </w:tc>
        <w:tc>
          <w:tcPr>
            <w:tcW w:w="4366" w:type="dxa"/>
            <w:vAlign w:val="bottom"/>
          </w:tcPr>
          <w:p w14:paraId="2E3D714C" w14:textId="77777777" w:rsidR="00E247F4" w:rsidRDefault="00E247F4" w:rsidP="003E1440">
            <w:pPr>
              <w:spacing w:after="0" w:line="240" w:lineRule="auto"/>
            </w:pPr>
            <w:r>
              <w:t>Jeffrey B. Arnold jeffrey.arnold@gmail.com</w:t>
            </w:r>
          </w:p>
        </w:tc>
        <w:tc>
          <w:tcPr>
            <w:tcW w:w="1234" w:type="dxa"/>
          </w:tcPr>
          <w:p w14:paraId="06303506" w14:textId="384343B8" w:rsidR="00E247F4" w:rsidRDefault="00276A8C" w:rsidP="003E1440">
            <w:pPr>
              <w:spacing w:after="0" w:line="240" w:lineRule="auto"/>
            </w:pPr>
            <w:r>
              <w:t>69</w:t>
            </w:r>
          </w:p>
        </w:tc>
      </w:tr>
      <w:tr w:rsidR="00E247F4" w14:paraId="004F77A1" w14:textId="77777777" w:rsidTr="00E247F4">
        <w:tc>
          <w:tcPr>
            <w:tcW w:w="0" w:type="auto"/>
            <w:vAlign w:val="bottom"/>
          </w:tcPr>
          <w:p w14:paraId="70D89B6F" w14:textId="77777777" w:rsidR="00E247F4" w:rsidRDefault="00E247F4" w:rsidP="003E1440">
            <w:pPr>
              <w:spacing w:after="0" w:line="240" w:lineRule="auto"/>
            </w:pPr>
            <w:proofErr w:type="spellStart"/>
            <w:r>
              <w:t>Rmisc</w:t>
            </w:r>
            <w:proofErr w:type="spellEnd"/>
          </w:p>
        </w:tc>
        <w:tc>
          <w:tcPr>
            <w:tcW w:w="0" w:type="auto"/>
            <w:vAlign w:val="bottom"/>
          </w:tcPr>
          <w:p w14:paraId="40CFEDDC" w14:textId="77777777" w:rsidR="00E247F4" w:rsidRDefault="00E247F4" w:rsidP="003E1440">
            <w:pPr>
              <w:spacing w:after="0" w:line="240" w:lineRule="auto"/>
            </w:pPr>
            <w:r>
              <w:t>1.5</w:t>
            </w:r>
          </w:p>
        </w:tc>
        <w:tc>
          <w:tcPr>
            <w:tcW w:w="4366" w:type="dxa"/>
            <w:vAlign w:val="bottom"/>
          </w:tcPr>
          <w:p w14:paraId="03E4D722" w14:textId="77777777" w:rsidR="00E247F4" w:rsidRDefault="00E247F4" w:rsidP="003E1440">
            <w:pPr>
              <w:spacing w:after="0" w:line="240" w:lineRule="auto"/>
            </w:pPr>
            <w:r>
              <w:t>Ryan M. Hope rmh3093@gmail.com</w:t>
            </w:r>
          </w:p>
        </w:tc>
        <w:tc>
          <w:tcPr>
            <w:tcW w:w="1234" w:type="dxa"/>
          </w:tcPr>
          <w:p w14:paraId="7D1DEE64" w14:textId="20D18AA2" w:rsidR="00E247F4" w:rsidRDefault="00E247F4" w:rsidP="003E1440">
            <w:pPr>
              <w:spacing w:after="0" w:line="240" w:lineRule="auto"/>
            </w:pPr>
            <w:r>
              <w:fldChar w:fldCharType="begin"/>
            </w:r>
            <w:r>
              <w:instrText xml:space="preserve"> ADDIN EN.CITE &lt;EndNote&gt;&lt;Cite&gt;&lt;Author&gt;Hope&lt;/Author&gt;&lt;Year&gt;2013&lt;/Year&gt;&lt;RecNum&gt;499&lt;/RecNum&gt;&lt;DisplayText&gt;[71]&lt;/DisplayText&gt;&lt;record&gt;&lt;rec-number&gt;499&lt;/rec-number&gt;&lt;foreign-keys&gt;&lt;key app="EN" db-id="xttxsfsdqxxepoepzf8vsvdipeprpdweeade" timestamp="1616013954"&gt;499&lt;/key&gt;&lt;/foreign-keys&gt;&lt;ref-type name="Computer Program"&gt;9&lt;/ref-type&gt;&lt;contributors&gt;&lt;authors&gt;&lt;author&gt;Ryan M. Hope&lt;/author&gt;&lt;/authors&gt;&lt;/contributors&gt;&lt;titles&gt;&lt;title&gt;Rmisc: Rmisc: Ryan Miscellaneous.&lt;/title&gt;&lt;/titles&gt;&lt;dates&gt;&lt;year&gt;2013&lt;/year&gt;&lt;/dates&gt;&lt;work-type&gt;R package version 1.5&lt;/work-type&gt;&lt;urls&gt;&lt;related-urls&gt;&lt;url&gt;https://CRAN.R-project.org/package=Rmisc&lt;/url&gt;&lt;/related-urls&gt;&lt;/urls&gt;&lt;/record&gt;&lt;/Cite&gt;&lt;/EndNote&gt;</w:instrText>
            </w:r>
            <w:r>
              <w:fldChar w:fldCharType="separate"/>
            </w:r>
            <w:r w:rsidR="00276A8C">
              <w:t>84</w:t>
            </w:r>
            <w:r>
              <w:fldChar w:fldCharType="end"/>
            </w:r>
          </w:p>
        </w:tc>
      </w:tr>
      <w:tr w:rsidR="00E247F4" w14:paraId="41618331" w14:textId="77777777" w:rsidTr="00E247F4">
        <w:tc>
          <w:tcPr>
            <w:tcW w:w="0" w:type="auto"/>
            <w:vAlign w:val="bottom"/>
          </w:tcPr>
          <w:p w14:paraId="03AD145D" w14:textId="77777777" w:rsidR="00E247F4" w:rsidRDefault="00E247F4" w:rsidP="003E1440">
            <w:pPr>
              <w:spacing w:after="0" w:line="240" w:lineRule="auto"/>
            </w:pPr>
            <w:r>
              <w:t>lattice</w:t>
            </w:r>
          </w:p>
        </w:tc>
        <w:tc>
          <w:tcPr>
            <w:tcW w:w="0" w:type="auto"/>
            <w:vAlign w:val="bottom"/>
          </w:tcPr>
          <w:p w14:paraId="21F2E218" w14:textId="77777777" w:rsidR="00E247F4" w:rsidRDefault="00E247F4" w:rsidP="003E1440">
            <w:pPr>
              <w:spacing w:after="0" w:line="240" w:lineRule="auto"/>
            </w:pPr>
            <w:r>
              <w:t>0.20.38</w:t>
            </w:r>
          </w:p>
        </w:tc>
        <w:tc>
          <w:tcPr>
            <w:tcW w:w="4366" w:type="dxa"/>
            <w:vAlign w:val="bottom"/>
          </w:tcPr>
          <w:p w14:paraId="7DD87E4E" w14:textId="77777777" w:rsidR="00E247F4" w:rsidRDefault="00E247F4" w:rsidP="003E1440">
            <w:pPr>
              <w:spacing w:after="0" w:line="240" w:lineRule="auto"/>
            </w:pPr>
            <w:proofErr w:type="spellStart"/>
            <w:r>
              <w:t>Deepayan</w:t>
            </w:r>
            <w:proofErr w:type="spellEnd"/>
            <w:r>
              <w:t xml:space="preserve"> Sarkar deepayan.sarkar@r-project.org</w:t>
            </w:r>
          </w:p>
        </w:tc>
        <w:tc>
          <w:tcPr>
            <w:tcW w:w="1234" w:type="dxa"/>
          </w:tcPr>
          <w:p w14:paraId="75726A36" w14:textId="3B2423F8" w:rsidR="00E247F4" w:rsidRDefault="00276A8C" w:rsidP="003E1440">
            <w:pPr>
              <w:spacing w:after="0" w:line="240" w:lineRule="auto"/>
            </w:pPr>
            <w:r>
              <w:t>85</w:t>
            </w:r>
          </w:p>
        </w:tc>
      </w:tr>
      <w:tr w:rsidR="00E247F4" w14:paraId="0E67898C" w14:textId="77777777" w:rsidTr="00E247F4">
        <w:tc>
          <w:tcPr>
            <w:tcW w:w="0" w:type="auto"/>
            <w:vAlign w:val="bottom"/>
          </w:tcPr>
          <w:p w14:paraId="54F2C617" w14:textId="77777777" w:rsidR="00E247F4" w:rsidRDefault="00E247F4" w:rsidP="003E1440">
            <w:pPr>
              <w:spacing w:after="0" w:line="240" w:lineRule="auto"/>
            </w:pPr>
            <w:proofErr w:type="spellStart"/>
            <w:r>
              <w:t>gridExtra</w:t>
            </w:r>
            <w:proofErr w:type="spellEnd"/>
          </w:p>
        </w:tc>
        <w:tc>
          <w:tcPr>
            <w:tcW w:w="0" w:type="auto"/>
            <w:vAlign w:val="bottom"/>
          </w:tcPr>
          <w:p w14:paraId="00A651A7" w14:textId="77777777" w:rsidR="00E247F4" w:rsidRDefault="00E247F4" w:rsidP="003E1440">
            <w:pPr>
              <w:spacing w:after="0" w:line="240" w:lineRule="auto"/>
            </w:pPr>
            <w:r>
              <w:t>2.3</w:t>
            </w:r>
          </w:p>
        </w:tc>
        <w:tc>
          <w:tcPr>
            <w:tcW w:w="4366" w:type="dxa"/>
            <w:vAlign w:val="bottom"/>
          </w:tcPr>
          <w:p w14:paraId="0797195C" w14:textId="77777777" w:rsidR="00E247F4" w:rsidRDefault="00E247F4" w:rsidP="003E1440">
            <w:pPr>
              <w:spacing w:after="0" w:line="240" w:lineRule="auto"/>
            </w:pPr>
            <w:r>
              <w:t xml:space="preserve">Baptiste </w:t>
            </w:r>
            <w:proofErr w:type="spellStart"/>
            <w:r>
              <w:t>Auguie</w:t>
            </w:r>
            <w:proofErr w:type="spellEnd"/>
            <w:r>
              <w:t xml:space="preserve"> baptiste.auguie@gmail.com</w:t>
            </w:r>
          </w:p>
        </w:tc>
        <w:tc>
          <w:tcPr>
            <w:tcW w:w="1234" w:type="dxa"/>
          </w:tcPr>
          <w:p w14:paraId="4AB49FE9" w14:textId="7055F249" w:rsidR="00E247F4" w:rsidRDefault="00276A8C" w:rsidP="003E1440">
            <w:pPr>
              <w:spacing w:after="0" w:line="240" w:lineRule="auto"/>
            </w:pPr>
            <w:r>
              <w:t>70</w:t>
            </w:r>
          </w:p>
        </w:tc>
      </w:tr>
      <w:tr w:rsidR="00E247F4" w14:paraId="174DCE28" w14:textId="77777777" w:rsidTr="00E247F4">
        <w:tc>
          <w:tcPr>
            <w:tcW w:w="0" w:type="auto"/>
            <w:vAlign w:val="bottom"/>
          </w:tcPr>
          <w:p w14:paraId="35147E33" w14:textId="77777777" w:rsidR="00E247F4" w:rsidRDefault="00E247F4" w:rsidP="003E1440">
            <w:pPr>
              <w:spacing w:after="0" w:line="240" w:lineRule="auto"/>
            </w:pPr>
            <w:r>
              <w:t>nlme</w:t>
            </w:r>
          </w:p>
        </w:tc>
        <w:tc>
          <w:tcPr>
            <w:tcW w:w="0" w:type="auto"/>
            <w:vAlign w:val="bottom"/>
          </w:tcPr>
          <w:p w14:paraId="6E3A4929" w14:textId="77777777" w:rsidR="00E247F4" w:rsidRDefault="00E247F4" w:rsidP="003E1440">
            <w:pPr>
              <w:spacing w:after="0" w:line="240" w:lineRule="auto"/>
            </w:pPr>
            <w:r>
              <w:t>3.1.137</w:t>
            </w:r>
          </w:p>
        </w:tc>
        <w:tc>
          <w:tcPr>
            <w:tcW w:w="4366" w:type="dxa"/>
            <w:vAlign w:val="bottom"/>
          </w:tcPr>
          <w:p w14:paraId="4D15938B" w14:textId="77777777" w:rsidR="00E247F4" w:rsidRDefault="00E247F4" w:rsidP="003E1440">
            <w:pPr>
              <w:spacing w:after="0" w:line="240" w:lineRule="auto"/>
            </w:pPr>
            <w:r>
              <w:t>R-core R-core@R-project.org</w:t>
            </w:r>
          </w:p>
        </w:tc>
        <w:tc>
          <w:tcPr>
            <w:tcW w:w="1234" w:type="dxa"/>
          </w:tcPr>
          <w:p w14:paraId="4FCA19D5" w14:textId="5EDF4CA5" w:rsidR="00E247F4" w:rsidRDefault="00276A8C" w:rsidP="003E1440">
            <w:pPr>
              <w:spacing w:after="0" w:line="240" w:lineRule="auto"/>
            </w:pPr>
            <w:r>
              <w:t>56</w:t>
            </w:r>
          </w:p>
        </w:tc>
      </w:tr>
      <w:tr w:rsidR="00E247F4" w14:paraId="1E7006EA" w14:textId="77777777" w:rsidTr="00E247F4">
        <w:tc>
          <w:tcPr>
            <w:tcW w:w="0" w:type="auto"/>
            <w:vAlign w:val="bottom"/>
          </w:tcPr>
          <w:p w14:paraId="1EEA9CD7" w14:textId="77777777" w:rsidR="00E247F4" w:rsidRDefault="00E247F4" w:rsidP="003E1440">
            <w:pPr>
              <w:spacing w:after="0" w:line="240" w:lineRule="auto"/>
            </w:pPr>
            <w:proofErr w:type="spellStart"/>
            <w:r>
              <w:t>ggbiplot</w:t>
            </w:r>
            <w:proofErr w:type="spellEnd"/>
          </w:p>
        </w:tc>
        <w:tc>
          <w:tcPr>
            <w:tcW w:w="0" w:type="auto"/>
            <w:vAlign w:val="bottom"/>
          </w:tcPr>
          <w:p w14:paraId="298FA273" w14:textId="77777777" w:rsidR="00E247F4" w:rsidRDefault="00E247F4" w:rsidP="003E1440">
            <w:pPr>
              <w:spacing w:after="0" w:line="240" w:lineRule="auto"/>
            </w:pPr>
            <w:r>
              <w:t>0.55</w:t>
            </w:r>
          </w:p>
        </w:tc>
        <w:tc>
          <w:tcPr>
            <w:tcW w:w="4366" w:type="dxa"/>
            <w:vAlign w:val="bottom"/>
          </w:tcPr>
          <w:p w14:paraId="0657CE0D" w14:textId="77777777" w:rsidR="00E247F4" w:rsidRDefault="00E247F4" w:rsidP="003E1440">
            <w:pPr>
              <w:spacing w:after="0" w:line="240" w:lineRule="auto"/>
            </w:pPr>
            <w:r>
              <w:t>Vincent Q. Vu vqv@stat.cmu.edu</w:t>
            </w:r>
          </w:p>
        </w:tc>
        <w:tc>
          <w:tcPr>
            <w:tcW w:w="1234" w:type="dxa"/>
          </w:tcPr>
          <w:p w14:paraId="71888C01" w14:textId="2A432637" w:rsidR="00E247F4" w:rsidRDefault="00276A8C" w:rsidP="003E1440">
            <w:pPr>
              <w:spacing w:after="0" w:line="240" w:lineRule="auto"/>
            </w:pPr>
            <w:r>
              <w:t>68</w:t>
            </w:r>
          </w:p>
        </w:tc>
      </w:tr>
      <w:tr w:rsidR="00E247F4" w14:paraId="4A4AD12F" w14:textId="77777777" w:rsidTr="00E247F4">
        <w:tc>
          <w:tcPr>
            <w:tcW w:w="0" w:type="auto"/>
            <w:vAlign w:val="bottom"/>
          </w:tcPr>
          <w:p w14:paraId="4AC5FEEC" w14:textId="77777777" w:rsidR="00E247F4" w:rsidRDefault="00E247F4" w:rsidP="003E1440">
            <w:pPr>
              <w:spacing w:after="0" w:line="240" w:lineRule="auto"/>
            </w:pPr>
            <w:r>
              <w:t>scales</w:t>
            </w:r>
          </w:p>
        </w:tc>
        <w:tc>
          <w:tcPr>
            <w:tcW w:w="0" w:type="auto"/>
            <w:vAlign w:val="bottom"/>
          </w:tcPr>
          <w:p w14:paraId="28D17B41" w14:textId="77777777" w:rsidR="00E247F4" w:rsidRDefault="00E247F4" w:rsidP="003E1440">
            <w:pPr>
              <w:spacing w:after="0" w:line="240" w:lineRule="auto"/>
            </w:pPr>
            <w:r>
              <w:t>1.1.0</w:t>
            </w:r>
          </w:p>
        </w:tc>
        <w:tc>
          <w:tcPr>
            <w:tcW w:w="4366" w:type="dxa"/>
            <w:vAlign w:val="bottom"/>
          </w:tcPr>
          <w:p w14:paraId="07722616" w14:textId="77777777" w:rsidR="00E247F4" w:rsidRDefault="00E247F4" w:rsidP="003E1440">
            <w:pPr>
              <w:spacing w:after="0" w:line="240" w:lineRule="auto"/>
            </w:pPr>
            <w:r>
              <w:t>Hadley Wickham hadley@rstudio.com</w:t>
            </w:r>
          </w:p>
        </w:tc>
        <w:tc>
          <w:tcPr>
            <w:tcW w:w="1234" w:type="dxa"/>
          </w:tcPr>
          <w:p w14:paraId="412BD9AE" w14:textId="11EF5452" w:rsidR="00E247F4" w:rsidRDefault="00276A8C" w:rsidP="003E1440">
            <w:pPr>
              <w:spacing w:after="0" w:line="240" w:lineRule="auto"/>
            </w:pPr>
            <w:r>
              <w:t>69</w:t>
            </w:r>
          </w:p>
        </w:tc>
      </w:tr>
      <w:tr w:rsidR="00E247F4" w14:paraId="5D99F224" w14:textId="77777777" w:rsidTr="00E247F4">
        <w:tc>
          <w:tcPr>
            <w:tcW w:w="0" w:type="auto"/>
            <w:vAlign w:val="bottom"/>
          </w:tcPr>
          <w:p w14:paraId="3347E446" w14:textId="77777777" w:rsidR="00E247F4" w:rsidRDefault="00E247F4" w:rsidP="003E1440">
            <w:pPr>
              <w:spacing w:after="0" w:line="240" w:lineRule="auto"/>
            </w:pPr>
            <w:proofErr w:type="spellStart"/>
            <w:r>
              <w:t>plyr</w:t>
            </w:r>
            <w:proofErr w:type="spellEnd"/>
          </w:p>
        </w:tc>
        <w:tc>
          <w:tcPr>
            <w:tcW w:w="0" w:type="auto"/>
            <w:vAlign w:val="bottom"/>
          </w:tcPr>
          <w:p w14:paraId="680D0FFE" w14:textId="77777777" w:rsidR="00E247F4" w:rsidRDefault="00E247F4" w:rsidP="003E1440">
            <w:pPr>
              <w:spacing w:after="0" w:line="240" w:lineRule="auto"/>
            </w:pPr>
            <w:r>
              <w:t>1.8.5</w:t>
            </w:r>
          </w:p>
        </w:tc>
        <w:tc>
          <w:tcPr>
            <w:tcW w:w="4366" w:type="dxa"/>
            <w:vAlign w:val="bottom"/>
          </w:tcPr>
          <w:p w14:paraId="582B76D0" w14:textId="77777777" w:rsidR="00E247F4" w:rsidRDefault="00E247F4" w:rsidP="003E1440">
            <w:pPr>
              <w:spacing w:after="0" w:line="240" w:lineRule="auto"/>
            </w:pPr>
            <w:r>
              <w:t>Hadley Wickham hadley@rstudio.com</w:t>
            </w:r>
          </w:p>
        </w:tc>
        <w:tc>
          <w:tcPr>
            <w:tcW w:w="1234" w:type="dxa"/>
          </w:tcPr>
          <w:p w14:paraId="1679E6DA" w14:textId="729C6BC6" w:rsidR="00E247F4" w:rsidRDefault="00276A8C" w:rsidP="003E1440">
            <w:pPr>
              <w:spacing w:after="0" w:line="240" w:lineRule="auto"/>
            </w:pPr>
            <w:r>
              <w:t>76</w:t>
            </w:r>
          </w:p>
        </w:tc>
      </w:tr>
      <w:tr w:rsidR="00E247F4" w14:paraId="19484858" w14:textId="77777777" w:rsidTr="00E247F4">
        <w:tc>
          <w:tcPr>
            <w:tcW w:w="0" w:type="auto"/>
            <w:vAlign w:val="bottom"/>
          </w:tcPr>
          <w:p w14:paraId="75EB2AB6" w14:textId="77777777" w:rsidR="00E247F4" w:rsidRDefault="00E247F4" w:rsidP="003E1440">
            <w:pPr>
              <w:spacing w:after="0" w:line="240" w:lineRule="auto"/>
            </w:pPr>
            <w:proofErr w:type="spellStart"/>
            <w:r>
              <w:t>dplyr</w:t>
            </w:r>
            <w:proofErr w:type="spellEnd"/>
          </w:p>
        </w:tc>
        <w:tc>
          <w:tcPr>
            <w:tcW w:w="0" w:type="auto"/>
            <w:vAlign w:val="bottom"/>
          </w:tcPr>
          <w:p w14:paraId="59D28DF0" w14:textId="77777777" w:rsidR="00E247F4" w:rsidRDefault="00E247F4" w:rsidP="003E1440">
            <w:pPr>
              <w:spacing w:after="0" w:line="240" w:lineRule="auto"/>
            </w:pPr>
            <w:r>
              <w:t>0.8.5</w:t>
            </w:r>
          </w:p>
        </w:tc>
        <w:tc>
          <w:tcPr>
            <w:tcW w:w="4366" w:type="dxa"/>
            <w:vAlign w:val="bottom"/>
          </w:tcPr>
          <w:p w14:paraId="7D9C19E8" w14:textId="77777777" w:rsidR="00E247F4" w:rsidRDefault="00E247F4" w:rsidP="003E1440">
            <w:pPr>
              <w:spacing w:after="0" w:line="240" w:lineRule="auto"/>
            </w:pPr>
            <w:r>
              <w:t>Hadley Wickham hadley@rstudio.com</w:t>
            </w:r>
          </w:p>
        </w:tc>
        <w:tc>
          <w:tcPr>
            <w:tcW w:w="1234" w:type="dxa"/>
          </w:tcPr>
          <w:p w14:paraId="689AE4CC" w14:textId="124A434D" w:rsidR="00E247F4" w:rsidRDefault="00276A8C" w:rsidP="003E1440">
            <w:pPr>
              <w:spacing w:after="0" w:line="240" w:lineRule="auto"/>
            </w:pPr>
            <w:r>
              <w:t>81</w:t>
            </w:r>
          </w:p>
        </w:tc>
      </w:tr>
      <w:tr w:rsidR="00E247F4" w14:paraId="2B1CE27E" w14:textId="77777777" w:rsidTr="00E247F4">
        <w:tc>
          <w:tcPr>
            <w:tcW w:w="0" w:type="auto"/>
            <w:vAlign w:val="bottom"/>
          </w:tcPr>
          <w:p w14:paraId="050C1078" w14:textId="77777777" w:rsidR="00E247F4" w:rsidRDefault="00E247F4" w:rsidP="003E1440">
            <w:pPr>
              <w:spacing w:after="0" w:line="240" w:lineRule="auto"/>
            </w:pPr>
            <w:proofErr w:type="spellStart"/>
            <w:r>
              <w:t>tibble</w:t>
            </w:r>
            <w:proofErr w:type="spellEnd"/>
          </w:p>
        </w:tc>
        <w:tc>
          <w:tcPr>
            <w:tcW w:w="0" w:type="auto"/>
            <w:vAlign w:val="bottom"/>
          </w:tcPr>
          <w:p w14:paraId="3AE07D6C" w14:textId="77777777" w:rsidR="00E247F4" w:rsidRDefault="00E247F4" w:rsidP="003E1440">
            <w:pPr>
              <w:spacing w:after="0" w:line="240" w:lineRule="auto"/>
            </w:pPr>
            <w:r>
              <w:t>2.1.3</w:t>
            </w:r>
          </w:p>
        </w:tc>
        <w:tc>
          <w:tcPr>
            <w:tcW w:w="4366" w:type="dxa"/>
            <w:vAlign w:val="bottom"/>
          </w:tcPr>
          <w:p w14:paraId="51386A0E" w14:textId="77777777" w:rsidR="00E247F4" w:rsidRDefault="00E247F4" w:rsidP="003E1440">
            <w:pPr>
              <w:spacing w:after="0" w:line="240" w:lineRule="auto"/>
            </w:pPr>
            <w:r>
              <w:t xml:space="preserve">Kirill Müller </w:t>
            </w:r>
            <w:r w:rsidRPr="00BD4A71">
              <w:rPr>
                <w:rFonts w:ascii="Calibri" w:hAnsi="Calibri" w:cs="Calibri"/>
              </w:rPr>
              <w:t>krlmlr+r@mailbox.org</w:t>
            </w:r>
            <w:r>
              <w:t xml:space="preserve"> </w:t>
            </w:r>
          </w:p>
        </w:tc>
        <w:tc>
          <w:tcPr>
            <w:tcW w:w="1234" w:type="dxa"/>
          </w:tcPr>
          <w:p w14:paraId="7C498269" w14:textId="14163713" w:rsidR="00E247F4" w:rsidRDefault="00276A8C" w:rsidP="003E1440">
            <w:pPr>
              <w:spacing w:after="0" w:line="240" w:lineRule="auto"/>
            </w:pPr>
            <w:r>
              <w:t>73</w:t>
            </w:r>
          </w:p>
        </w:tc>
      </w:tr>
      <w:tr w:rsidR="00E247F4" w14:paraId="30FCADE1" w14:textId="77777777" w:rsidTr="00E247F4">
        <w:tc>
          <w:tcPr>
            <w:tcW w:w="0" w:type="auto"/>
            <w:vAlign w:val="bottom"/>
          </w:tcPr>
          <w:p w14:paraId="0E29C86E" w14:textId="77777777" w:rsidR="00E247F4" w:rsidRDefault="00E247F4" w:rsidP="003E1440">
            <w:pPr>
              <w:spacing w:after="0" w:line="240" w:lineRule="auto"/>
            </w:pPr>
            <w:r>
              <w:t>ggplot2</w:t>
            </w:r>
          </w:p>
        </w:tc>
        <w:tc>
          <w:tcPr>
            <w:tcW w:w="0" w:type="auto"/>
            <w:vAlign w:val="bottom"/>
          </w:tcPr>
          <w:p w14:paraId="73FAD077" w14:textId="77777777" w:rsidR="00E247F4" w:rsidRDefault="00E247F4" w:rsidP="003E1440">
            <w:pPr>
              <w:spacing w:after="0" w:line="240" w:lineRule="auto"/>
            </w:pPr>
            <w:r>
              <w:t>3.2.1</w:t>
            </w:r>
          </w:p>
        </w:tc>
        <w:tc>
          <w:tcPr>
            <w:tcW w:w="4366" w:type="dxa"/>
            <w:vAlign w:val="bottom"/>
          </w:tcPr>
          <w:p w14:paraId="781C6162" w14:textId="77777777" w:rsidR="00E247F4" w:rsidRDefault="00E247F4" w:rsidP="003E1440">
            <w:pPr>
              <w:spacing w:after="0" w:line="240" w:lineRule="auto"/>
            </w:pPr>
            <w:r>
              <w:t xml:space="preserve">Hadley Wickham </w:t>
            </w:r>
            <w:r w:rsidRPr="00BD4A71">
              <w:rPr>
                <w:rFonts w:ascii="Calibri" w:hAnsi="Calibri" w:cs="Calibri"/>
              </w:rPr>
              <w:t>hadley@rstudio.com</w:t>
            </w:r>
            <w:r>
              <w:t xml:space="preserve"> </w:t>
            </w:r>
          </w:p>
        </w:tc>
        <w:tc>
          <w:tcPr>
            <w:tcW w:w="1234" w:type="dxa"/>
          </w:tcPr>
          <w:p w14:paraId="73D0EC0D" w14:textId="3F85540D" w:rsidR="00E247F4" w:rsidRDefault="00276A8C" w:rsidP="003E1440">
            <w:pPr>
              <w:spacing w:after="0" w:line="240" w:lineRule="auto"/>
            </w:pPr>
            <w:r>
              <w:t>80</w:t>
            </w:r>
          </w:p>
        </w:tc>
      </w:tr>
      <w:tr w:rsidR="00E247F4" w14:paraId="5CA16C9E" w14:textId="77777777" w:rsidTr="00E247F4">
        <w:tc>
          <w:tcPr>
            <w:tcW w:w="0" w:type="auto"/>
            <w:vAlign w:val="bottom"/>
          </w:tcPr>
          <w:p w14:paraId="53801676" w14:textId="334CF394" w:rsidR="00E247F4" w:rsidRDefault="00276A8C" w:rsidP="00E247F4">
            <w:pPr>
              <w:spacing w:after="0" w:line="240" w:lineRule="auto"/>
            </w:pPr>
            <w:proofErr w:type="spellStart"/>
            <w:r>
              <w:t>f</w:t>
            </w:r>
            <w:r w:rsidR="00E247F4">
              <w:t>orcats</w:t>
            </w:r>
            <w:proofErr w:type="spellEnd"/>
          </w:p>
        </w:tc>
        <w:tc>
          <w:tcPr>
            <w:tcW w:w="0" w:type="auto"/>
            <w:vAlign w:val="bottom"/>
          </w:tcPr>
          <w:p w14:paraId="73EA9564" w14:textId="0D6D1459" w:rsidR="00E247F4" w:rsidRDefault="00E247F4" w:rsidP="00E247F4">
            <w:pPr>
              <w:spacing w:after="0" w:line="240" w:lineRule="auto"/>
            </w:pPr>
            <w:r>
              <w:t>0.5.1</w:t>
            </w:r>
          </w:p>
        </w:tc>
        <w:tc>
          <w:tcPr>
            <w:tcW w:w="4366" w:type="dxa"/>
            <w:vAlign w:val="bottom"/>
          </w:tcPr>
          <w:p w14:paraId="09720615" w14:textId="5868C343" w:rsidR="00E247F4" w:rsidRDefault="00E247F4" w:rsidP="00E247F4">
            <w:pPr>
              <w:spacing w:after="0" w:line="240" w:lineRule="auto"/>
            </w:pPr>
            <w:r>
              <w:t xml:space="preserve">Hadley Wickham </w:t>
            </w:r>
            <w:r w:rsidRPr="00BD4A71">
              <w:rPr>
                <w:rFonts w:ascii="Calibri" w:hAnsi="Calibri" w:cs="Calibri"/>
              </w:rPr>
              <w:t>hadley@rstudio.com</w:t>
            </w:r>
            <w:r>
              <w:t xml:space="preserve"> </w:t>
            </w:r>
          </w:p>
        </w:tc>
        <w:tc>
          <w:tcPr>
            <w:tcW w:w="1234" w:type="dxa"/>
          </w:tcPr>
          <w:p w14:paraId="766004B4" w14:textId="3C04FD40" w:rsidR="00E247F4" w:rsidRDefault="00276A8C" w:rsidP="00E247F4">
            <w:pPr>
              <w:spacing w:after="0" w:line="240" w:lineRule="auto"/>
            </w:pPr>
            <w:r>
              <w:t>75</w:t>
            </w:r>
          </w:p>
        </w:tc>
      </w:tr>
      <w:tr w:rsidR="00E247F4" w14:paraId="063837C6" w14:textId="77777777" w:rsidTr="00E247F4">
        <w:tc>
          <w:tcPr>
            <w:tcW w:w="0" w:type="auto"/>
            <w:vAlign w:val="bottom"/>
          </w:tcPr>
          <w:p w14:paraId="0ED93004" w14:textId="2C88BCD1" w:rsidR="00E247F4" w:rsidRDefault="00276A8C" w:rsidP="00E247F4">
            <w:pPr>
              <w:spacing w:after="0" w:line="240" w:lineRule="auto"/>
            </w:pPr>
            <w:proofErr w:type="spellStart"/>
            <w:r>
              <w:t>s</w:t>
            </w:r>
            <w:r w:rsidR="00E247F4">
              <w:t>tringr</w:t>
            </w:r>
            <w:proofErr w:type="spellEnd"/>
          </w:p>
        </w:tc>
        <w:tc>
          <w:tcPr>
            <w:tcW w:w="0" w:type="auto"/>
            <w:vAlign w:val="bottom"/>
          </w:tcPr>
          <w:p w14:paraId="3D13B55D" w14:textId="379EEFB6" w:rsidR="00E247F4" w:rsidRDefault="00E247F4" w:rsidP="00E247F4">
            <w:pPr>
              <w:spacing w:after="0" w:line="240" w:lineRule="auto"/>
            </w:pPr>
            <w:r>
              <w:t>1.4.0</w:t>
            </w:r>
          </w:p>
        </w:tc>
        <w:tc>
          <w:tcPr>
            <w:tcW w:w="4366" w:type="dxa"/>
            <w:vAlign w:val="bottom"/>
          </w:tcPr>
          <w:p w14:paraId="38217532" w14:textId="4EF3D803" w:rsidR="00E247F4" w:rsidRDefault="00E247F4" w:rsidP="00E247F4">
            <w:pPr>
              <w:spacing w:after="0" w:line="240" w:lineRule="auto"/>
            </w:pPr>
            <w:r>
              <w:t xml:space="preserve">Hadley Wickham </w:t>
            </w:r>
            <w:r w:rsidRPr="00BD4A71">
              <w:rPr>
                <w:rFonts w:ascii="Calibri" w:hAnsi="Calibri" w:cs="Calibri"/>
              </w:rPr>
              <w:t>hadley@rstudio.com</w:t>
            </w:r>
            <w:r>
              <w:t xml:space="preserve"> </w:t>
            </w:r>
          </w:p>
        </w:tc>
        <w:tc>
          <w:tcPr>
            <w:tcW w:w="1234" w:type="dxa"/>
          </w:tcPr>
          <w:p w14:paraId="7699D2C8" w14:textId="06F99CC1" w:rsidR="00E247F4" w:rsidRDefault="00276A8C" w:rsidP="00E247F4">
            <w:pPr>
              <w:spacing w:after="0" w:line="240" w:lineRule="auto"/>
            </w:pPr>
            <w:r>
              <w:t>77</w:t>
            </w:r>
          </w:p>
        </w:tc>
      </w:tr>
      <w:tr w:rsidR="00276A8C" w14:paraId="42CF96B3" w14:textId="77777777" w:rsidTr="00E247F4">
        <w:tc>
          <w:tcPr>
            <w:tcW w:w="0" w:type="auto"/>
            <w:vAlign w:val="bottom"/>
          </w:tcPr>
          <w:p w14:paraId="78D26CF9" w14:textId="0D88842F" w:rsidR="00276A8C" w:rsidRDefault="00276A8C" w:rsidP="00E247F4">
            <w:pPr>
              <w:spacing w:after="0" w:line="240" w:lineRule="auto"/>
            </w:pPr>
            <w:r>
              <w:t>purr</w:t>
            </w:r>
          </w:p>
        </w:tc>
        <w:tc>
          <w:tcPr>
            <w:tcW w:w="0" w:type="auto"/>
            <w:vAlign w:val="bottom"/>
          </w:tcPr>
          <w:p w14:paraId="3BAB9294" w14:textId="51BAD6B5" w:rsidR="00276A8C" w:rsidRDefault="00276A8C" w:rsidP="00E247F4">
            <w:pPr>
              <w:spacing w:after="0" w:line="240" w:lineRule="auto"/>
            </w:pPr>
            <w:r>
              <w:t>0.3.4</w:t>
            </w:r>
          </w:p>
        </w:tc>
        <w:tc>
          <w:tcPr>
            <w:tcW w:w="4366" w:type="dxa"/>
            <w:vAlign w:val="bottom"/>
          </w:tcPr>
          <w:p w14:paraId="40231700" w14:textId="59B5E615" w:rsidR="00276A8C" w:rsidRDefault="00276A8C" w:rsidP="00E247F4">
            <w:pPr>
              <w:spacing w:after="0" w:line="240" w:lineRule="auto"/>
            </w:pPr>
            <w:r>
              <w:t xml:space="preserve">Lionel Henry </w:t>
            </w:r>
            <w:r w:rsidRPr="00276A8C">
              <w:t>lionel@rstudio.com</w:t>
            </w:r>
          </w:p>
        </w:tc>
        <w:tc>
          <w:tcPr>
            <w:tcW w:w="1234" w:type="dxa"/>
          </w:tcPr>
          <w:p w14:paraId="1D362FAC" w14:textId="3C025881" w:rsidR="00276A8C" w:rsidRDefault="00276A8C" w:rsidP="00E247F4">
            <w:pPr>
              <w:spacing w:after="0" w:line="240" w:lineRule="auto"/>
            </w:pPr>
            <w:r>
              <w:t>72</w:t>
            </w:r>
          </w:p>
        </w:tc>
      </w:tr>
      <w:tr w:rsidR="00276A8C" w14:paraId="2FFECFB0" w14:textId="77777777" w:rsidTr="00E247F4">
        <w:tc>
          <w:tcPr>
            <w:tcW w:w="0" w:type="auto"/>
            <w:vAlign w:val="bottom"/>
          </w:tcPr>
          <w:p w14:paraId="76F53FF3" w14:textId="75982919" w:rsidR="00276A8C" w:rsidRDefault="00276A8C" w:rsidP="00E247F4">
            <w:pPr>
              <w:spacing w:after="0" w:line="240" w:lineRule="auto"/>
            </w:pPr>
            <w:proofErr w:type="spellStart"/>
            <w:r>
              <w:t>readr</w:t>
            </w:r>
            <w:proofErr w:type="spellEnd"/>
          </w:p>
        </w:tc>
        <w:tc>
          <w:tcPr>
            <w:tcW w:w="0" w:type="auto"/>
            <w:vAlign w:val="bottom"/>
          </w:tcPr>
          <w:p w14:paraId="39A344DD" w14:textId="1E0942F4" w:rsidR="00276A8C" w:rsidRDefault="00276A8C" w:rsidP="00E247F4">
            <w:pPr>
              <w:spacing w:after="0" w:line="240" w:lineRule="auto"/>
            </w:pPr>
            <w:r>
              <w:t>1.4.0</w:t>
            </w:r>
          </w:p>
        </w:tc>
        <w:tc>
          <w:tcPr>
            <w:tcW w:w="4366" w:type="dxa"/>
            <w:vAlign w:val="bottom"/>
          </w:tcPr>
          <w:p w14:paraId="4795A83A" w14:textId="23D28CFE" w:rsidR="00276A8C" w:rsidRDefault="00276A8C" w:rsidP="00E247F4">
            <w:pPr>
              <w:spacing w:after="0" w:line="240" w:lineRule="auto"/>
            </w:pPr>
            <w:r>
              <w:t xml:space="preserve">Jim Hester </w:t>
            </w:r>
            <w:r w:rsidRPr="00276A8C">
              <w:t>james.hester@rstudio.com</w:t>
            </w:r>
          </w:p>
        </w:tc>
        <w:tc>
          <w:tcPr>
            <w:tcW w:w="1234" w:type="dxa"/>
          </w:tcPr>
          <w:p w14:paraId="5363A005" w14:textId="17B476F8" w:rsidR="00276A8C" w:rsidRDefault="00276A8C" w:rsidP="00E247F4">
            <w:pPr>
              <w:spacing w:after="0" w:line="240" w:lineRule="auto"/>
            </w:pPr>
            <w:r>
              <w:t>82</w:t>
            </w:r>
          </w:p>
        </w:tc>
      </w:tr>
      <w:tr w:rsidR="00276A8C" w14:paraId="20979227" w14:textId="77777777" w:rsidTr="00E247F4">
        <w:tc>
          <w:tcPr>
            <w:tcW w:w="0" w:type="auto"/>
            <w:vAlign w:val="bottom"/>
          </w:tcPr>
          <w:p w14:paraId="49EDA0CF" w14:textId="19BEE959" w:rsidR="00276A8C" w:rsidRDefault="00276A8C" w:rsidP="00E247F4">
            <w:pPr>
              <w:spacing w:after="0" w:line="240" w:lineRule="auto"/>
            </w:pPr>
            <w:proofErr w:type="spellStart"/>
            <w:r>
              <w:t>tidyr</w:t>
            </w:r>
            <w:proofErr w:type="spellEnd"/>
          </w:p>
        </w:tc>
        <w:tc>
          <w:tcPr>
            <w:tcW w:w="0" w:type="auto"/>
            <w:vAlign w:val="bottom"/>
          </w:tcPr>
          <w:p w14:paraId="3C3F033C" w14:textId="2573D988" w:rsidR="00276A8C" w:rsidRDefault="00276A8C" w:rsidP="00E247F4">
            <w:pPr>
              <w:spacing w:after="0" w:line="240" w:lineRule="auto"/>
            </w:pPr>
            <w:r>
              <w:t>1.1.3</w:t>
            </w:r>
          </w:p>
        </w:tc>
        <w:tc>
          <w:tcPr>
            <w:tcW w:w="4366" w:type="dxa"/>
            <w:vAlign w:val="bottom"/>
          </w:tcPr>
          <w:p w14:paraId="586BED10" w14:textId="0E857467" w:rsidR="00276A8C" w:rsidRDefault="00276A8C" w:rsidP="00E247F4">
            <w:pPr>
              <w:spacing w:after="0" w:line="240" w:lineRule="auto"/>
            </w:pPr>
            <w:r>
              <w:t xml:space="preserve">Hadley Wickham </w:t>
            </w:r>
            <w:r w:rsidRPr="00276A8C">
              <w:t>hadley@rstudio.com</w:t>
            </w:r>
          </w:p>
        </w:tc>
        <w:tc>
          <w:tcPr>
            <w:tcW w:w="1234" w:type="dxa"/>
          </w:tcPr>
          <w:p w14:paraId="3F72579A" w14:textId="35C80D08" w:rsidR="00276A8C" w:rsidRDefault="00276A8C" w:rsidP="00E247F4">
            <w:pPr>
              <w:spacing w:after="0" w:line="240" w:lineRule="auto"/>
            </w:pPr>
            <w:r>
              <w:t>78</w:t>
            </w:r>
          </w:p>
        </w:tc>
      </w:tr>
      <w:tr w:rsidR="00276A8C" w14:paraId="3572296B" w14:textId="77777777" w:rsidTr="00E247F4">
        <w:tc>
          <w:tcPr>
            <w:tcW w:w="0" w:type="auto"/>
            <w:vAlign w:val="bottom"/>
          </w:tcPr>
          <w:p w14:paraId="470D98A2" w14:textId="2234C3C1" w:rsidR="00276A8C" w:rsidRDefault="00276A8C" w:rsidP="00276A8C">
            <w:pPr>
              <w:spacing w:after="0" w:line="240" w:lineRule="auto"/>
            </w:pPr>
            <w:proofErr w:type="spellStart"/>
            <w:r>
              <w:t>Tidyverse</w:t>
            </w:r>
            <w:proofErr w:type="spellEnd"/>
          </w:p>
        </w:tc>
        <w:tc>
          <w:tcPr>
            <w:tcW w:w="0" w:type="auto"/>
            <w:vAlign w:val="bottom"/>
          </w:tcPr>
          <w:p w14:paraId="6FA54AD4" w14:textId="6BF65FA0" w:rsidR="00276A8C" w:rsidRDefault="00276A8C" w:rsidP="00276A8C">
            <w:pPr>
              <w:spacing w:after="0" w:line="240" w:lineRule="auto"/>
            </w:pPr>
            <w:r>
              <w:t>1.3.1</w:t>
            </w:r>
          </w:p>
        </w:tc>
        <w:tc>
          <w:tcPr>
            <w:tcW w:w="4366" w:type="dxa"/>
            <w:vAlign w:val="bottom"/>
          </w:tcPr>
          <w:p w14:paraId="333487E6" w14:textId="1D3575F7" w:rsidR="00276A8C" w:rsidRDefault="00276A8C" w:rsidP="00276A8C">
            <w:pPr>
              <w:spacing w:after="0" w:line="240" w:lineRule="auto"/>
            </w:pPr>
            <w:r>
              <w:t xml:space="preserve">Hadley Wickham </w:t>
            </w:r>
            <w:r w:rsidRPr="00276A8C">
              <w:t>hadley@rstudio.com</w:t>
            </w:r>
          </w:p>
        </w:tc>
        <w:tc>
          <w:tcPr>
            <w:tcW w:w="1234" w:type="dxa"/>
          </w:tcPr>
          <w:p w14:paraId="014E5727" w14:textId="286140D7" w:rsidR="00276A8C" w:rsidRDefault="00276A8C" w:rsidP="00276A8C">
            <w:pPr>
              <w:spacing w:after="0" w:line="240" w:lineRule="auto"/>
            </w:pPr>
            <w:r>
              <w:t>79</w:t>
            </w:r>
          </w:p>
        </w:tc>
      </w:tr>
      <w:tr w:rsidR="00276A8C" w14:paraId="619C7E68" w14:textId="77777777" w:rsidTr="00E247F4">
        <w:tc>
          <w:tcPr>
            <w:tcW w:w="0" w:type="auto"/>
            <w:vAlign w:val="bottom"/>
          </w:tcPr>
          <w:p w14:paraId="0A0D31CF" w14:textId="5BD9743F" w:rsidR="00276A8C" w:rsidRDefault="00276A8C" w:rsidP="00276A8C">
            <w:pPr>
              <w:spacing w:after="0" w:line="240" w:lineRule="auto"/>
            </w:pPr>
            <w:proofErr w:type="spellStart"/>
            <w:r>
              <w:t>Cowplot</w:t>
            </w:r>
            <w:proofErr w:type="spellEnd"/>
          </w:p>
        </w:tc>
        <w:tc>
          <w:tcPr>
            <w:tcW w:w="0" w:type="auto"/>
            <w:vAlign w:val="bottom"/>
          </w:tcPr>
          <w:p w14:paraId="373C75A5" w14:textId="56641DFF" w:rsidR="00276A8C" w:rsidRDefault="00276A8C" w:rsidP="00276A8C">
            <w:pPr>
              <w:spacing w:after="0" w:line="240" w:lineRule="auto"/>
            </w:pPr>
            <w:r>
              <w:t>1.1.1</w:t>
            </w:r>
          </w:p>
        </w:tc>
        <w:tc>
          <w:tcPr>
            <w:tcW w:w="4366" w:type="dxa"/>
            <w:vAlign w:val="bottom"/>
          </w:tcPr>
          <w:p w14:paraId="2579F993" w14:textId="262FF0A0" w:rsidR="00276A8C" w:rsidRDefault="00276A8C" w:rsidP="00276A8C">
            <w:pPr>
              <w:spacing w:after="0" w:line="240" w:lineRule="auto"/>
            </w:pPr>
            <w:r>
              <w:t>Claus O. Wilke wilke@austin.utexas.edu</w:t>
            </w:r>
          </w:p>
        </w:tc>
        <w:tc>
          <w:tcPr>
            <w:tcW w:w="1234" w:type="dxa"/>
          </w:tcPr>
          <w:p w14:paraId="53684143" w14:textId="78E2219B" w:rsidR="00276A8C" w:rsidRDefault="00276A8C" w:rsidP="00276A8C">
            <w:pPr>
              <w:spacing w:after="0" w:line="240" w:lineRule="auto"/>
            </w:pPr>
            <w:r>
              <w:t>71</w:t>
            </w:r>
          </w:p>
        </w:tc>
      </w:tr>
    </w:tbl>
    <w:p w14:paraId="2FE9E7D2" w14:textId="7E107DFA" w:rsidR="00E247F4" w:rsidRDefault="00E247F4" w:rsidP="009D2361">
      <w:pPr>
        <w:pStyle w:val="MDPI22heading2"/>
        <w:ind w:left="0"/>
        <w:rPr>
          <w:i w:val="0"/>
          <w:iCs/>
        </w:rPr>
      </w:pPr>
    </w:p>
    <w:sectPr w:rsidR="00E247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167D5"/>
    <w:multiLevelType w:val="hybridMultilevel"/>
    <w:tmpl w:val="4D22A984"/>
    <w:lvl w:ilvl="0" w:tplc="5238ABE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908"/>
    <w:rsid w:val="00207B2C"/>
    <w:rsid w:val="00276A8C"/>
    <w:rsid w:val="00560908"/>
    <w:rsid w:val="005E38FD"/>
    <w:rsid w:val="006524E9"/>
    <w:rsid w:val="007E64C2"/>
    <w:rsid w:val="008E5726"/>
    <w:rsid w:val="009D2361"/>
    <w:rsid w:val="00DE0D68"/>
    <w:rsid w:val="00E24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1EE42"/>
  <w15:chartTrackingRefBased/>
  <w15:docId w15:val="{1C6A7A6C-8B9E-4F56-B2AA-CE077378B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F4"/>
    <w:pPr>
      <w:spacing w:after="240" w:line="480" w:lineRule="auto"/>
    </w:pPr>
  </w:style>
  <w:style w:type="paragraph" w:styleId="Heading1">
    <w:name w:val="heading 1"/>
    <w:basedOn w:val="Normal"/>
    <w:next w:val="Normal"/>
    <w:link w:val="Heading1Char"/>
    <w:uiPriority w:val="9"/>
    <w:qFormat/>
    <w:rsid w:val="00DE0D68"/>
    <w:pPr>
      <w:keepNext/>
      <w:keepLines/>
      <w:spacing w:before="240" w:after="0"/>
      <w:jc w:val="center"/>
      <w:outlineLvl w:val="0"/>
    </w:pPr>
    <w:rPr>
      <w:rFonts w:ascii="Times New Roman" w:eastAsiaTheme="majorEastAsia" w:hAnsi="Times New Roman" w:cstheme="majorBidi"/>
      <w:b/>
      <w:sz w:val="44"/>
      <w:szCs w:val="32"/>
    </w:rPr>
  </w:style>
  <w:style w:type="paragraph" w:styleId="Heading2">
    <w:name w:val="heading 2"/>
    <w:basedOn w:val="Normal"/>
    <w:next w:val="Normal"/>
    <w:link w:val="Heading2Char"/>
    <w:uiPriority w:val="9"/>
    <w:unhideWhenUsed/>
    <w:qFormat/>
    <w:rsid w:val="00DE0D68"/>
    <w:pPr>
      <w:keepNext/>
      <w:keepLines/>
      <w:spacing w:before="40" w:after="0"/>
      <w:jc w:val="both"/>
      <w:outlineLvl w:val="1"/>
    </w:pPr>
    <w:rPr>
      <w:rFonts w:ascii="Times New Roman" w:eastAsiaTheme="majorEastAsia" w:hAnsi="Times New Roman" w:cstheme="majorBidi"/>
      <w:b/>
      <w:sz w:val="32"/>
      <w:szCs w:val="26"/>
    </w:rPr>
  </w:style>
  <w:style w:type="paragraph" w:styleId="Heading3">
    <w:name w:val="heading 3"/>
    <w:basedOn w:val="Normal"/>
    <w:next w:val="Normal"/>
    <w:link w:val="Heading3Char"/>
    <w:uiPriority w:val="9"/>
    <w:unhideWhenUsed/>
    <w:qFormat/>
    <w:rsid w:val="00DE0D68"/>
    <w:pPr>
      <w:keepNext/>
      <w:keepLines/>
      <w:spacing w:before="40" w:after="0"/>
      <w:jc w:val="both"/>
      <w:outlineLvl w:val="2"/>
    </w:pPr>
    <w:rPr>
      <w:rFonts w:ascii="Times New Roman" w:eastAsiaTheme="majorEastAsia" w:hAnsi="Times New Roman" w:cstheme="majorBidi"/>
      <w:b/>
      <w:i/>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D68"/>
    <w:rPr>
      <w:rFonts w:ascii="Times New Roman" w:eastAsiaTheme="majorEastAsia" w:hAnsi="Times New Roman" w:cstheme="majorBidi"/>
      <w:b/>
      <w:sz w:val="44"/>
      <w:szCs w:val="32"/>
    </w:rPr>
  </w:style>
  <w:style w:type="character" w:customStyle="1" w:styleId="Heading2Char">
    <w:name w:val="Heading 2 Char"/>
    <w:basedOn w:val="DefaultParagraphFont"/>
    <w:link w:val="Heading2"/>
    <w:uiPriority w:val="9"/>
    <w:rsid w:val="00DE0D68"/>
    <w:rPr>
      <w:rFonts w:ascii="Times New Roman" w:eastAsiaTheme="majorEastAsia" w:hAnsi="Times New Roman" w:cstheme="majorBidi"/>
      <w:b/>
      <w:sz w:val="32"/>
      <w:szCs w:val="26"/>
    </w:rPr>
  </w:style>
  <w:style w:type="character" w:customStyle="1" w:styleId="Heading3Char">
    <w:name w:val="Heading 3 Char"/>
    <w:basedOn w:val="DefaultParagraphFont"/>
    <w:link w:val="Heading3"/>
    <w:uiPriority w:val="9"/>
    <w:rsid w:val="00DE0D68"/>
    <w:rPr>
      <w:rFonts w:ascii="Times New Roman" w:eastAsiaTheme="majorEastAsia" w:hAnsi="Times New Roman" w:cstheme="majorBidi"/>
      <w:b/>
      <w:i/>
      <w:color w:val="000000" w:themeColor="text1"/>
      <w:sz w:val="28"/>
      <w:szCs w:val="24"/>
    </w:rPr>
  </w:style>
  <w:style w:type="paragraph" w:styleId="Caption">
    <w:name w:val="caption"/>
    <w:basedOn w:val="Normal"/>
    <w:next w:val="Normal"/>
    <w:uiPriority w:val="35"/>
    <w:unhideWhenUsed/>
    <w:qFormat/>
    <w:rsid w:val="00DE0D68"/>
    <w:pPr>
      <w:spacing w:after="200" w:line="240" w:lineRule="auto"/>
      <w:jc w:val="both"/>
    </w:pPr>
    <w:rPr>
      <w:rFonts w:ascii="Times New Roman" w:hAnsi="Times New Roman"/>
      <w:i/>
      <w:iCs/>
      <w:color w:val="44546A" w:themeColor="text2"/>
      <w:sz w:val="18"/>
      <w:szCs w:val="18"/>
    </w:rPr>
  </w:style>
  <w:style w:type="paragraph" w:styleId="Title">
    <w:name w:val="Title"/>
    <w:basedOn w:val="Normal"/>
    <w:next w:val="Normal"/>
    <w:link w:val="TitleChar"/>
    <w:uiPriority w:val="10"/>
    <w:qFormat/>
    <w:rsid w:val="00DE0D68"/>
    <w:pPr>
      <w:spacing w:after="0" w:line="240" w:lineRule="auto"/>
      <w:contextualSpacing/>
      <w:jc w:val="center"/>
    </w:pPr>
    <w:rPr>
      <w:rFonts w:ascii="Times New Roman" w:eastAsiaTheme="majorEastAsia" w:hAnsi="Times New Roman" w:cstheme="majorBidi"/>
      <w:b/>
      <w:spacing w:val="-10"/>
      <w:kern w:val="28"/>
      <w:sz w:val="56"/>
      <w:szCs w:val="56"/>
    </w:rPr>
  </w:style>
  <w:style w:type="character" w:customStyle="1" w:styleId="TitleChar">
    <w:name w:val="Title Char"/>
    <w:basedOn w:val="DefaultParagraphFont"/>
    <w:link w:val="Title"/>
    <w:uiPriority w:val="10"/>
    <w:rsid w:val="00DE0D68"/>
    <w:rPr>
      <w:rFonts w:ascii="Times New Roman" w:eastAsiaTheme="majorEastAsia" w:hAnsi="Times New Roman" w:cstheme="majorBidi"/>
      <w:b/>
      <w:spacing w:val="-10"/>
      <w:kern w:val="28"/>
      <w:sz w:val="56"/>
      <w:szCs w:val="56"/>
    </w:rPr>
  </w:style>
  <w:style w:type="character" w:styleId="Strong">
    <w:name w:val="Strong"/>
    <w:basedOn w:val="DefaultParagraphFont"/>
    <w:uiPriority w:val="22"/>
    <w:qFormat/>
    <w:rsid w:val="00DE0D68"/>
    <w:rPr>
      <w:b/>
      <w:bCs/>
    </w:rPr>
  </w:style>
  <w:style w:type="paragraph" w:styleId="NoSpacing">
    <w:name w:val="No Spacing"/>
    <w:link w:val="NoSpacingChar"/>
    <w:uiPriority w:val="1"/>
    <w:qFormat/>
    <w:rsid w:val="00DE0D6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E0D68"/>
    <w:rPr>
      <w:rFonts w:eastAsiaTheme="minorEastAsia"/>
      <w:lang w:val="en-US"/>
    </w:rPr>
  </w:style>
  <w:style w:type="paragraph" w:styleId="ListParagraph">
    <w:name w:val="List Paragraph"/>
    <w:basedOn w:val="Normal"/>
    <w:uiPriority w:val="34"/>
    <w:qFormat/>
    <w:rsid w:val="00DE0D68"/>
    <w:pPr>
      <w:ind w:left="720"/>
      <w:contextualSpacing/>
      <w:jc w:val="both"/>
    </w:pPr>
    <w:rPr>
      <w:rFonts w:ascii="Times New Roman" w:hAnsi="Times New Roman"/>
    </w:rPr>
  </w:style>
  <w:style w:type="paragraph" w:styleId="TOCHeading">
    <w:name w:val="TOC Heading"/>
    <w:basedOn w:val="Heading1"/>
    <w:next w:val="Normal"/>
    <w:uiPriority w:val="39"/>
    <w:unhideWhenUsed/>
    <w:qFormat/>
    <w:rsid w:val="00DE0D68"/>
    <w:pPr>
      <w:spacing w:line="259" w:lineRule="auto"/>
      <w:jc w:val="left"/>
      <w:outlineLvl w:val="9"/>
    </w:pPr>
    <w:rPr>
      <w:rFonts w:asciiTheme="majorHAnsi" w:hAnsiTheme="majorHAnsi"/>
      <w:b w:val="0"/>
      <w:color w:val="2F5496" w:themeColor="accent1" w:themeShade="BF"/>
      <w:sz w:val="32"/>
      <w:lang w:val="en-US"/>
    </w:rPr>
  </w:style>
  <w:style w:type="table" w:styleId="TableGrid">
    <w:name w:val="Table Grid"/>
    <w:basedOn w:val="TableNormal"/>
    <w:uiPriority w:val="39"/>
    <w:rsid w:val="00560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31text">
    <w:name w:val="MDPI_3.1_text"/>
    <w:link w:val="MDPI31textChar"/>
    <w:qFormat/>
    <w:rsid w:val="00560908"/>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character" w:customStyle="1" w:styleId="MDPI31textChar">
    <w:name w:val="MDPI_3.1_text Char"/>
    <w:basedOn w:val="DefaultParagraphFont"/>
    <w:link w:val="MDPI31text"/>
    <w:rsid w:val="00560908"/>
    <w:rPr>
      <w:rFonts w:ascii="Palatino Linotype" w:eastAsia="Times New Roman" w:hAnsi="Palatino Linotype" w:cs="Times New Roman"/>
      <w:snapToGrid w:val="0"/>
      <w:color w:val="000000"/>
      <w:sz w:val="20"/>
      <w:lang w:val="en-US" w:eastAsia="de-DE" w:bidi="en-US"/>
    </w:rPr>
  </w:style>
  <w:style w:type="paragraph" w:customStyle="1" w:styleId="MDPI22heading2">
    <w:name w:val="MDPI_2.2_heading2"/>
    <w:qFormat/>
    <w:rsid w:val="00560908"/>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val="en-US" w:eastAsia="de-DE" w:bidi="en-US"/>
    </w:rPr>
  </w:style>
  <w:style w:type="paragraph" w:customStyle="1" w:styleId="MDPI21heading1">
    <w:name w:val="MDPI_2.1_heading1"/>
    <w:qFormat/>
    <w:rsid w:val="00560908"/>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val="en-US" w:eastAsia="de-DE" w:bidi="en-US"/>
    </w:rPr>
  </w:style>
  <w:style w:type="character" w:styleId="Hyperlink">
    <w:name w:val="Hyperlink"/>
    <w:basedOn w:val="DefaultParagraphFont"/>
    <w:uiPriority w:val="99"/>
    <w:unhideWhenUsed/>
    <w:rsid w:val="00276A8C"/>
    <w:rPr>
      <w:color w:val="0563C1" w:themeColor="hyperlink"/>
      <w:u w:val="single"/>
    </w:rPr>
  </w:style>
  <w:style w:type="character" w:styleId="UnresolvedMention">
    <w:name w:val="Unresolved Mention"/>
    <w:basedOn w:val="DefaultParagraphFont"/>
    <w:uiPriority w:val="99"/>
    <w:semiHidden/>
    <w:unhideWhenUsed/>
    <w:rsid w:val="00276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220453">
      <w:bodyDiv w:val="1"/>
      <w:marLeft w:val="0"/>
      <w:marRight w:val="0"/>
      <w:marTop w:val="0"/>
      <w:marBottom w:val="0"/>
      <w:divBdr>
        <w:top w:val="none" w:sz="0" w:space="0" w:color="auto"/>
        <w:left w:val="none" w:sz="0" w:space="0" w:color="auto"/>
        <w:bottom w:val="none" w:sz="0" w:space="0" w:color="auto"/>
        <w:right w:val="none" w:sz="0" w:space="0" w:color="auto"/>
      </w:divBdr>
    </w:div>
    <w:div w:id="168724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Parry Gathercole</dc:creator>
  <cp:keywords/>
  <dc:description/>
  <cp:lastModifiedBy>Louise Parry Gathercole</cp:lastModifiedBy>
  <cp:revision>1</cp:revision>
  <dcterms:created xsi:type="dcterms:W3CDTF">2021-10-14T11:03:00Z</dcterms:created>
  <dcterms:modified xsi:type="dcterms:W3CDTF">2021-10-14T13:26:00Z</dcterms:modified>
</cp:coreProperties>
</file>