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7321B" w14:textId="55F9DBA8" w:rsidR="007505C2" w:rsidRPr="00D14EB9" w:rsidRDefault="007505C2" w:rsidP="002F2B08">
      <w:pPr>
        <w:spacing w:line="480" w:lineRule="auto"/>
        <w:jc w:val="both"/>
        <w:rPr>
          <w:rFonts w:ascii="Palatino" w:hAnsi="Palatino" w:cs="Times New Roman"/>
          <w:color w:val="000000" w:themeColor="text1"/>
        </w:rPr>
      </w:pPr>
      <w:r w:rsidRPr="00D14EB9">
        <w:rPr>
          <w:rFonts w:ascii="Palatino" w:hAnsi="Palatino" w:cs="Times New Roman"/>
          <w:b/>
        </w:rPr>
        <w:t xml:space="preserve">Table </w:t>
      </w:r>
      <w:r w:rsidR="0053687C">
        <w:rPr>
          <w:rFonts w:ascii="Palatino" w:hAnsi="Palatino" w:cs="Times New Roman"/>
          <w:b/>
        </w:rPr>
        <w:t>S</w:t>
      </w:r>
      <w:r w:rsidRPr="00D14EB9">
        <w:rPr>
          <w:rFonts w:ascii="Palatino" w:hAnsi="Palatino" w:cs="Times New Roman"/>
          <w:b/>
        </w:rPr>
        <w:t>1.</w:t>
      </w:r>
      <w:r w:rsidRPr="00D14EB9">
        <w:rPr>
          <w:rFonts w:ascii="Palatino" w:hAnsi="Palatino" w:cs="Times New Roman"/>
        </w:rPr>
        <w:t xml:space="preserve"> Adjusted </w:t>
      </w:r>
      <w:r w:rsidRPr="00D14EB9">
        <w:rPr>
          <w:rFonts w:ascii="Palatino" w:hAnsi="Palatino" w:cs="Times New Roman"/>
          <w:color w:val="000000" w:themeColor="text1"/>
        </w:rPr>
        <w:t xml:space="preserve">effect estimates of percent change in systolic (SBP) and diastolic (DBP) blood pressure per interquartile range (IQR) change in cumulative exposure to black carbon during the 10 hours and 7 days before SBP and DBP measurements: pollutant model with random intercept using QCDL or CCDL. All models were adjusted for age; sex; BMI; cholesterol; hypertensive (yes, no); cigarette smoker (never, ever); alcohol drinker (yes, no); fasting blood glucose (FBG) level; years of service; graduate of a 4-year degree (yes, no); traffic enforcer's duty post; </w:t>
      </w:r>
      <w:r w:rsidR="007E17B7" w:rsidRPr="00D14EB9">
        <w:rPr>
          <w:rFonts w:ascii="Palatino" w:hAnsi="Palatino" w:cs="Times New Roman"/>
          <w:color w:val="000000" w:themeColor="text1"/>
        </w:rPr>
        <w:t>temperature</w:t>
      </w:r>
      <w:r w:rsidRPr="00D14EB9">
        <w:rPr>
          <w:rFonts w:ascii="Palatino" w:hAnsi="Palatino" w:cs="Times New Roman"/>
          <w:color w:val="000000" w:themeColor="text1"/>
        </w:rPr>
        <w:t xml:space="preserve">; relative </w:t>
      </w:r>
      <w:r w:rsidR="00BC7762" w:rsidRPr="00D14EB9">
        <w:rPr>
          <w:rFonts w:ascii="Palatino" w:hAnsi="Palatino" w:cs="Times New Roman"/>
          <w:color w:val="000000" w:themeColor="text1"/>
        </w:rPr>
        <w:t>humidity</w:t>
      </w:r>
      <w:r w:rsidRPr="00D14EB9">
        <w:rPr>
          <w:rFonts w:ascii="Palatino" w:hAnsi="Palatino" w:cs="Times New Roman"/>
          <w:color w:val="000000" w:themeColor="text1"/>
        </w:rPr>
        <w:t xml:space="preserve">; and a natural spline for long–term time trend (date, degrees of freedom = 4). </w:t>
      </w:r>
    </w:p>
    <w:tbl>
      <w:tblPr>
        <w:tblW w:w="9781" w:type="dxa"/>
        <w:tblLook w:val="04A0" w:firstRow="1" w:lastRow="0" w:firstColumn="1" w:lastColumn="0" w:noHBand="0" w:noVBand="1"/>
      </w:tblPr>
      <w:tblGrid>
        <w:gridCol w:w="2689"/>
        <w:gridCol w:w="3685"/>
        <w:gridCol w:w="3407"/>
      </w:tblGrid>
      <w:tr w:rsidR="002F2B08" w:rsidRPr="0048128E" w14:paraId="34EC03C6" w14:textId="77777777" w:rsidTr="0064565B">
        <w:tc>
          <w:tcPr>
            <w:tcW w:w="2689" w:type="dxa"/>
            <w:vMerge w:val="restart"/>
            <w:tcBorders>
              <w:top w:val="single" w:sz="4" w:space="0" w:color="auto"/>
            </w:tcBorders>
            <w:shd w:val="clear" w:color="auto" w:fill="auto"/>
            <w:vAlign w:val="center"/>
          </w:tcPr>
          <w:p w14:paraId="5449E922" w14:textId="77777777" w:rsidR="007505C2" w:rsidRPr="00D14EB9" w:rsidRDefault="007505C2" w:rsidP="000B4569">
            <w:pPr>
              <w:pStyle w:val="Normal1"/>
              <w:spacing w:line="360" w:lineRule="auto"/>
              <w:jc w:val="center"/>
              <w:rPr>
                <w:rFonts w:ascii="Palatino" w:hAnsi="Palatino"/>
                <w:bCs/>
              </w:rPr>
            </w:pPr>
            <w:r w:rsidRPr="00D14EB9">
              <w:rPr>
                <w:rFonts w:ascii="Palatino" w:hAnsi="Palatino"/>
                <w:bCs/>
              </w:rPr>
              <w:t>Health Outcome/</w:t>
            </w:r>
          </w:p>
          <w:p w14:paraId="3281A773" w14:textId="77777777" w:rsidR="007505C2" w:rsidRPr="00D14EB9" w:rsidRDefault="007505C2" w:rsidP="000B4569">
            <w:pPr>
              <w:pStyle w:val="Normal1"/>
              <w:spacing w:line="360" w:lineRule="auto"/>
              <w:jc w:val="center"/>
              <w:rPr>
                <w:rFonts w:ascii="Palatino" w:hAnsi="Palatino"/>
                <w:bCs/>
              </w:rPr>
            </w:pPr>
            <w:r w:rsidRPr="00D14EB9">
              <w:rPr>
                <w:rFonts w:ascii="Palatino" w:hAnsi="Palatino"/>
                <w:bCs/>
              </w:rPr>
              <w:t>Exposure Window</w:t>
            </w:r>
          </w:p>
        </w:tc>
        <w:tc>
          <w:tcPr>
            <w:tcW w:w="3685" w:type="dxa"/>
            <w:tcBorders>
              <w:top w:val="single" w:sz="4" w:space="0" w:color="auto"/>
            </w:tcBorders>
            <w:vAlign w:val="center"/>
          </w:tcPr>
          <w:p w14:paraId="3301C869" w14:textId="3B378922" w:rsidR="007505C2" w:rsidRPr="00D14EB9" w:rsidRDefault="007505C2" w:rsidP="007505C2">
            <w:pPr>
              <w:pStyle w:val="Normal1"/>
              <w:spacing w:line="360" w:lineRule="auto"/>
              <w:jc w:val="center"/>
              <w:rPr>
                <w:rFonts w:ascii="Palatino" w:hAnsi="Palatino"/>
                <w:bCs/>
              </w:rPr>
            </w:pPr>
            <w:r w:rsidRPr="00D14EB9">
              <w:rPr>
                <w:rFonts w:ascii="Palatino" w:hAnsi="Palatino"/>
                <w:bCs/>
              </w:rPr>
              <w:t>Quadratic Constrained Distributed Lag</w:t>
            </w:r>
          </w:p>
        </w:tc>
        <w:tc>
          <w:tcPr>
            <w:tcW w:w="3407" w:type="dxa"/>
            <w:tcBorders>
              <w:top w:val="single" w:sz="4" w:space="0" w:color="auto"/>
            </w:tcBorders>
            <w:vAlign w:val="center"/>
          </w:tcPr>
          <w:p w14:paraId="45E6738F" w14:textId="5C94C07B" w:rsidR="007505C2" w:rsidRPr="00D14EB9" w:rsidRDefault="007505C2" w:rsidP="007505C2">
            <w:pPr>
              <w:pStyle w:val="Normal1"/>
              <w:spacing w:line="360" w:lineRule="auto"/>
              <w:jc w:val="center"/>
              <w:rPr>
                <w:rFonts w:ascii="Palatino" w:hAnsi="Palatino"/>
                <w:bCs/>
              </w:rPr>
            </w:pPr>
            <w:r w:rsidRPr="00D14EB9">
              <w:rPr>
                <w:rFonts w:ascii="Palatino" w:hAnsi="Palatino"/>
                <w:bCs/>
              </w:rPr>
              <w:t>Cubic Constrained Distributed Lag</w:t>
            </w:r>
          </w:p>
        </w:tc>
      </w:tr>
      <w:tr w:rsidR="007505C2" w:rsidRPr="0048128E" w14:paraId="0E0347BE" w14:textId="77777777" w:rsidTr="0064565B">
        <w:trPr>
          <w:trHeight w:val="223"/>
        </w:trPr>
        <w:tc>
          <w:tcPr>
            <w:tcW w:w="2689" w:type="dxa"/>
            <w:vMerge/>
            <w:tcBorders>
              <w:bottom w:val="single" w:sz="4" w:space="0" w:color="auto"/>
            </w:tcBorders>
            <w:shd w:val="clear" w:color="auto" w:fill="auto"/>
            <w:vAlign w:val="center"/>
          </w:tcPr>
          <w:p w14:paraId="5D59A010" w14:textId="77777777" w:rsidR="007505C2" w:rsidRPr="00D14EB9" w:rsidRDefault="007505C2" w:rsidP="000B4569">
            <w:pPr>
              <w:pStyle w:val="Normal1"/>
              <w:spacing w:line="360" w:lineRule="auto"/>
              <w:jc w:val="center"/>
              <w:rPr>
                <w:rFonts w:ascii="Palatino" w:hAnsi="Palatino"/>
                <w:bCs/>
              </w:rPr>
            </w:pPr>
          </w:p>
        </w:tc>
        <w:tc>
          <w:tcPr>
            <w:tcW w:w="7092" w:type="dxa"/>
            <w:gridSpan w:val="2"/>
            <w:tcBorders>
              <w:bottom w:val="single" w:sz="4" w:space="0" w:color="auto"/>
            </w:tcBorders>
          </w:tcPr>
          <w:p w14:paraId="525E7D8C" w14:textId="51F11B2F" w:rsidR="007505C2" w:rsidRPr="00D14EB9" w:rsidRDefault="007505C2" w:rsidP="000B4569">
            <w:pPr>
              <w:pStyle w:val="Normal1"/>
              <w:spacing w:line="360" w:lineRule="auto"/>
              <w:jc w:val="center"/>
              <w:rPr>
                <w:rFonts w:ascii="Palatino" w:hAnsi="Palatino"/>
                <w:bCs/>
              </w:rPr>
            </w:pPr>
            <w:r w:rsidRPr="00D14EB9">
              <w:rPr>
                <w:rFonts w:ascii="Palatino" w:hAnsi="Palatino"/>
                <w:bCs/>
              </w:rPr>
              <w:t>% Change in Blood Pressure (95% Confidence Interval)</w:t>
            </w:r>
          </w:p>
        </w:tc>
      </w:tr>
      <w:tr w:rsidR="002F2B08" w:rsidRPr="0048128E" w14:paraId="2EDD6E6E" w14:textId="77777777" w:rsidTr="0064565B">
        <w:tc>
          <w:tcPr>
            <w:tcW w:w="2689" w:type="dxa"/>
            <w:tcBorders>
              <w:top w:val="single" w:sz="4" w:space="0" w:color="auto"/>
            </w:tcBorders>
            <w:shd w:val="clear" w:color="auto" w:fill="auto"/>
          </w:tcPr>
          <w:p w14:paraId="2EE3FC5F" w14:textId="77777777" w:rsidR="007505C2" w:rsidRPr="00D14EB9" w:rsidRDefault="007505C2" w:rsidP="000B4569">
            <w:pPr>
              <w:pStyle w:val="Normal1"/>
              <w:spacing w:line="480" w:lineRule="auto"/>
              <w:rPr>
                <w:rFonts w:ascii="Palatino" w:hAnsi="Palatino"/>
                <w:b/>
              </w:rPr>
            </w:pPr>
            <w:r w:rsidRPr="00D14EB9">
              <w:rPr>
                <w:rFonts w:ascii="Palatino" w:hAnsi="Palatino"/>
                <w:b/>
              </w:rPr>
              <w:t>Systolic Blood Pressure</w:t>
            </w:r>
          </w:p>
        </w:tc>
        <w:tc>
          <w:tcPr>
            <w:tcW w:w="3685" w:type="dxa"/>
            <w:tcBorders>
              <w:top w:val="single" w:sz="4" w:space="0" w:color="auto"/>
            </w:tcBorders>
            <w:shd w:val="clear" w:color="auto" w:fill="auto"/>
          </w:tcPr>
          <w:p w14:paraId="7B5592C3" w14:textId="77777777" w:rsidR="007505C2" w:rsidRPr="00D14EB9" w:rsidRDefault="007505C2" w:rsidP="000B4569">
            <w:pPr>
              <w:pStyle w:val="Normal1"/>
              <w:spacing w:line="480" w:lineRule="auto"/>
              <w:jc w:val="center"/>
              <w:rPr>
                <w:rFonts w:ascii="Palatino" w:hAnsi="Palatino"/>
              </w:rPr>
            </w:pPr>
          </w:p>
        </w:tc>
        <w:tc>
          <w:tcPr>
            <w:tcW w:w="3407" w:type="dxa"/>
            <w:tcBorders>
              <w:top w:val="single" w:sz="4" w:space="0" w:color="auto"/>
            </w:tcBorders>
            <w:shd w:val="clear" w:color="auto" w:fill="auto"/>
          </w:tcPr>
          <w:p w14:paraId="1CEC4345" w14:textId="77777777" w:rsidR="007505C2" w:rsidRPr="00D14EB9" w:rsidRDefault="007505C2" w:rsidP="000B4569">
            <w:pPr>
              <w:pStyle w:val="Normal1"/>
              <w:spacing w:line="480" w:lineRule="auto"/>
              <w:jc w:val="center"/>
              <w:rPr>
                <w:rFonts w:ascii="Palatino" w:hAnsi="Palatino"/>
              </w:rPr>
            </w:pPr>
          </w:p>
        </w:tc>
      </w:tr>
      <w:tr w:rsidR="007505C2" w:rsidRPr="0048128E" w14:paraId="68437184" w14:textId="77777777" w:rsidTr="0064565B">
        <w:tc>
          <w:tcPr>
            <w:tcW w:w="2689" w:type="dxa"/>
            <w:shd w:val="clear" w:color="auto" w:fill="auto"/>
          </w:tcPr>
          <w:p w14:paraId="7FE24CEC" w14:textId="77777777" w:rsidR="007505C2" w:rsidRPr="00D14EB9" w:rsidRDefault="007505C2" w:rsidP="000B4569">
            <w:pPr>
              <w:pStyle w:val="Normal1"/>
              <w:spacing w:line="480" w:lineRule="auto"/>
              <w:rPr>
                <w:rFonts w:ascii="Palatino" w:hAnsi="Palatino"/>
                <w:b/>
              </w:rPr>
            </w:pPr>
            <w:r w:rsidRPr="00D14EB9">
              <w:rPr>
                <w:rFonts w:ascii="Palatino" w:hAnsi="Palatino"/>
              </w:rPr>
              <w:t xml:space="preserve">       10 hours</w:t>
            </w:r>
          </w:p>
        </w:tc>
        <w:tc>
          <w:tcPr>
            <w:tcW w:w="3685" w:type="dxa"/>
            <w:shd w:val="clear" w:color="auto" w:fill="auto"/>
          </w:tcPr>
          <w:p w14:paraId="27ADE735" w14:textId="77777777" w:rsidR="007505C2" w:rsidRPr="00D14EB9" w:rsidRDefault="007505C2" w:rsidP="000B4569">
            <w:pPr>
              <w:pStyle w:val="Normal1"/>
              <w:spacing w:line="480" w:lineRule="auto"/>
              <w:jc w:val="center"/>
              <w:rPr>
                <w:rFonts w:ascii="Palatino" w:hAnsi="Palatino"/>
              </w:rPr>
            </w:pPr>
            <w:r w:rsidRPr="00D14EB9">
              <w:rPr>
                <w:rFonts w:ascii="Palatino" w:hAnsi="Palatino"/>
              </w:rPr>
              <w:t>-0.4 (-1.1, 0.3)</w:t>
            </w:r>
          </w:p>
        </w:tc>
        <w:tc>
          <w:tcPr>
            <w:tcW w:w="3407" w:type="dxa"/>
            <w:shd w:val="clear" w:color="auto" w:fill="auto"/>
          </w:tcPr>
          <w:p w14:paraId="558B9E44" w14:textId="77777777" w:rsidR="007505C2" w:rsidRPr="00D14EB9" w:rsidRDefault="007505C2" w:rsidP="000B4569">
            <w:pPr>
              <w:pStyle w:val="Normal1"/>
              <w:spacing w:line="480" w:lineRule="auto"/>
              <w:jc w:val="center"/>
              <w:rPr>
                <w:rFonts w:ascii="Palatino" w:hAnsi="Palatino"/>
              </w:rPr>
            </w:pPr>
            <w:r w:rsidRPr="00D14EB9">
              <w:rPr>
                <w:rFonts w:ascii="Palatino" w:hAnsi="Palatino"/>
              </w:rPr>
              <w:t>-0.5 (-1.2, 0.3)</w:t>
            </w:r>
          </w:p>
        </w:tc>
      </w:tr>
      <w:tr w:rsidR="007505C2" w:rsidRPr="0048128E" w14:paraId="16BBCCB8" w14:textId="77777777" w:rsidTr="0064565B">
        <w:tc>
          <w:tcPr>
            <w:tcW w:w="2689" w:type="dxa"/>
            <w:shd w:val="clear" w:color="auto" w:fill="auto"/>
          </w:tcPr>
          <w:p w14:paraId="7E66B47C" w14:textId="77777777" w:rsidR="007505C2" w:rsidRPr="00D14EB9" w:rsidRDefault="007505C2" w:rsidP="000B4569">
            <w:pPr>
              <w:pStyle w:val="Normal1"/>
              <w:spacing w:line="480" w:lineRule="auto"/>
              <w:rPr>
                <w:rFonts w:ascii="Palatino" w:hAnsi="Palatino"/>
                <w:b/>
              </w:rPr>
            </w:pPr>
            <w:r w:rsidRPr="00D14EB9">
              <w:rPr>
                <w:rFonts w:ascii="Palatino" w:hAnsi="Palatino"/>
              </w:rPr>
              <w:t xml:space="preserve">         7 days</w:t>
            </w:r>
          </w:p>
        </w:tc>
        <w:tc>
          <w:tcPr>
            <w:tcW w:w="3685" w:type="dxa"/>
            <w:shd w:val="clear" w:color="auto" w:fill="auto"/>
          </w:tcPr>
          <w:p w14:paraId="4526E997" w14:textId="77777777" w:rsidR="007505C2" w:rsidRPr="00D14EB9" w:rsidRDefault="007505C2" w:rsidP="000B4569">
            <w:pPr>
              <w:pStyle w:val="Normal1"/>
              <w:spacing w:line="480" w:lineRule="auto"/>
              <w:jc w:val="center"/>
              <w:rPr>
                <w:rFonts w:ascii="Palatino" w:hAnsi="Palatino"/>
              </w:rPr>
            </w:pPr>
            <w:r w:rsidRPr="00D14EB9">
              <w:rPr>
                <w:rFonts w:ascii="Palatino" w:hAnsi="Palatino"/>
              </w:rPr>
              <w:t>1.2 (0.1, 2.3)</w:t>
            </w:r>
          </w:p>
        </w:tc>
        <w:tc>
          <w:tcPr>
            <w:tcW w:w="3407" w:type="dxa"/>
            <w:shd w:val="clear" w:color="auto" w:fill="auto"/>
          </w:tcPr>
          <w:p w14:paraId="00DC191B" w14:textId="77777777" w:rsidR="007505C2" w:rsidRPr="00D14EB9" w:rsidRDefault="007505C2" w:rsidP="000B4569">
            <w:pPr>
              <w:pStyle w:val="Normal1"/>
              <w:spacing w:line="480" w:lineRule="auto"/>
              <w:jc w:val="center"/>
              <w:rPr>
                <w:rFonts w:ascii="Palatino" w:hAnsi="Palatino"/>
              </w:rPr>
            </w:pPr>
            <w:r w:rsidRPr="00D14EB9">
              <w:rPr>
                <w:rFonts w:ascii="Palatino" w:hAnsi="Palatino"/>
              </w:rPr>
              <w:t>1.1 (-0.2, 2.4)</w:t>
            </w:r>
          </w:p>
        </w:tc>
      </w:tr>
      <w:tr w:rsidR="007505C2" w:rsidRPr="0048128E" w14:paraId="4978134F" w14:textId="77777777" w:rsidTr="0064565B">
        <w:tc>
          <w:tcPr>
            <w:tcW w:w="2689" w:type="dxa"/>
            <w:shd w:val="clear" w:color="auto" w:fill="auto"/>
          </w:tcPr>
          <w:p w14:paraId="3DA97341" w14:textId="77777777" w:rsidR="007505C2" w:rsidRPr="00D14EB9" w:rsidRDefault="007505C2" w:rsidP="000B4569">
            <w:pPr>
              <w:pStyle w:val="Normal1"/>
              <w:spacing w:line="480" w:lineRule="auto"/>
              <w:rPr>
                <w:rFonts w:ascii="Palatino" w:hAnsi="Palatino"/>
              </w:rPr>
            </w:pPr>
            <w:r w:rsidRPr="00D14EB9">
              <w:rPr>
                <w:rFonts w:ascii="Palatino" w:hAnsi="Palatino"/>
                <w:b/>
              </w:rPr>
              <w:t>Diastolic Blood Pressure</w:t>
            </w:r>
          </w:p>
        </w:tc>
        <w:tc>
          <w:tcPr>
            <w:tcW w:w="3685" w:type="dxa"/>
            <w:shd w:val="clear" w:color="auto" w:fill="auto"/>
          </w:tcPr>
          <w:p w14:paraId="28B763BD" w14:textId="77777777" w:rsidR="007505C2" w:rsidRPr="00D14EB9" w:rsidRDefault="007505C2" w:rsidP="000B4569">
            <w:pPr>
              <w:pStyle w:val="Normal1"/>
              <w:spacing w:line="480" w:lineRule="auto"/>
              <w:jc w:val="center"/>
              <w:rPr>
                <w:rFonts w:ascii="Palatino" w:hAnsi="Palatino"/>
              </w:rPr>
            </w:pPr>
          </w:p>
        </w:tc>
        <w:tc>
          <w:tcPr>
            <w:tcW w:w="3407" w:type="dxa"/>
            <w:shd w:val="clear" w:color="auto" w:fill="auto"/>
          </w:tcPr>
          <w:p w14:paraId="1E7A00A9" w14:textId="77777777" w:rsidR="007505C2" w:rsidRPr="00D14EB9" w:rsidRDefault="007505C2" w:rsidP="000B4569">
            <w:pPr>
              <w:pStyle w:val="Normal1"/>
              <w:spacing w:line="480" w:lineRule="auto"/>
              <w:jc w:val="center"/>
              <w:rPr>
                <w:rFonts w:ascii="Palatino" w:hAnsi="Palatino"/>
              </w:rPr>
            </w:pPr>
          </w:p>
        </w:tc>
      </w:tr>
      <w:tr w:rsidR="002F2B08" w:rsidRPr="0048128E" w14:paraId="65C14B02" w14:textId="77777777" w:rsidTr="0064565B">
        <w:tc>
          <w:tcPr>
            <w:tcW w:w="2689" w:type="dxa"/>
            <w:shd w:val="clear" w:color="auto" w:fill="auto"/>
          </w:tcPr>
          <w:p w14:paraId="1E899538" w14:textId="77777777" w:rsidR="007505C2" w:rsidRPr="00D14EB9" w:rsidRDefault="007505C2" w:rsidP="000B4569">
            <w:pPr>
              <w:pStyle w:val="Normal1"/>
              <w:spacing w:line="480" w:lineRule="auto"/>
              <w:rPr>
                <w:rFonts w:ascii="Palatino" w:hAnsi="Palatino"/>
              </w:rPr>
            </w:pPr>
            <w:r w:rsidRPr="00D14EB9">
              <w:rPr>
                <w:rFonts w:ascii="Palatino" w:hAnsi="Palatino"/>
              </w:rPr>
              <w:t xml:space="preserve">       10 hours</w:t>
            </w:r>
          </w:p>
        </w:tc>
        <w:tc>
          <w:tcPr>
            <w:tcW w:w="3685" w:type="dxa"/>
            <w:shd w:val="clear" w:color="auto" w:fill="auto"/>
          </w:tcPr>
          <w:p w14:paraId="1F2E3ED1" w14:textId="77777777" w:rsidR="007505C2" w:rsidRPr="00D14EB9" w:rsidRDefault="007505C2" w:rsidP="000B4569">
            <w:pPr>
              <w:pStyle w:val="Normal1"/>
              <w:spacing w:line="480" w:lineRule="auto"/>
              <w:jc w:val="center"/>
              <w:rPr>
                <w:rFonts w:ascii="Palatino" w:hAnsi="Palatino"/>
              </w:rPr>
            </w:pPr>
            <w:r w:rsidRPr="00D14EB9">
              <w:rPr>
                <w:rFonts w:ascii="Palatino" w:hAnsi="Palatino"/>
              </w:rPr>
              <w:t>-0.6 (-1.4, 0.2)</w:t>
            </w:r>
          </w:p>
        </w:tc>
        <w:tc>
          <w:tcPr>
            <w:tcW w:w="3407" w:type="dxa"/>
            <w:shd w:val="clear" w:color="auto" w:fill="auto"/>
          </w:tcPr>
          <w:p w14:paraId="4C2C979D" w14:textId="77777777" w:rsidR="007505C2" w:rsidRPr="00D14EB9" w:rsidRDefault="007505C2" w:rsidP="000B4569">
            <w:pPr>
              <w:pStyle w:val="Normal1"/>
              <w:spacing w:line="480" w:lineRule="auto"/>
              <w:jc w:val="center"/>
              <w:rPr>
                <w:rFonts w:ascii="Palatino" w:hAnsi="Palatino"/>
              </w:rPr>
            </w:pPr>
            <w:r w:rsidRPr="00D14EB9">
              <w:rPr>
                <w:rFonts w:ascii="Palatino" w:hAnsi="Palatino"/>
              </w:rPr>
              <w:t>-0.7 (-1.6, 0.1)</w:t>
            </w:r>
          </w:p>
        </w:tc>
      </w:tr>
      <w:tr w:rsidR="002F2B08" w:rsidRPr="0048128E" w14:paraId="19174143" w14:textId="77777777" w:rsidTr="0064565B">
        <w:tc>
          <w:tcPr>
            <w:tcW w:w="2689" w:type="dxa"/>
            <w:tcBorders>
              <w:bottom w:val="single" w:sz="4" w:space="0" w:color="auto"/>
            </w:tcBorders>
            <w:shd w:val="clear" w:color="auto" w:fill="auto"/>
          </w:tcPr>
          <w:p w14:paraId="436777EC" w14:textId="77777777" w:rsidR="007505C2" w:rsidRPr="00D14EB9" w:rsidRDefault="007505C2" w:rsidP="000B4569">
            <w:pPr>
              <w:pStyle w:val="Normal1"/>
              <w:spacing w:line="480" w:lineRule="auto"/>
              <w:rPr>
                <w:rFonts w:ascii="Palatino" w:hAnsi="Palatino"/>
              </w:rPr>
            </w:pPr>
            <w:r w:rsidRPr="00D14EB9">
              <w:rPr>
                <w:rFonts w:ascii="Palatino" w:hAnsi="Palatino"/>
              </w:rPr>
              <w:t xml:space="preserve">         7 days</w:t>
            </w:r>
          </w:p>
        </w:tc>
        <w:tc>
          <w:tcPr>
            <w:tcW w:w="3685" w:type="dxa"/>
            <w:tcBorders>
              <w:bottom w:val="single" w:sz="4" w:space="0" w:color="auto"/>
            </w:tcBorders>
            <w:shd w:val="clear" w:color="auto" w:fill="auto"/>
          </w:tcPr>
          <w:p w14:paraId="73707DA9" w14:textId="77777777" w:rsidR="007505C2" w:rsidRPr="00D14EB9" w:rsidRDefault="007505C2" w:rsidP="000B4569">
            <w:pPr>
              <w:pStyle w:val="Normal1"/>
              <w:spacing w:line="480" w:lineRule="auto"/>
              <w:jc w:val="center"/>
              <w:rPr>
                <w:rFonts w:ascii="Palatino" w:hAnsi="Palatino"/>
              </w:rPr>
            </w:pPr>
            <w:r w:rsidRPr="00D14EB9">
              <w:rPr>
                <w:rFonts w:ascii="Palatino" w:hAnsi="Palatino"/>
              </w:rPr>
              <w:t>0.5 (-0.8, 1.7)</w:t>
            </w:r>
          </w:p>
        </w:tc>
        <w:tc>
          <w:tcPr>
            <w:tcW w:w="3407" w:type="dxa"/>
            <w:tcBorders>
              <w:bottom w:val="single" w:sz="4" w:space="0" w:color="auto"/>
            </w:tcBorders>
            <w:shd w:val="clear" w:color="auto" w:fill="auto"/>
          </w:tcPr>
          <w:p w14:paraId="3D91AFEF" w14:textId="77777777" w:rsidR="007505C2" w:rsidRPr="00D14EB9" w:rsidRDefault="007505C2" w:rsidP="000B4569">
            <w:pPr>
              <w:pStyle w:val="Normal1"/>
              <w:spacing w:line="480" w:lineRule="auto"/>
              <w:jc w:val="center"/>
              <w:rPr>
                <w:rFonts w:ascii="Palatino" w:hAnsi="Palatino"/>
              </w:rPr>
            </w:pPr>
            <w:r w:rsidRPr="00D14EB9">
              <w:rPr>
                <w:rFonts w:ascii="Palatino" w:hAnsi="Palatino"/>
              </w:rPr>
              <w:t>0.4 (-1.0, 1.9)</w:t>
            </w:r>
          </w:p>
        </w:tc>
      </w:tr>
    </w:tbl>
    <w:p w14:paraId="2C2F6E39" w14:textId="77777777" w:rsidR="007505C2" w:rsidRPr="00D14EB9" w:rsidRDefault="007505C2" w:rsidP="007505C2">
      <w:pPr>
        <w:rPr>
          <w:rFonts w:ascii="Palatino" w:eastAsia="Palatino Linotype" w:hAnsi="Palatino" w:cs="Times New Roman"/>
          <w:b/>
          <w:color w:val="000000"/>
        </w:rPr>
      </w:pPr>
      <w:r w:rsidRPr="00D14EB9">
        <w:rPr>
          <w:rFonts w:ascii="Palatino" w:eastAsia="Palatino Linotype" w:hAnsi="Palatino" w:cs="Times New Roman"/>
          <w:b/>
          <w:color w:val="000000"/>
        </w:rPr>
        <w:tab/>
      </w:r>
    </w:p>
    <w:p w14:paraId="65EF5972" w14:textId="77777777" w:rsidR="007505C2" w:rsidRPr="00D14EB9" w:rsidRDefault="007505C2" w:rsidP="00E33397">
      <w:pPr>
        <w:spacing w:line="480" w:lineRule="auto"/>
        <w:jc w:val="both"/>
        <w:rPr>
          <w:rFonts w:ascii="Palatino" w:hAnsi="Palatino" w:cs="Times New Roman"/>
          <w:color w:val="000000" w:themeColor="text1"/>
        </w:rPr>
      </w:pPr>
    </w:p>
    <w:p w14:paraId="2B070D4D" w14:textId="77777777" w:rsidR="007505C2" w:rsidRPr="00D14EB9" w:rsidRDefault="007505C2" w:rsidP="00E33397">
      <w:pPr>
        <w:spacing w:line="480" w:lineRule="auto"/>
        <w:jc w:val="both"/>
        <w:rPr>
          <w:rFonts w:ascii="Palatino" w:hAnsi="Palatino" w:cs="Times New Roman"/>
          <w:color w:val="000000" w:themeColor="text1"/>
        </w:rPr>
      </w:pPr>
    </w:p>
    <w:p w14:paraId="3F808465" w14:textId="77777777" w:rsidR="007505C2" w:rsidRPr="00D14EB9" w:rsidRDefault="007505C2" w:rsidP="00E33397">
      <w:pPr>
        <w:spacing w:line="480" w:lineRule="auto"/>
        <w:jc w:val="both"/>
        <w:rPr>
          <w:rFonts w:ascii="Palatino" w:hAnsi="Palatino" w:cs="Times New Roman"/>
          <w:color w:val="000000" w:themeColor="text1"/>
        </w:rPr>
      </w:pPr>
    </w:p>
    <w:p w14:paraId="52748115" w14:textId="77777777" w:rsidR="007505C2" w:rsidRPr="00D14EB9" w:rsidRDefault="007505C2" w:rsidP="00E33397">
      <w:pPr>
        <w:spacing w:line="480" w:lineRule="auto"/>
        <w:jc w:val="both"/>
        <w:rPr>
          <w:rFonts w:ascii="Palatino" w:hAnsi="Palatino" w:cs="Times New Roman"/>
          <w:color w:val="000000" w:themeColor="text1"/>
        </w:rPr>
      </w:pPr>
    </w:p>
    <w:p w14:paraId="5E6016A0" w14:textId="77777777" w:rsidR="007505C2" w:rsidRPr="00D14EB9" w:rsidRDefault="007505C2" w:rsidP="00E33397">
      <w:pPr>
        <w:spacing w:line="480" w:lineRule="auto"/>
        <w:jc w:val="both"/>
        <w:rPr>
          <w:rFonts w:ascii="Palatino" w:hAnsi="Palatino" w:cs="Times New Roman"/>
          <w:color w:val="000000" w:themeColor="text1"/>
        </w:rPr>
      </w:pPr>
    </w:p>
    <w:p w14:paraId="642BF009" w14:textId="77777777" w:rsidR="007505C2" w:rsidRPr="00D14EB9" w:rsidRDefault="007505C2" w:rsidP="00E33397">
      <w:pPr>
        <w:spacing w:line="480" w:lineRule="auto"/>
        <w:jc w:val="both"/>
        <w:rPr>
          <w:rFonts w:ascii="Palatino" w:hAnsi="Palatino" w:cs="Times New Roman"/>
          <w:color w:val="000000" w:themeColor="text1"/>
        </w:rPr>
      </w:pPr>
    </w:p>
    <w:p w14:paraId="6B24C61A" w14:textId="77777777" w:rsidR="007505C2" w:rsidRPr="00D14EB9" w:rsidRDefault="007505C2" w:rsidP="00E33397">
      <w:pPr>
        <w:spacing w:line="480" w:lineRule="auto"/>
        <w:jc w:val="both"/>
        <w:rPr>
          <w:rFonts w:ascii="Palatino" w:hAnsi="Palatino" w:cs="Times New Roman"/>
          <w:color w:val="000000" w:themeColor="text1"/>
        </w:rPr>
      </w:pPr>
    </w:p>
    <w:p w14:paraId="39C6461F" w14:textId="7C1722A7" w:rsidR="00E0074E" w:rsidRPr="00D14EB9" w:rsidRDefault="000B4569" w:rsidP="00E0074E">
      <w:pPr>
        <w:spacing w:line="480" w:lineRule="auto"/>
        <w:jc w:val="both"/>
        <w:rPr>
          <w:rFonts w:ascii="Palatino" w:hAnsi="Palatino" w:cs="Times New Roman"/>
          <w:color w:val="000000" w:themeColor="text1"/>
        </w:rPr>
      </w:pPr>
      <w:r w:rsidRPr="0053687C">
        <w:rPr>
          <w:rFonts w:ascii="Palatino" w:hAnsi="Palatino" w:cs="Times New Roman"/>
          <w:b/>
          <w:bCs/>
          <w:color w:val="000000" w:themeColor="text1"/>
        </w:rPr>
        <w:lastRenderedPageBreak/>
        <w:t xml:space="preserve">Table </w:t>
      </w:r>
      <w:r w:rsidR="0053687C" w:rsidRPr="0053687C">
        <w:rPr>
          <w:rFonts w:ascii="Palatino" w:hAnsi="Palatino" w:cs="Times New Roman"/>
          <w:b/>
          <w:bCs/>
          <w:color w:val="000000" w:themeColor="text1"/>
        </w:rPr>
        <w:t>S</w:t>
      </w:r>
      <w:r w:rsidRPr="0053687C">
        <w:rPr>
          <w:rFonts w:ascii="Palatino" w:hAnsi="Palatino" w:cs="Times New Roman"/>
          <w:b/>
          <w:bCs/>
          <w:color w:val="000000" w:themeColor="text1"/>
        </w:rPr>
        <w:t>2.</w:t>
      </w:r>
      <w:r w:rsidRPr="00D14EB9">
        <w:rPr>
          <w:rFonts w:ascii="Palatino" w:hAnsi="Palatino" w:cs="Times New Roman"/>
          <w:color w:val="000000" w:themeColor="text1"/>
        </w:rPr>
        <w:t xml:space="preserve"> Adjusted effect estimates of percent change in systolic (SBP) and diastolic (DBP) blood pressure per interquartile range (IQR) change in cumulative exposure to black carbon during the 10 hours before SBP and DBP measurements, </w:t>
      </w:r>
      <w:r w:rsidR="00E0074E" w:rsidRPr="00D14EB9">
        <w:rPr>
          <w:rFonts w:ascii="Palatino" w:hAnsi="Palatino" w:cs="Times New Roman"/>
          <w:color w:val="000000" w:themeColor="text1"/>
        </w:rPr>
        <w:t xml:space="preserve">by participant characteristics [sex (male, female), smoking (ever, never), obesity (obese (+): body mass index ≥ 30, obese (-): body mass index &lt; 30), smoking status (ever smoker, never smoker), drinking status (drinker (+): yes, drinker (-): no), and hypertension status (hyper (+): yes, hyper (-): no)].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9"/>
        <w:gridCol w:w="1809"/>
        <w:gridCol w:w="4253"/>
      </w:tblGrid>
      <w:tr w:rsidR="00D70D42" w:rsidRPr="0048128E" w14:paraId="1A192251" w14:textId="2431B496" w:rsidTr="00D70D42">
        <w:tc>
          <w:tcPr>
            <w:tcW w:w="2869" w:type="dxa"/>
            <w:tcBorders>
              <w:top w:val="single" w:sz="4" w:space="0" w:color="auto"/>
              <w:bottom w:val="single" w:sz="4" w:space="0" w:color="auto"/>
            </w:tcBorders>
            <w:vAlign w:val="center"/>
          </w:tcPr>
          <w:p w14:paraId="2EDBB3CA" w14:textId="3E370912" w:rsidR="00D70D42" w:rsidRPr="00D14EB9" w:rsidRDefault="00D70D42" w:rsidP="000B4569">
            <w:pPr>
              <w:spacing w:line="360" w:lineRule="auto"/>
              <w:jc w:val="left"/>
              <w:rPr>
                <w:rFonts w:ascii="Palatino" w:hAnsi="Palatino"/>
                <w:b/>
                <w:color w:val="000000" w:themeColor="text1"/>
              </w:rPr>
            </w:pPr>
            <w:r w:rsidRPr="00D14EB9">
              <w:rPr>
                <w:rFonts w:ascii="Palatino" w:hAnsi="Palatino"/>
                <w:b/>
                <w:color w:val="000000" w:themeColor="text1"/>
              </w:rPr>
              <w:t>Parameters/Health Outcome</w:t>
            </w:r>
          </w:p>
        </w:tc>
        <w:tc>
          <w:tcPr>
            <w:tcW w:w="1809" w:type="dxa"/>
            <w:tcBorders>
              <w:top w:val="single" w:sz="4" w:space="0" w:color="auto"/>
              <w:bottom w:val="single" w:sz="4" w:space="0" w:color="auto"/>
            </w:tcBorders>
            <w:vAlign w:val="center"/>
          </w:tcPr>
          <w:p w14:paraId="3D8D2253" w14:textId="77777777" w:rsidR="00D70D42" w:rsidRPr="00D14EB9" w:rsidRDefault="00D70D42" w:rsidP="000B4569">
            <w:pPr>
              <w:spacing w:line="360" w:lineRule="auto"/>
              <w:jc w:val="left"/>
              <w:rPr>
                <w:rFonts w:ascii="Palatino" w:hAnsi="Palatino"/>
                <w:b/>
                <w:color w:val="000000" w:themeColor="text1"/>
              </w:rPr>
            </w:pPr>
            <w:r w:rsidRPr="00D14EB9">
              <w:rPr>
                <w:rFonts w:ascii="Palatino" w:hAnsi="Palatino"/>
                <w:b/>
                <w:color w:val="000000" w:themeColor="text1"/>
              </w:rPr>
              <w:t>Modifiers</w:t>
            </w:r>
          </w:p>
        </w:tc>
        <w:tc>
          <w:tcPr>
            <w:tcW w:w="4253" w:type="dxa"/>
            <w:tcBorders>
              <w:top w:val="single" w:sz="4" w:space="0" w:color="auto"/>
              <w:bottom w:val="single" w:sz="4" w:space="0" w:color="auto"/>
            </w:tcBorders>
            <w:vAlign w:val="center"/>
          </w:tcPr>
          <w:p w14:paraId="7CB410E3" w14:textId="77777777" w:rsidR="00D70D42" w:rsidRPr="00D14EB9" w:rsidRDefault="00D70D42" w:rsidP="000B4569">
            <w:pPr>
              <w:spacing w:line="360" w:lineRule="auto"/>
              <w:jc w:val="center"/>
              <w:rPr>
                <w:rFonts w:ascii="Palatino" w:hAnsi="Palatino"/>
                <w:b/>
                <w:color w:val="000000" w:themeColor="text1"/>
              </w:rPr>
            </w:pPr>
            <w:r w:rsidRPr="00D14EB9">
              <w:rPr>
                <w:rFonts w:ascii="Palatino" w:hAnsi="Palatino"/>
                <w:b/>
                <w:color w:val="000000" w:themeColor="text1"/>
              </w:rPr>
              <w:t xml:space="preserve">% Change in Blood Pressure </w:t>
            </w:r>
          </w:p>
          <w:p w14:paraId="6A6AB11A" w14:textId="638EEA01" w:rsidR="00D70D42" w:rsidRPr="00D14EB9" w:rsidRDefault="00D70D42" w:rsidP="000B4569">
            <w:pPr>
              <w:spacing w:line="360" w:lineRule="auto"/>
              <w:jc w:val="center"/>
              <w:rPr>
                <w:rFonts w:ascii="Palatino" w:hAnsi="Palatino"/>
                <w:b/>
                <w:color w:val="000000" w:themeColor="text1"/>
              </w:rPr>
            </w:pPr>
            <w:r w:rsidRPr="00D14EB9">
              <w:rPr>
                <w:rFonts w:ascii="Palatino" w:hAnsi="Palatino"/>
                <w:b/>
                <w:color w:val="000000" w:themeColor="text1"/>
              </w:rPr>
              <w:t>(95% Confidence Interval)</w:t>
            </w:r>
          </w:p>
        </w:tc>
      </w:tr>
      <w:tr w:rsidR="00D70D42" w:rsidRPr="0048128E" w14:paraId="25100BC8" w14:textId="1A8B9202" w:rsidTr="00D70D42">
        <w:tc>
          <w:tcPr>
            <w:tcW w:w="2869" w:type="dxa"/>
            <w:tcBorders>
              <w:top w:val="single" w:sz="4" w:space="0" w:color="auto"/>
            </w:tcBorders>
          </w:tcPr>
          <w:p w14:paraId="5146382B" w14:textId="77777777" w:rsidR="00D70D42" w:rsidRPr="00D14EB9" w:rsidRDefault="00D70D42" w:rsidP="000B4569">
            <w:pPr>
              <w:spacing w:line="360" w:lineRule="auto"/>
              <w:rPr>
                <w:rFonts w:ascii="Palatino" w:hAnsi="Palatino"/>
                <w:i/>
                <w:color w:val="000000" w:themeColor="text1"/>
              </w:rPr>
            </w:pPr>
            <w:r w:rsidRPr="00D14EB9">
              <w:rPr>
                <w:rFonts w:ascii="Palatino" w:hAnsi="Palatino"/>
                <w:i/>
                <w:color w:val="000000" w:themeColor="text1"/>
              </w:rPr>
              <w:t>Sex</w:t>
            </w:r>
          </w:p>
        </w:tc>
        <w:tc>
          <w:tcPr>
            <w:tcW w:w="1809" w:type="dxa"/>
            <w:tcBorders>
              <w:top w:val="single" w:sz="4" w:space="0" w:color="auto"/>
            </w:tcBorders>
          </w:tcPr>
          <w:p w14:paraId="0DE5B30C" w14:textId="77777777" w:rsidR="00D70D42" w:rsidRPr="00D14EB9" w:rsidRDefault="00D70D42" w:rsidP="000B4569">
            <w:pPr>
              <w:spacing w:line="360" w:lineRule="auto"/>
              <w:rPr>
                <w:rFonts w:ascii="Palatino" w:hAnsi="Palatino"/>
                <w:color w:val="000000" w:themeColor="text1"/>
              </w:rPr>
            </w:pPr>
          </w:p>
        </w:tc>
        <w:tc>
          <w:tcPr>
            <w:tcW w:w="4253" w:type="dxa"/>
            <w:tcBorders>
              <w:top w:val="single" w:sz="4" w:space="0" w:color="auto"/>
            </w:tcBorders>
          </w:tcPr>
          <w:p w14:paraId="40129CA4" w14:textId="77777777" w:rsidR="00D70D42" w:rsidRPr="00D14EB9" w:rsidRDefault="00D70D42" w:rsidP="000B4569">
            <w:pPr>
              <w:spacing w:line="360" w:lineRule="auto"/>
              <w:rPr>
                <w:rFonts w:ascii="Palatino" w:hAnsi="Palatino"/>
                <w:color w:val="000000" w:themeColor="text1"/>
              </w:rPr>
            </w:pPr>
          </w:p>
        </w:tc>
      </w:tr>
      <w:tr w:rsidR="00D70D42" w:rsidRPr="0048128E" w14:paraId="113CDED8" w14:textId="2DA5F922" w:rsidTr="00D70D42">
        <w:tc>
          <w:tcPr>
            <w:tcW w:w="2869" w:type="dxa"/>
          </w:tcPr>
          <w:p w14:paraId="73A0C714" w14:textId="77777777" w:rsidR="00D70D42" w:rsidRPr="00D14EB9" w:rsidRDefault="00D70D42" w:rsidP="000E33FB">
            <w:pPr>
              <w:spacing w:line="360" w:lineRule="auto"/>
              <w:ind w:left="433"/>
              <w:rPr>
                <w:rFonts w:ascii="Palatino" w:hAnsi="Palatino"/>
                <w:color w:val="000000" w:themeColor="text1"/>
              </w:rPr>
            </w:pPr>
            <w:r w:rsidRPr="00D14EB9">
              <w:rPr>
                <w:rFonts w:ascii="Palatino" w:hAnsi="Palatino"/>
                <w:color w:val="000000" w:themeColor="text1"/>
              </w:rPr>
              <w:t>Systolic blood pressure</w:t>
            </w:r>
          </w:p>
        </w:tc>
        <w:tc>
          <w:tcPr>
            <w:tcW w:w="1809" w:type="dxa"/>
          </w:tcPr>
          <w:p w14:paraId="7A0238C8" w14:textId="51FC0001" w:rsidR="00D70D42" w:rsidRPr="00D14EB9" w:rsidRDefault="00D70D42" w:rsidP="000E33FB">
            <w:pPr>
              <w:spacing w:line="360" w:lineRule="auto"/>
              <w:rPr>
                <w:rFonts w:ascii="Palatino" w:hAnsi="Palatino"/>
                <w:color w:val="000000" w:themeColor="text1"/>
              </w:rPr>
            </w:pPr>
            <w:r w:rsidRPr="00D14EB9">
              <w:rPr>
                <w:rFonts w:ascii="Palatino" w:hAnsi="Palatino"/>
                <w:color w:val="000000" w:themeColor="text1"/>
              </w:rPr>
              <w:t>Female</w:t>
            </w:r>
          </w:p>
        </w:tc>
        <w:tc>
          <w:tcPr>
            <w:tcW w:w="4253" w:type="dxa"/>
          </w:tcPr>
          <w:p w14:paraId="42494DDD" w14:textId="428B3A1D" w:rsidR="00D70D42" w:rsidRPr="00D14EB9" w:rsidRDefault="00D70D42" w:rsidP="000E33FB">
            <w:pPr>
              <w:spacing w:line="360" w:lineRule="auto"/>
              <w:jc w:val="center"/>
              <w:rPr>
                <w:rFonts w:ascii="Palatino" w:hAnsi="Palatino"/>
                <w:color w:val="000000" w:themeColor="text1"/>
              </w:rPr>
            </w:pPr>
            <w:r w:rsidRPr="00D14EB9">
              <w:rPr>
                <w:rFonts w:ascii="Palatino" w:hAnsi="Palatino"/>
                <w:bCs/>
                <w:color w:val="000000" w:themeColor="text1"/>
              </w:rPr>
              <w:t>4.0 (2.1, 5.9)</w:t>
            </w:r>
          </w:p>
        </w:tc>
      </w:tr>
      <w:tr w:rsidR="00D70D42" w:rsidRPr="0048128E" w14:paraId="6947E69B" w14:textId="3EA83722" w:rsidTr="00D70D42">
        <w:tc>
          <w:tcPr>
            <w:tcW w:w="2869" w:type="dxa"/>
          </w:tcPr>
          <w:p w14:paraId="2325ADFF" w14:textId="77777777" w:rsidR="00D70D42" w:rsidRPr="00D14EB9" w:rsidRDefault="00D70D42" w:rsidP="000E33FB">
            <w:pPr>
              <w:spacing w:line="360" w:lineRule="auto"/>
              <w:ind w:left="433"/>
              <w:rPr>
                <w:rFonts w:ascii="Palatino" w:hAnsi="Palatino"/>
                <w:color w:val="000000" w:themeColor="text1"/>
              </w:rPr>
            </w:pPr>
          </w:p>
        </w:tc>
        <w:tc>
          <w:tcPr>
            <w:tcW w:w="1809" w:type="dxa"/>
          </w:tcPr>
          <w:p w14:paraId="7790C967" w14:textId="70FCBB15" w:rsidR="00D70D42" w:rsidRPr="00D14EB9" w:rsidRDefault="00D70D42" w:rsidP="000E33FB">
            <w:pPr>
              <w:spacing w:line="360" w:lineRule="auto"/>
              <w:rPr>
                <w:rFonts w:ascii="Palatino" w:hAnsi="Palatino"/>
                <w:color w:val="000000" w:themeColor="text1"/>
              </w:rPr>
            </w:pPr>
            <w:r w:rsidRPr="00D14EB9">
              <w:rPr>
                <w:rFonts w:ascii="Palatino" w:hAnsi="Palatino"/>
                <w:color w:val="000000" w:themeColor="text1"/>
              </w:rPr>
              <w:t>Male</w:t>
            </w:r>
          </w:p>
        </w:tc>
        <w:tc>
          <w:tcPr>
            <w:tcW w:w="4253" w:type="dxa"/>
          </w:tcPr>
          <w:p w14:paraId="088B7659" w14:textId="2AA20120" w:rsidR="00D70D42" w:rsidRPr="00D14EB9" w:rsidRDefault="00D70D42" w:rsidP="000E33FB">
            <w:pPr>
              <w:spacing w:line="360" w:lineRule="auto"/>
              <w:jc w:val="center"/>
              <w:rPr>
                <w:rFonts w:ascii="Palatino" w:hAnsi="Palatino"/>
                <w:bCs/>
                <w:color w:val="000000" w:themeColor="text1"/>
              </w:rPr>
            </w:pPr>
            <w:r w:rsidRPr="00D14EB9">
              <w:rPr>
                <w:rFonts w:ascii="Palatino" w:hAnsi="Palatino"/>
                <w:color w:val="000000" w:themeColor="text1"/>
              </w:rPr>
              <w:t>-0.8 (-1.5, 0.0)</w:t>
            </w:r>
          </w:p>
        </w:tc>
      </w:tr>
      <w:tr w:rsidR="00D70D42" w:rsidRPr="0048128E" w14:paraId="2C6662E1" w14:textId="04EB9138" w:rsidTr="00D70D42">
        <w:tc>
          <w:tcPr>
            <w:tcW w:w="2869" w:type="dxa"/>
          </w:tcPr>
          <w:p w14:paraId="1622EA76" w14:textId="77777777" w:rsidR="00D70D42" w:rsidRPr="00D14EB9" w:rsidRDefault="00D70D42" w:rsidP="000E33FB">
            <w:pPr>
              <w:spacing w:line="360" w:lineRule="auto"/>
              <w:ind w:left="433"/>
              <w:rPr>
                <w:rFonts w:ascii="Palatino" w:hAnsi="Palatino"/>
                <w:color w:val="000000" w:themeColor="text1"/>
              </w:rPr>
            </w:pPr>
            <w:r w:rsidRPr="00D14EB9">
              <w:rPr>
                <w:rFonts w:ascii="Palatino" w:hAnsi="Palatino"/>
                <w:color w:val="000000" w:themeColor="text1"/>
              </w:rPr>
              <w:t>Diastolic blood pressure</w:t>
            </w:r>
          </w:p>
        </w:tc>
        <w:tc>
          <w:tcPr>
            <w:tcW w:w="1809" w:type="dxa"/>
          </w:tcPr>
          <w:p w14:paraId="54896EAF" w14:textId="72413D41" w:rsidR="00D70D42" w:rsidRPr="00D14EB9" w:rsidRDefault="00D70D42" w:rsidP="000E33FB">
            <w:pPr>
              <w:spacing w:line="360" w:lineRule="auto"/>
              <w:rPr>
                <w:rFonts w:ascii="Palatino" w:hAnsi="Palatino"/>
                <w:color w:val="000000" w:themeColor="text1"/>
              </w:rPr>
            </w:pPr>
            <w:r w:rsidRPr="00D14EB9">
              <w:rPr>
                <w:rFonts w:ascii="Palatino" w:hAnsi="Palatino"/>
                <w:color w:val="000000" w:themeColor="text1"/>
              </w:rPr>
              <w:t>Female</w:t>
            </w:r>
          </w:p>
        </w:tc>
        <w:tc>
          <w:tcPr>
            <w:tcW w:w="4253" w:type="dxa"/>
          </w:tcPr>
          <w:p w14:paraId="376803CB" w14:textId="613213E9" w:rsidR="00D70D42" w:rsidRPr="00D14EB9" w:rsidRDefault="00D70D42" w:rsidP="000E33FB">
            <w:pPr>
              <w:spacing w:line="360" w:lineRule="auto"/>
              <w:jc w:val="center"/>
              <w:rPr>
                <w:rFonts w:ascii="Palatino" w:hAnsi="Palatino"/>
                <w:color w:val="000000" w:themeColor="text1"/>
              </w:rPr>
            </w:pPr>
            <w:r w:rsidRPr="00D14EB9">
              <w:rPr>
                <w:rFonts w:ascii="Palatino" w:hAnsi="Palatino"/>
                <w:color w:val="000000" w:themeColor="text1"/>
              </w:rPr>
              <w:t>0.9 (-1.2, 3.1)</w:t>
            </w:r>
          </w:p>
        </w:tc>
      </w:tr>
      <w:tr w:rsidR="00D70D42" w:rsidRPr="0048128E" w14:paraId="29AFCA1A" w14:textId="0A9A6E72" w:rsidTr="00D70D42">
        <w:tc>
          <w:tcPr>
            <w:tcW w:w="2869" w:type="dxa"/>
          </w:tcPr>
          <w:p w14:paraId="6EEC2D4C" w14:textId="77777777" w:rsidR="00D70D42" w:rsidRPr="00D14EB9" w:rsidRDefault="00D70D42" w:rsidP="000E33FB">
            <w:pPr>
              <w:spacing w:line="360" w:lineRule="auto"/>
              <w:ind w:left="433"/>
              <w:rPr>
                <w:rFonts w:ascii="Palatino" w:hAnsi="Palatino"/>
                <w:color w:val="000000" w:themeColor="text1"/>
              </w:rPr>
            </w:pPr>
          </w:p>
        </w:tc>
        <w:tc>
          <w:tcPr>
            <w:tcW w:w="1809" w:type="dxa"/>
          </w:tcPr>
          <w:p w14:paraId="7592BB76" w14:textId="5932C39C" w:rsidR="00D70D42" w:rsidRPr="00D14EB9" w:rsidRDefault="00D70D42" w:rsidP="000E33FB">
            <w:pPr>
              <w:spacing w:line="360" w:lineRule="auto"/>
              <w:rPr>
                <w:rFonts w:ascii="Palatino" w:hAnsi="Palatino"/>
                <w:color w:val="000000" w:themeColor="text1"/>
              </w:rPr>
            </w:pPr>
            <w:r w:rsidRPr="00D14EB9">
              <w:rPr>
                <w:rFonts w:ascii="Palatino" w:hAnsi="Palatino"/>
                <w:color w:val="000000" w:themeColor="text1"/>
              </w:rPr>
              <w:t>Male</w:t>
            </w:r>
          </w:p>
        </w:tc>
        <w:tc>
          <w:tcPr>
            <w:tcW w:w="4253" w:type="dxa"/>
          </w:tcPr>
          <w:p w14:paraId="192E8BA4" w14:textId="0C9F8A52" w:rsidR="00D70D42" w:rsidRPr="00D14EB9" w:rsidRDefault="00D70D42" w:rsidP="000E33FB">
            <w:pPr>
              <w:spacing w:line="360" w:lineRule="auto"/>
              <w:jc w:val="center"/>
              <w:rPr>
                <w:rFonts w:ascii="Palatino" w:hAnsi="Palatino"/>
                <w:color w:val="000000" w:themeColor="text1"/>
              </w:rPr>
            </w:pPr>
            <w:r w:rsidRPr="00D14EB9">
              <w:rPr>
                <w:rFonts w:ascii="Palatino" w:hAnsi="Palatino"/>
                <w:color w:val="000000" w:themeColor="text1"/>
              </w:rPr>
              <w:t>-0.7 (-1.5, 0.2)</w:t>
            </w:r>
          </w:p>
        </w:tc>
      </w:tr>
      <w:tr w:rsidR="00D70D42" w:rsidRPr="0048128E" w14:paraId="6032100D" w14:textId="49B6BC09" w:rsidTr="00D70D42">
        <w:tc>
          <w:tcPr>
            <w:tcW w:w="2869" w:type="dxa"/>
          </w:tcPr>
          <w:p w14:paraId="57E911C6" w14:textId="77777777" w:rsidR="00D70D42" w:rsidRPr="00D14EB9" w:rsidRDefault="00D70D42" w:rsidP="000B4569">
            <w:pPr>
              <w:spacing w:line="360" w:lineRule="auto"/>
              <w:rPr>
                <w:rFonts w:ascii="Palatino" w:hAnsi="Palatino"/>
                <w:i/>
                <w:color w:val="000000" w:themeColor="text1"/>
              </w:rPr>
            </w:pPr>
            <w:r w:rsidRPr="00D14EB9">
              <w:rPr>
                <w:rFonts w:ascii="Palatino" w:hAnsi="Palatino"/>
                <w:i/>
                <w:color w:val="000000" w:themeColor="text1"/>
              </w:rPr>
              <w:t>Obesity Status</w:t>
            </w:r>
          </w:p>
        </w:tc>
        <w:tc>
          <w:tcPr>
            <w:tcW w:w="1809" w:type="dxa"/>
          </w:tcPr>
          <w:p w14:paraId="235BB9F7" w14:textId="77777777" w:rsidR="00D70D42" w:rsidRPr="00D14EB9" w:rsidRDefault="00D70D42" w:rsidP="000B4569">
            <w:pPr>
              <w:spacing w:line="360" w:lineRule="auto"/>
              <w:rPr>
                <w:rFonts w:ascii="Palatino" w:hAnsi="Palatino"/>
                <w:color w:val="000000" w:themeColor="text1"/>
              </w:rPr>
            </w:pPr>
          </w:p>
        </w:tc>
        <w:tc>
          <w:tcPr>
            <w:tcW w:w="4253" w:type="dxa"/>
          </w:tcPr>
          <w:p w14:paraId="10F9F4D3" w14:textId="77777777" w:rsidR="00D70D42" w:rsidRPr="00D14EB9" w:rsidRDefault="00D70D42" w:rsidP="000B4569">
            <w:pPr>
              <w:spacing w:line="360" w:lineRule="auto"/>
              <w:jc w:val="center"/>
              <w:rPr>
                <w:rFonts w:ascii="Palatino" w:hAnsi="Palatino"/>
                <w:color w:val="000000" w:themeColor="text1"/>
              </w:rPr>
            </w:pPr>
          </w:p>
        </w:tc>
      </w:tr>
      <w:tr w:rsidR="00D70D42" w:rsidRPr="0048128E" w14:paraId="252B7C2F" w14:textId="15DDC032" w:rsidTr="00D70D42">
        <w:tc>
          <w:tcPr>
            <w:tcW w:w="2869" w:type="dxa"/>
          </w:tcPr>
          <w:p w14:paraId="7B9EB4E9" w14:textId="77777777" w:rsidR="00D70D42" w:rsidRPr="00D14EB9" w:rsidRDefault="00D70D42" w:rsidP="000B4569">
            <w:pPr>
              <w:spacing w:line="360" w:lineRule="auto"/>
              <w:ind w:left="433"/>
              <w:rPr>
                <w:rFonts w:ascii="Palatino" w:hAnsi="Palatino"/>
                <w:color w:val="000000" w:themeColor="text1"/>
              </w:rPr>
            </w:pPr>
            <w:r w:rsidRPr="00D14EB9">
              <w:rPr>
                <w:rFonts w:ascii="Palatino" w:hAnsi="Palatino"/>
                <w:color w:val="000000" w:themeColor="text1"/>
              </w:rPr>
              <w:t>Systolic blood pressure</w:t>
            </w:r>
          </w:p>
        </w:tc>
        <w:tc>
          <w:tcPr>
            <w:tcW w:w="1809" w:type="dxa"/>
          </w:tcPr>
          <w:p w14:paraId="128F47F5" w14:textId="77777777" w:rsidR="00D70D42" w:rsidRPr="00D14EB9" w:rsidRDefault="00D70D42" w:rsidP="000B4569">
            <w:pPr>
              <w:spacing w:line="360" w:lineRule="auto"/>
              <w:rPr>
                <w:rFonts w:ascii="Palatino" w:hAnsi="Palatino"/>
                <w:color w:val="000000" w:themeColor="text1"/>
              </w:rPr>
            </w:pPr>
            <w:r w:rsidRPr="00D14EB9">
              <w:rPr>
                <w:rFonts w:ascii="Palatino" w:hAnsi="Palatino"/>
                <w:color w:val="000000" w:themeColor="text1"/>
              </w:rPr>
              <w:t>Obese</w:t>
            </w:r>
          </w:p>
        </w:tc>
        <w:tc>
          <w:tcPr>
            <w:tcW w:w="4253" w:type="dxa"/>
          </w:tcPr>
          <w:p w14:paraId="1DC8387B" w14:textId="6FAA6A08" w:rsidR="00D70D42" w:rsidRPr="00D14EB9" w:rsidRDefault="00D70D42" w:rsidP="000B4569">
            <w:pPr>
              <w:spacing w:line="360" w:lineRule="auto"/>
              <w:jc w:val="center"/>
              <w:rPr>
                <w:rFonts w:ascii="Palatino" w:hAnsi="Palatino"/>
                <w:color w:val="000000" w:themeColor="text1"/>
              </w:rPr>
            </w:pPr>
            <w:r w:rsidRPr="00D14EB9">
              <w:rPr>
                <w:rFonts w:ascii="Palatino" w:hAnsi="Palatino"/>
                <w:color w:val="000000" w:themeColor="text1"/>
              </w:rPr>
              <w:t>2.9 (1.0, 4.8)</w:t>
            </w:r>
          </w:p>
        </w:tc>
      </w:tr>
      <w:tr w:rsidR="00D70D42" w:rsidRPr="0048128E" w14:paraId="5B904022" w14:textId="12DC4669" w:rsidTr="00D70D42">
        <w:tc>
          <w:tcPr>
            <w:tcW w:w="2869" w:type="dxa"/>
          </w:tcPr>
          <w:p w14:paraId="1047E514" w14:textId="77777777" w:rsidR="00D70D42" w:rsidRPr="00D14EB9" w:rsidRDefault="00D70D42" w:rsidP="000B4569">
            <w:pPr>
              <w:spacing w:line="360" w:lineRule="auto"/>
              <w:ind w:left="433"/>
              <w:rPr>
                <w:rFonts w:ascii="Palatino" w:hAnsi="Palatino"/>
                <w:color w:val="000000" w:themeColor="text1"/>
              </w:rPr>
            </w:pPr>
          </w:p>
        </w:tc>
        <w:tc>
          <w:tcPr>
            <w:tcW w:w="1809" w:type="dxa"/>
          </w:tcPr>
          <w:p w14:paraId="312BE71D" w14:textId="77777777" w:rsidR="00D70D42" w:rsidRPr="00D14EB9" w:rsidRDefault="00D70D42" w:rsidP="000B4569">
            <w:pPr>
              <w:spacing w:line="360" w:lineRule="auto"/>
              <w:rPr>
                <w:rFonts w:ascii="Palatino" w:hAnsi="Palatino"/>
                <w:color w:val="000000" w:themeColor="text1"/>
              </w:rPr>
            </w:pPr>
            <w:r w:rsidRPr="00D14EB9">
              <w:rPr>
                <w:rFonts w:ascii="Palatino" w:hAnsi="Palatino"/>
                <w:color w:val="000000" w:themeColor="text1"/>
              </w:rPr>
              <w:t>Non-obese</w:t>
            </w:r>
          </w:p>
        </w:tc>
        <w:tc>
          <w:tcPr>
            <w:tcW w:w="4253" w:type="dxa"/>
          </w:tcPr>
          <w:p w14:paraId="7C4E1BDF" w14:textId="33A7439F" w:rsidR="00D70D42" w:rsidRPr="00D14EB9" w:rsidRDefault="00D70D42" w:rsidP="000B4569">
            <w:pPr>
              <w:spacing w:line="360" w:lineRule="auto"/>
              <w:jc w:val="center"/>
              <w:rPr>
                <w:rFonts w:ascii="Palatino" w:hAnsi="Palatino"/>
                <w:color w:val="000000" w:themeColor="text1"/>
              </w:rPr>
            </w:pPr>
            <w:r w:rsidRPr="00D14EB9">
              <w:rPr>
                <w:rFonts w:ascii="Palatino" w:hAnsi="Palatino"/>
                <w:color w:val="000000" w:themeColor="text1"/>
              </w:rPr>
              <w:t>-0.8 (-1.5, 0.0)</w:t>
            </w:r>
          </w:p>
        </w:tc>
      </w:tr>
      <w:tr w:rsidR="00D70D42" w:rsidRPr="0048128E" w14:paraId="051B0D29" w14:textId="57D2D491" w:rsidTr="00D70D42">
        <w:tc>
          <w:tcPr>
            <w:tcW w:w="2869" w:type="dxa"/>
          </w:tcPr>
          <w:p w14:paraId="47F93796" w14:textId="77777777" w:rsidR="00D70D42" w:rsidRPr="00D14EB9" w:rsidRDefault="00D70D42" w:rsidP="000B4569">
            <w:pPr>
              <w:spacing w:line="360" w:lineRule="auto"/>
              <w:ind w:left="433"/>
              <w:rPr>
                <w:rFonts w:ascii="Palatino" w:hAnsi="Palatino"/>
                <w:color w:val="000000" w:themeColor="text1"/>
              </w:rPr>
            </w:pPr>
            <w:r w:rsidRPr="00D14EB9">
              <w:rPr>
                <w:rFonts w:ascii="Palatino" w:hAnsi="Palatino"/>
                <w:color w:val="000000" w:themeColor="text1"/>
              </w:rPr>
              <w:t>Diastolic blood pressure</w:t>
            </w:r>
          </w:p>
        </w:tc>
        <w:tc>
          <w:tcPr>
            <w:tcW w:w="1809" w:type="dxa"/>
          </w:tcPr>
          <w:p w14:paraId="3ED64A29" w14:textId="77777777" w:rsidR="00D70D42" w:rsidRPr="00D14EB9" w:rsidRDefault="00D70D42" w:rsidP="000B4569">
            <w:pPr>
              <w:spacing w:line="360" w:lineRule="auto"/>
              <w:rPr>
                <w:rFonts w:ascii="Palatino" w:hAnsi="Palatino"/>
                <w:color w:val="000000" w:themeColor="text1"/>
              </w:rPr>
            </w:pPr>
            <w:r w:rsidRPr="00D14EB9">
              <w:rPr>
                <w:rFonts w:ascii="Palatino" w:hAnsi="Palatino"/>
                <w:color w:val="000000" w:themeColor="text1"/>
              </w:rPr>
              <w:t>Obese</w:t>
            </w:r>
          </w:p>
        </w:tc>
        <w:tc>
          <w:tcPr>
            <w:tcW w:w="4253" w:type="dxa"/>
          </w:tcPr>
          <w:p w14:paraId="3DE7EA7A" w14:textId="1A801A28" w:rsidR="00D70D42" w:rsidRPr="00D14EB9" w:rsidRDefault="00D70D42" w:rsidP="000B4569">
            <w:pPr>
              <w:spacing w:line="360" w:lineRule="auto"/>
              <w:jc w:val="center"/>
              <w:rPr>
                <w:rFonts w:ascii="Palatino" w:hAnsi="Palatino"/>
                <w:color w:val="000000" w:themeColor="text1"/>
              </w:rPr>
            </w:pPr>
            <w:r w:rsidRPr="00D14EB9">
              <w:rPr>
                <w:rFonts w:ascii="Palatino" w:hAnsi="Palatino"/>
                <w:color w:val="000000" w:themeColor="text1"/>
              </w:rPr>
              <w:t>-0.1 (-2.1, 2.1)</w:t>
            </w:r>
          </w:p>
        </w:tc>
      </w:tr>
      <w:tr w:rsidR="00D70D42" w:rsidRPr="0048128E" w14:paraId="35CCCCB5" w14:textId="629A7042" w:rsidTr="00D70D42">
        <w:tc>
          <w:tcPr>
            <w:tcW w:w="2869" w:type="dxa"/>
          </w:tcPr>
          <w:p w14:paraId="79D49244" w14:textId="77777777" w:rsidR="00D70D42" w:rsidRPr="00D14EB9" w:rsidRDefault="00D70D42" w:rsidP="000B4569">
            <w:pPr>
              <w:spacing w:line="360" w:lineRule="auto"/>
              <w:ind w:left="433"/>
              <w:rPr>
                <w:rFonts w:ascii="Palatino" w:hAnsi="Palatino"/>
                <w:color w:val="000000" w:themeColor="text1"/>
              </w:rPr>
            </w:pPr>
          </w:p>
        </w:tc>
        <w:tc>
          <w:tcPr>
            <w:tcW w:w="1809" w:type="dxa"/>
          </w:tcPr>
          <w:p w14:paraId="6AFC39A1" w14:textId="77777777" w:rsidR="00D70D42" w:rsidRPr="00D14EB9" w:rsidRDefault="00D70D42" w:rsidP="000B4569">
            <w:pPr>
              <w:spacing w:line="360" w:lineRule="auto"/>
              <w:rPr>
                <w:rFonts w:ascii="Palatino" w:hAnsi="Palatino"/>
                <w:color w:val="000000" w:themeColor="text1"/>
              </w:rPr>
            </w:pPr>
            <w:r w:rsidRPr="00D14EB9">
              <w:rPr>
                <w:rFonts w:ascii="Palatino" w:hAnsi="Palatino"/>
                <w:color w:val="000000" w:themeColor="text1"/>
              </w:rPr>
              <w:t>Non-obese</w:t>
            </w:r>
          </w:p>
        </w:tc>
        <w:tc>
          <w:tcPr>
            <w:tcW w:w="4253" w:type="dxa"/>
          </w:tcPr>
          <w:p w14:paraId="693BCA4D" w14:textId="04750496" w:rsidR="00D70D42" w:rsidRPr="00D14EB9" w:rsidRDefault="00D70D42" w:rsidP="000B4569">
            <w:pPr>
              <w:spacing w:line="360" w:lineRule="auto"/>
              <w:jc w:val="center"/>
              <w:rPr>
                <w:rFonts w:ascii="Palatino" w:hAnsi="Palatino"/>
                <w:color w:val="000000" w:themeColor="text1"/>
              </w:rPr>
            </w:pPr>
            <w:r w:rsidRPr="00D14EB9">
              <w:rPr>
                <w:rFonts w:ascii="Palatino" w:hAnsi="Palatino"/>
                <w:color w:val="000000" w:themeColor="text1"/>
              </w:rPr>
              <w:t>-0.8 (-1.6, 0.1)</w:t>
            </w:r>
          </w:p>
        </w:tc>
      </w:tr>
      <w:tr w:rsidR="00D70D42" w:rsidRPr="0048128E" w14:paraId="73E5E374" w14:textId="54012A7E" w:rsidTr="00D70D42">
        <w:tc>
          <w:tcPr>
            <w:tcW w:w="2869" w:type="dxa"/>
          </w:tcPr>
          <w:p w14:paraId="0CD60257" w14:textId="77777777" w:rsidR="00D70D42" w:rsidRPr="00D14EB9" w:rsidRDefault="00D70D42" w:rsidP="000B4569">
            <w:pPr>
              <w:spacing w:line="360" w:lineRule="auto"/>
              <w:rPr>
                <w:rFonts w:ascii="Palatino" w:hAnsi="Palatino"/>
                <w:i/>
                <w:color w:val="000000" w:themeColor="text1"/>
              </w:rPr>
            </w:pPr>
            <w:r w:rsidRPr="00D14EB9">
              <w:rPr>
                <w:rFonts w:ascii="Palatino" w:hAnsi="Palatino"/>
                <w:i/>
                <w:color w:val="000000" w:themeColor="text1"/>
              </w:rPr>
              <w:t>Smoking status</w:t>
            </w:r>
          </w:p>
        </w:tc>
        <w:tc>
          <w:tcPr>
            <w:tcW w:w="1809" w:type="dxa"/>
          </w:tcPr>
          <w:p w14:paraId="09247B22" w14:textId="77777777" w:rsidR="00D70D42" w:rsidRPr="00D14EB9" w:rsidRDefault="00D70D42" w:rsidP="000B4569">
            <w:pPr>
              <w:spacing w:line="360" w:lineRule="auto"/>
              <w:rPr>
                <w:rFonts w:ascii="Palatino" w:hAnsi="Palatino"/>
                <w:color w:val="000000" w:themeColor="text1"/>
              </w:rPr>
            </w:pPr>
          </w:p>
        </w:tc>
        <w:tc>
          <w:tcPr>
            <w:tcW w:w="4253" w:type="dxa"/>
          </w:tcPr>
          <w:p w14:paraId="57946B51" w14:textId="77777777" w:rsidR="00D70D42" w:rsidRPr="00D14EB9" w:rsidRDefault="00D70D42" w:rsidP="000B4569">
            <w:pPr>
              <w:spacing w:line="360" w:lineRule="auto"/>
              <w:jc w:val="center"/>
              <w:rPr>
                <w:rFonts w:ascii="Palatino" w:hAnsi="Palatino"/>
                <w:color w:val="000000" w:themeColor="text1"/>
              </w:rPr>
            </w:pPr>
          </w:p>
        </w:tc>
      </w:tr>
      <w:tr w:rsidR="00D70D42" w:rsidRPr="0048128E" w14:paraId="1DFA156C" w14:textId="520E8512" w:rsidTr="00D70D42">
        <w:tc>
          <w:tcPr>
            <w:tcW w:w="2869" w:type="dxa"/>
          </w:tcPr>
          <w:p w14:paraId="5553E1F5" w14:textId="77777777" w:rsidR="00D70D42" w:rsidRPr="00D14EB9" w:rsidRDefault="00D70D42" w:rsidP="000B4569">
            <w:pPr>
              <w:spacing w:line="360" w:lineRule="auto"/>
              <w:ind w:left="433"/>
              <w:rPr>
                <w:rFonts w:ascii="Palatino" w:hAnsi="Palatino"/>
                <w:color w:val="000000" w:themeColor="text1"/>
              </w:rPr>
            </w:pPr>
            <w:r w:rsidRPr="00D14EB9">
              <w:rPr>
                <w:rFonts w:ascii="Palatino" w:hAnsi="Palatino"/>
                <w:color w:val="000000" w:themeColor="text1"/>
              </w:rPr>
              <w:t>Systolic blood pressure</w:t>
            </w:r>
          </w:p>
        </w:tc>
        <w:tc>
          <w:tcPr>
            <w:tcW w:w="1809" w:type="dxa"/>
          </w:tcPr>
          <w:p w14:paraId="0E1067EC" w14:textId="77777777" w:rsidR="00D70D42" w:rsidRPr="00D14EB9" w:rsidRDefault="00D70D42" w:rsidP="000B4569">
            <w:pPr>
              <w:spacing w:line="360" w:lineRule="auto"/>
              <w:rPr>
                <w:rFonts w:ascii="Palatino" w:hAnsi="Palatino"/>
                <w:color w:val="000000" w:themeColor="text1"/>
              </w:rPr>
            </w:pPr>
            <w:r w:rsidRPr="00D14EB9">
              <w:rPr>
                <w:rFonts w:ascii="Palatino" w:hAnsi="Palatino"/>
                <w:color w:val="000000" w:themeColor="text1"/>
              </w:rPr>
              <w:t>Ever</w:t>
            </w:r>
          </w:p>
        </w:tc>
        <w:tc>
          <w:tcPr>
            <w:tcW w:w="4253" w:type="dxa"/>
          </w:tcPr>
          <w:p w14:paraId="266F7C23" w14:textId="586F0537" w:rsidR="00D70D42" w:rsidRPr="00D14EB9" w:rsidRDefault="00D70D42" w:rsidP="000B4569">
            <w:pPr>
              <w:spacing w:line="360" w:lineRule="auto"/>
              <w:jc w:val="center"/>
              <w:rPr>
                <w:rFonts w:ascii="Palatino" w:hAnsi="Palatino"/>
                <w:bCs/>
                <w:color w:val="000000" w:themeColor="text1"/>
              </w:rPr>
            </w:pPr>
            <w:r w:rsidRPr="00D14EB9">
              <w:rPr>
                <w:rFonts w:ascii="Palatino" w:hAnsi="Palatino"/>
                <w:bCs/>
                <w:color w:val="000000" w:themeColor="text1"/>
              </w:rPr>
              <w:t>-0.2 (-1.2, 0.9)</w:t>
            </w:r>
          </w:p>
        </w:tc>
      </w:tr>
      <w:tr w:rsidR="00D70D42" w:rsidRPr="0048128E" w14:paraId="2C175818" w14:textId="1DDEB266" w:rsidTr="00D70D42">
        <w:tc>
          <w:tcPr>
            <w:tcW w:w="2869" w:type="dxa"/>
          </w:tcPr>
          <w:p w14:paraId="1E148762" w14:textId="77777777" w:rsidR="00D70D42" w:rsidRPr="00D14EB9" w:rsidRDefault="00D70D42" w:rsidP="000B4569">
            <w:pPr>
              <w:spacing w:line="360" w:lineRule="auto"/>
              <w:ind w:left="433"/>
              <w:rPr>
                <w:rFonts w:ascii="Palatino" w:hAnsi="Palatino"/>
                <w:color w:val="000000" w:themeColor="text1"/>
              </w:rPr>
            </w:pPr>
          </w:p>
        </w:tc>
        <w:tc>
          <w:tcPr>
            <w:tcW w:w="1809" w:type="dxa"/>
          </w:tcPr>
          <w:p w14:paraId="149A8874" w14:textId="77777777" w:rsidR="00D70D42" w:rsidRPr="00D14EB9" w:rsidRDefault="00D70D42" w:rsidP="000B4569">
            <w:pPr>
              <w:spacing w:line="360" w:lineRule="auto"/>
              <w:rPr>
                <w:rFonts w:ascii="Palatino" w:hAnsi="Palatino"/>
                <w:color w:val="000000" w:themeColor="text1"/>
              </w:rPr>
            </w:pPr>
            <w:r w:rsidRPr="00D14EB9">
              <w:rPr>
                <w:rFonts w:ascii="Palatino" w:hAnsi="Palatino"/>
                <w:color w:val="000000" w:themeColor="text1"/>
              </w:rPr>
              <w:t>Never</w:t>
            </w:r>
          </w:p>
        </w:tc>
        <w:tc>
          <w:tcPr>
            <w:tcW w:w="4253" w:type="dxa"/>
          </w:tcPr>
          <w:p w14:paraId="0771996B" w14:textId="642DB829" w:rsidR="00D70D42" w:rsidRPr="00D14EB9" w:rsidRDefault="00D70D42" w:rsidP="000B4569">
            <w:pPr>
              <w:spacing w:line="360" w:lineRule="auto"/>
              <w:jc w:val="center"/>
              <w:rPr>
                <w:rFonts w:ascii="Palatino" w:hAnsi="Palatino"/>
                <w:color w:val="000000" w:themeColor="text1"/>
              </w:rPr>
            </w:pPr>
            <w:r w:rsidRPr="00D14EB9">
              <w:rPr>
                <w:rFonts w:ascii="Palatino" w:hAnsi="Palatino"/>
                <w:color w:val="000000" w:themeColor="text1"/>
              </w:rPr>
              <w:t>-1.0 (-1.9, -0.1)</w:t>
            </w:r>
          </w:p>
        </w:tc>
      </w:tr>
      <w:tr w:rsidR="00D70D42" w:rsidRPr="0048128E" w14:paraId="05443E92" w14:textId="47143FC9" w:rsidTr="00D70D42">
        <w:tc>
          <w:tcPr>
            <w:tcW w:w="2869" w:type="dxa"/>
          </w:tcPr>
          <w:p w14:paraId="169B495E" w14:textId="77777777" w:rsidR="00D70D42" w:rsidRPr="00D14EB9" w:rsidRDefault="00D70D42" w:rsidP="000B4569">
            <w:pPr>
              <w:spacing w:line="360" w:lineRule="auto"/>
              <w:ind w:left="433"/>
              <w:rPr>
                <w:rFonts w:ascii="Palatino" w:hAnsi="Palatino"/>
                <w:color w:val="000000" w:themeColor="text1"/>
              </w:rPr>
            </w:pPr>
            <w:r w:rsidRPr="00D14EB9">
              <w:rPr>
                <w:rFonts w:ascii="Palatino" w:hAnsi="Palatino"/>
                <w:color w:val="000000" w:themeColor="text1"/>
              </w:rPr>
              <w:t>Diastolic blood pressure</w:t>
            </w:r>
          </w:p>
        </w:tc>
        <w:tc>
          <w:tcPr>
            <w:tcW w:w="1809" w:type="dxa"/>
          </w:tcPr>
          <w:p w14:paraId="5E5A5AE9" w14:textId="77777777" w:rsidR="00D70D42" w:rsidRPr="00D14EB9" w:rsidRDefault="00D70D42" w:rsidP="000B4569">
            <w:pPr>
              <w:spacing w:line="360" w:lineRule="auto"/>
              <w:rPr>
                <w:rFonts w:ascii="Palatino" w:hAnsi="Palatino"/>
                <w:color w:val="000000" w:themeColor="text1"/>
              </w:rPr>
            </w:pPr>
            <w:r w:rsidRPr="00D14EB9">
              <w:rPr>
                <w:rFonts w:ascii="Palatino" w:hAnsi="Palatino"/>
                <w:color w:val="000000" w:themeColor="text1"/>
              </w:rPr>
              <w:t>Ever</w:t>
            </w:r>
          </w:p>
        </w:tc>
        <w:tc>
          <w:tcPr>
            <w:tcW w:w="4253" w:type="dxa"/>
          </w:tcPr>
          <w:p w14:paraId="4B5E8C96" w14:textId="2C9198D7" w:rsidR="00D70D42" w:rsidRPr="00D14EB9" w:rsidRDefault="00D70D42" w:rsidP="000B4569">
            <w:pPr>
              <w:spacing w:line="360" w:lineRule="auto"/>
              <w:jc w:val="center"/>
              <w:rPr>
                <w:rFonts w:ascii="Palatino" w:hAnsi="Palatino"/>
                <w:color w:val="000000" w:themeColor="text1"/>
              </w:rPr>
            </w:pPr>
            <w:r w:rsidRPr="00D14EB9">
              <w:rPr>
                <w:rFonts w:ascii="Palatino" w:hAnsi="Palatino"/>
                <w:color w:val="000000" w:themeColor="text1"/>
              </w:rPr>
              <w:t>-0.5 (-1.7, 0.7)</w:t>
            </w:r>
          </w:p>
        </w:tc>
      </w:tr>
      <w:tr w:rsidR="00D70D42" w:rsidRPr="0048128E" w14:paraId="74F1CF33" w14:textId="1C83DE49" w:rsidTr="00D70D42">
        <w:tc>
          <w:tcPr>
            <w:tcW w:w="2869" w:type="dxa"/>
          </w:tcPr>
          <w:p w14:paraId="262125FB" w14:textId="77777777" w:rsidR="00D70D42" w:rsidRPr="00D14EB9" w:rsidRDefault="00D70D42" w:rsidP="000B4569">
            <w:pPr>
              <w:spacing w:line="360" w:lineRule="auto"/>
              <w:ind w:left="433"/>
              <w:rPr>
                <w:rFonts w:ascii="Palatino" w:hAnsi="Palatino"/>
                <w:color w:val="000000" w:themeColor="text1"/>
              </w:rPr>
            </w:pPr>
          </w:p>
        </w:tc>
        <w:tc>
          <w:tcPr>
            <w:tcW w:w="1809" w:type="dxa"/>
          </w:tcPr>
          <w:p w14:paraId="60BAD7D6" w14:textId="77777777" w:rsidR="00D70D42" w:rsidRPr="00D14EB9" w:rsidRDefault="00D70D42" w:rsidP="000B4569">
            <w:pPr>
              <w:spacing w:line="360" w:lineRule="auto"/>
              <w:rPr>
                <w:rFonts w:ascii="Palatino" w:hAnsi="Palatino"/>
                <w:color w:val="000000" w:themeColor="text1"/>
              </w:rPr>
            </w:pPr>
            <w:r w:rsidRPr="00D14EB9">
              <w:rPr>
                <w:rFonts w:ascii="Palatino" w:hAnsi="Palatino"/>
                <w:color w:val="000000" w:themeColor="text1"/>
              </w:rPr>
              <w:t>Never</w:t>
            </w:r>
          </w:p>
        </w:tc>
        <w:tc>
          <w:tcPr>
            <w:tcW w:w="4253" w:type="dxa"/>
          </w:tcPr>
          <w:p w14:paraId="7AF71BC8" w14:textId="06CC9428" w:rsidR="00D70D42" w:rsidRPr="00D14EB9" w:rsidRDefault="00D70D42" w:rsidP="000B4569">
            <w:pPr>
              <w:spacing w:line="360" w:lineRule="auto"/>
              <w:jc w:val="center"/>
              <w:rPr>
                <w:rFonts w:ascii="Palatino" w:hAnsi="Palatino"/>
                <w:color w:val="000000" w:themeColor="text1"/>
              </w:rPr>
            </w:pPr>
            <w:r w:rsidRPr="00D14EB9">
              <w:rPr>
                <w:rFonts w:ascii="Palatino" w:hAnsi="Palatino"/>
                <w:color w:val="000000" w:themeColor="text1"/>
              </w:rPr>
              <w:t>-1.1 (-2.1, -0.1)</w:t>
            </w:r>
          </w:p>
        </w:tc>
      </w:tr>
      <w:tr w:rsidR="00D70D42" w:rsidRPr="0048128E" w14:paraId="65CA096E" w14:textId="598C5DB7" w:rsidTr="00D70D42">
        <w:tc>
          <w:tcPr>
            <w:tcW w:w="2869" w:type="dxa"/>
          </w:tcPr>
          <w:p w14:paraId="7BA6C7FE" w14:textId="77777777" w:rsidR="00D70D42" w:rsidRPr="00D14EB9" w:rsidRDefault="00D70D42" w:rsidP="000B4569">
            <w:pPr>
              <w:spacing w:line="360" w:lineRule="auto"/>
              <w:rPr>
                <w:rFonts w:ascii="Palatino" w:hAnsi="Palatino"/>
                <w:i/>
                <w:color w:val="000000" w:themeColor="text1"/>
              </w:rPr>
            </w:pPr>
            <w:r w:rsidRPr="00D14EB9">
              <w:rPr>
                <w:rFonts w:ascii="Palatino" w:hAnsi="Palatino"/>
                <w:i/>
                <w:color w:val="000000" w:themeColor="text1"/>
              </w:rPr>
              <w:t>Drinking status</w:t>
            </w:r>
          </w:p>
        </w:tc>
        <w:tc>
          <w:tcPr>
            <w:tcW w:w="1809" w:type="dxa"/>
          </w:tcPr>
          <w:p w14:paraId="48534DD7" w14:textId="77777777" w:rsidR="00D70D42" w:rsidRPr="00D14EB9" w:rsidRDefault="00D70D42" w:rsidP="000B4569">
            <w:pPr>
              <w:spacing w:line="360" w:lineRule="auto"/>
              <w:rPr>
                <w:rFonts w:ascii="Palatino" w:hAnsi="Palatino"/>
                <w:color w:val="000000" w:themeColor="text1"/>
              </w:rPr>
            </w:pPr>
          </w:p>
        </w:tc>
        <w:tc>
          <w:tcPr>
            <w:tcW w:w="4253" w:type="dxa"/>
          </w:tcPr>
          <w:p w14:paraId="3EDE009B" w14:textId="77777777" w:rsidR="00D70D42" w:rsidRPr="00D14EB9" w:rsidRDefault="00D70D42" w:rsidP="000B4569">
            <w:pPr>
              <w:spacing w:line="360" w:lineRule="auto"/>
              <w:jc w:val="center"/>
              <w:rPr>
                <w:rFonts w:ascii="Palatino" w:hAnsi="Palatino"/>
                <w:color w:val="000000" w:themeColor="text1"/>
              </w:rPr>
            </w:pPr>
          </w:p>
        </w:tc>
      </w:tr>
      <w:tr w:rsidR="00D70D42" w:rsidRPr="0048128E" w14:paraId="7C51BDF4" w14:textId="489D3033" w:rsidTr="00D70D42">
        <w:tc>
          <w:tcPr>
            <w:tcW w:w="2869" w:type="dxa"/>
          </w:tcPr>
          <w:p w14:paraId="12D8B9F9" w14:textId="77777777" w:rsidR="00D70D42" w:rsidRPr="00D14EB9" w:rsidRDefault="00D70D42" w:rsidP="000B4569">
            <w:pPr>
              <w:spacing w:line="360" w:lineRule="auto"/>
              <w:ind w:left="433"/>
              <w:rPr>
                <w:rFonts w:ascii="Palatino" w:hAnsi="Palatino"/>
                <w:color w:val="000000" w:themeColor="text1"/>
              </w:rPr>
            </w:pPr>
            <w:r w:rsidRPr="00D14EB9">
              <w:rPr>
                <w:rFonts w:ascii="Palatino" w:hAnsi="Palatino"/>
                <w:color w:val="000000" w:themeColor="text1"/>
              </w:rPr>
              <w:lastRenderedPageBreak/>
              <w:t>Systolic blood pressure</w:t>
            </w:r>
          </w:p>
        </w:tc>
        <w:tc>
          <w:tcPr>
            <w:tcW w:w="1809" w:type="dxa"/>
          </w:tcPr>
          <w:p w14:paraId="1F634659" w14:textId="77777777" w:rsidR="00D70D42" w:rsidRPr="00D14EB9" w:rsidRDefault="00D70D42" w:rsidP="000B4569">
            <w:pPr>
              <w:spacing w:line="360" w:lineRule="auto"/>
              <w:rPr>
                <w:rFonts w:ascii="Palatino" w:hAnsi="Palatino"/>
                <w:color w:val="000000" w:themeColor="text1"/>
              </w:rPr>
            </w:pPr>
            <w:r w:rsidRPr="00D14EB9">
              <w:rPr>
                <w:rFonts w:ascii="Palatino" w:hAnsi="Palatino"/>
                <w:color w:val="000000" w:themeColor="text1"/>
              </w:rPr>
              <w:t>Drinker</w:t>
            </w:r>
          </w:p>
        </w:tc>
        <w:tc>
          <w:tcPr>
            <w:tcW w:w="4253" w:type="dxa"/>
          </w:tcPr>
          <w:p w14:paraId="3E8E8359" w14:textId="0E24075A" w:rsidR="00D70D42" w:rsidRPr="00D14EB9" w:rsidRDefault="00D70D42" w:rsidP="000B4569">
            <w:pPr>
              <w:spacing w:line="360" w:lineRule="auto"/>
              <w:jc w:val="center"/>
              <w:rPr>
                <w:rFonts w:ascii="Palatino" w:hAnsi="Palatino"/>
                <w:color w:val="000000" w:themeColor="text1"/>
              </w:rPr>
            </w:pPr>
            <w:r w:rsidRPr="00D14EB9">
              <w:rPr>
                <w:rFonts w:ascii="Palatino" w:hAnsi="Palatino"/>
                <w:color w:val="000000" w:themeColor="text1"/>
              </w:rPr>
              <w:t>-0.5 (-1.3, 0.3)</w:t>
            </w:r>
          </w:p>
        </w:tc>
      </w:tr>
      <w:tr w:rsidR="00D70D42" w:rsidRPr="0048128E" w14:paraId="60B98D1F" w14:textId="5B40E7A6" w:rsidTr="00D70D42">
        <w:tc>
          <w:tcPr>
            <w:tcW w:w="2869" w:type="dxa"/>
          </w:tcPr>
          <w:p w14:paraId="66F12490" w14:textId="77777777" w:rsidR="00D70D42" w:rsidRPr="00D14EB9" w:rsidRDefault="00D70D42" w:rsidP="000B4569">
            <w:pPr>
              <w:spacing w:line="360" w:lineRule="auto"/>
              <w:ind w:left="433"/>
              <w:rPr>
                <w:rFonts w:ascii="Palatino" w:hAnsi="Palatino"/>
                <w:color w:val="000000" w:themeColor="text1"/>
              </w:rPr>
            </w:pPr>
          </w:p>
        </w:tc>
        <w:tc>
          <w:tcPr>
            <w:tcW w:w="1809" w:type="dxa"/>
          </w:tcPr>
          <w:p w14:paraId="4C1489F2" w14:textId="77777777" w:rsidR="00D70D42" w:rsidRPr="00D14EB9" w:rsidRDefault="00D70D42" w:rsidP="000B4569">
            <w:pPr>
              <w:spacing w:line="360" w:lineRule="auto"/>
              <w:rPr>
                <w:rFonts w:ascii="Palatino" w:hAnsi="Palatino"/>
                <w:color w:val="000000" w:themeColor="text1"/>
              </w:rPr>
            </w:pPr>
            <w:r w:rsidRPr="00D14EB9">
              <w:rPr>
                <w:rFonts w:ascii="Palatino" w:hAnsi="Palatino"/>
                <w:color w:val="000000" w:themeColor="text1"/>
              </w:rPr>
              <w:t>Non-drinker</w:t>
            </w:r>
          </w:p>
        </w:tc>
        <w:tc>
          <w:tcPr>
            <w:tcW w:w="4253" w:type="dxa"/>
          </w:tcPr>
          <w:p w14:paraId="4AFCD664" w14:textId="4ACE950D" w:rsidR="00D70D42" w:rsidRPr="00D14EB9" w:rsidRDefault="00D70D42" w:rsidP="000B4569">
            <w:pPr>
              <w:spacing w:line="360" w:lineRule="auto"/>
              <w:jc w:val="center"/>
              <w:rPr>
                <w:rFonts w:ascii="Palatino" w:hAnsi="Palatino"/>
                <w:color w:val="000000" w:themeColor="text1"/>
              </w:rPr>
            </w:pPr>
            <w:r w:rsidRPr="00D14EB9">
              <w:rPr>
                <w:rFonts w:ascii="Palatino" w:hAnsi="Palatino"/>
                <w:color w:val="000000" w:themeColor="text1"/>
              </w:rPr>
              <w:t>-0.3 (-1.7, 1.1)</w:t>
            </w:r>
          </w:p>
        </w:tc>
      </w:tr>
      <w:tr w:rsidR="00D70D42" w:rsidRPr="0048128E" w14:paraId="76447E1D" w14:textId="7BC38406" w:rsidTr="00D70D42">
        <w:tc>
          <w:tcPr>
            <w:tcW w:w="2869" w:type="dxa"/>
          </w:tcPr>
          <w:p w14:paraId="4967D373" w14:textId="77777777" w:rsidR="00D70D42" w:rsidRPr="00D14EB9" w:rsidRDefault="00D70D42" w:rsidP="000B4569">
            <w:pPr>
              <w:spacing w:line="360" w:lineRule="auto"/>
              <w:ind w:left="433"/>
              <w:rPr>
                <w:rFonts w:ascii="Palatino" w:hAnsi="Palatino"/>
                <w:color w:val="000000" w:themeColor="text1"/>
              </w:rPr>
            </w:pPr>
            <w:r w:rsidRPr="00D14EB9">
              <w:rPr>
                <w:rFonts w:ascii="Palatino" w:hAnsi="Palatino"/>
                <w:color w:val="000000" w:themeColor="text1"/>
              </w:rPr>
              <w:t>Diastolic blood pressure</w:t>
            </w:r>
          </w:p>
        </w:tc>
        <w:tc>
          <w:tcPr>
            <w:tcW w:w="1809" w:type="dxa"/>
          </w:tcPr>
          <w:p w14:paraId="2F27BFEA" w14:textId="77777777" w:rsidR="00D70D42" w:rsidRPr="00D14EB9" w:rsidRDefault="00D70D42" w:rsidP="000B4569">
            <w:pPr>
              <w:spacing w:line="360" w:lineRule="auto"/>
              <w:rPr>
                <w:rFonts w:ascii="Palatino" w:hAnsi="Palatino"/>
                <w:color w:val="000000" w:themeColor="text1"/>
              </w:rPr>
            </w:pPr>
            <w:r w:rsidRPr="00D14EB9">
              <w:rPr>
                <w:rFonts w:ascii="Palatino" w:hAnsi="Palatino"/>
                <w:color w:val="000000" w:themeColor="text1"/>
              </w:rPr>
              <w:t>Drinker</w:t>
            </w:r>
          </w:p>
        </w:tc>
        <w:tc>
          <w:tcPr>
            <w:tcW w:w="4253" w:type="dxa"/>
          </w:tcPr>
          <w:p w14:paraId="22FA4562" w14:textId="3248D3BD" w:rsidR="00D70D42" w:rsidRPr="00D14EB9" w:rsidRDefault="00D70D42" w:rsidP="000B4569">
            <w:pPr>
              <w:spacing w:line="360" w:lineRule="auto"/>
              <w:jc w:val="center"/>
              <w:rPr>
                <w:rFonts w:ascii="Palatino" w:hAnsi="Palatino"/>
                <w:color w:val="000000" w:themeColor="text1"/>
              </w:rPr>
            </w:pPr>
            <w:r w:rsidRPr="00D14EB9">
              <w:rPr>
                <w:rFonts w:ascii="Palatino" w:hAnsi="Palatino"/>
                <w:color w:val="000000" w:themeColor="text1"/>
              </w:rPr>
              <w:t>-0.6 (-1.5, 0.3)</w:t>
            </w:r>
          </w:p>
        </w:tc>
      </w:tr>
      <w:tr w:rsidR="00D70D42" w:rsidRPr="0048128E" w14:paraId="1D9BDAA0" w14:textId="7E03CD36" w:rsidTr="00D70D42">
        <w:tc>
          <w:tcPr>
            <w:tcW w:w="2869" w:type="dxa"/>
            <w:tcBorders>
              <w:bottom w:val="single" w:sz="4" w:space="0" w:color="auto"/>
            </w:tcBorders>
          </w:tcPr>
          <w:p w14:paraId="3CA7239C" w14:textId="77777777" w:rsidR="00D70D42" w:rsidRPr="00D14EB9" w:rsidRDefault="00D70D42" w:rsidP="000B4569">
            <w:pPr>
              <w:spacing w:line="360" w:lineRule="auto"/>
              <w:ind w:left="433"/>
              <w:rPr>
                <w:rFonts w:ascii="Palatino" w:hAnsi="Palatino"/>
                <w:color w:val="000000" w:themeColor="text1"/>
              </w:rPr>
            </w:pPr>
          </w:p>
        </w:tc>
        <w:tc>
          <w:tcPr>
            <w:tcW w:w="1809" w:type="dxa"/>
            <w:tcBorders>
              <w:bottom w:val="single" w:sz="4" w:space="0" w:color="auto"/>
            </w:tcBorders>
          </w:tcPr>
          <w:p w14:paraId="730DE1EC" w14:textId="77777777" w:rsidR="00D70D42" w:rsidRPr="00D14EB9" w:rsidRDefault="00D70D42" w:rsidP="000B4569">
            <w:pPr>
              <w:spacing w:line="360" w:lineRule="auto"/>
              <w:rPr>
                <w:rFonts w:ascii="Palatino" w:hAnsi="Palatino"/>
                <w:color w:val="000000" w:themeColor="text1"/>
              </w:rPr>
            </w:pPr>
            <w:r w:rsidRPr="00D14EB9">
              <w:rPr>
                <w:rFonts w:ascii="Palatino" w:hAnsi="Palatino"/>
                <w:color w:val="000000" w:themeColor="text1"/>
              </w:rPr>
              <w:t>Non-drinker</w:t>
            </w:r>
          </w:p>
        </w:tc>
        <w:tc>
          <w:tcPr>
            <w:tcW w:w="4253" w:type="dxa"/>
            <w:tcBorders>
              <w:bottom w:val="single" w:sz="4" w:space="0" w:color="auto"/>
            </w:tcBorders>
          </w:tcPr>
          <w:p w14:paraId="76A11B29" w14:textId="341B004E" w:rsidR="00D70D42" w:rsidRPr="00D14EB9" w:rsidRDefault="00D70D42" w:rsidP="000B4569">
            <w:pPr>
              <w:spacing w:line="360" w:lineRule="auto"/>
              <w:jc w:val="center"/>
              <w:rPr>
                <w:rFonts w:ascii="Palatino" w:hAnsi="Palatino"/>
                <w:color w:val="000000" w:themeColor="text1"/>
              </w:rPr>
            </w:pPr>
            <w:r w:rsidRPr="00D14EB9">
              <w:rPr>
                <w:rFonts w:ascii="Palatino" w:hAnsi="Palatino"/>
                <w:color w:val="000000" w:themeColor="text1"/>
              </w:rPr>
              <w:t>-1.1 (-2.6, 0.5)</w:t>
            </w:r>
          </w:p>
        </w:tc>
      </w:tr>
    </w:tbl>
    <w:p w14:paraId="48D3411A" w14:textId="262A484A" w:rsidR="00D70D42" w:rsidRPr="00D14EB9" w:rsidRDefault="00D70D42" w:rsidP="00E33397">
      <w:pPr>
        <w:spacing w:line="480" w:lineRule="auto"/>
        <w:jc w:val="both"/>
        <w:rPr>
          <w:rFonts w:ascii="Palatino" w:hAnsi="Palatino" w:cs="Times New Roman"/>
          <w:color w:val="000000" w:themeColor="text1"/>
        </w:rPr>
      </w:pPr>
    </w:p>
    <w:p w14:paraId="3F240A09" w14:textId="77777777" w:rsidR="00D70D42" w:rsidRPr="00D14EB9" w:rsidRDefault="00D70D42" w:rsidP="00E33397">
      <w:pPr>
        <w:spacing w:line="480" w:lineRule="auto"/>
        <w:jc w:val="both"/>
        <w:rPr>
          <w:rFonts w:ascii="Palatino" w:hAnsi="Palatino" w:cs="Times New Roman"/>
          <w:color w:val="000000" w:themeColor="text1"/>
        </w:rPr>
      </w:pPr>
    </w:p>
    <w:p w14:paraId="73A10465" w14:textId="33317059" w:rsidR="00E0074E" w:rsidRPr="00D14EB9" w:rsidRDefault="00E33397" w:rsidP="00E0074E">
      <w:pPr>
        <w:spacing w:line="480" w:lineRule="auto"/>
        <w:jc w:val="both"/>
        <w:rPr>
          <w:rFonts w:ascii="Palatino" w:hAnsi="Palatino" w:cs="Times New Roman"/>
          <w:color w:val="000000" w:themeColor="text1"/>
        </w:rPr>
      </w:pPr>
      <w:r w:rsidRPr="00AC180F">
        <w:rPr>
          <w:rFonts w:ascii="Palatino" w:hAnsi="Palatino" w:cs="Times New Roman"/>
          <w:b/>
          <w:bCs/>
          <w:color w:val="000000" w:themeColor="text1"/>
        </w:rPr>
        <w:t xml:space="preserve">Table </w:t>
      </w:r>
      <w:r w:rsidR="001453D6" w:rsidRPr="00AC180F">
        <w:rPr>
          <w:rFonts w:ascii="Palatino" w:hAnsi="Palatino" w:cs="Times New Roman"/>
          <w:b/>
          <w:bCs/>
          <w:color w:val="000000" w:themeColor="text1"/>
        </w:rPr>
        <w:t>S</w:t>
      </w:r>
      <w:r w:rsidR="00B151C1" w:rsidRPr="00AC180F">
        <w:rPr>
          <w:rFonts w:ascii="Palatino" w:hAnsi="Palatino" w:cs="Times New Roman"/>
          <w:b/>
          <w:bCs/>
          <w:color w:val="000000" w:themeColor="text1"/>
        </w:rPr>
        <w:t>3</w:t>
      </w:r>
      <w:r w:rsidRPr="00AC180F">
        <w:rPr>
          <w:rFonts w:ascii="Palatino" w:hAnsi="Palatino" w:cs="Times New Roman"/>
          <w:b/>
          <w:bCs/>
          <w:color w:val="000000" w:themeColor="text1"/>
        </w:rPr>
        <w:t>.</w:t>
      </w:r>
      <w:r w:rsidRPr="00D14EB9">
        <w:rPr>
          <w:rFonts w:ascii="Palatino" w:hAnsi="Palatino" w:cs="Times New Roman"/>
          <w:color w:val="000000" w:themeColor="text1"/>
        </w:rPr>
        <w:t xml:space="preserve"> </w:t>
      </w:r>
      <w:bookmarkStart w:id="0" w:name="OLE_LINK1"/>
      <w:bookmarkStart w:id="1" w:name="OLE_LINK2"/>
      <w:r w:rsidR="002F2B08" w:rsidRPr="00D14EB9">
        <w:rPr>
          <w:rFonts w:ascii="Palatino" w:hAnsi="Palatino" w:cs="Times New Roman"/>
          <w:color w:val="000000" w:themeColor="text1"/>
        </w:rPr>
        <w:t>Adjusted effect estimates of percent change in systolic (SBP) and diastolic (DBP) blood pressure per interquartile range (IQR) change in cumulative exposure to black carbon during the 7 days before SBP and DBP measurements</w:t>
      </w:r>
      <w:r w:rsidR="00D05A62" w:rsidRPr="00D14EB9">
        <w:rPr>
          <w:rFonts w:ascii="Palatino" w:hAnsi="Palatino" w:cs="Times New Roman"/>
          <w:color w:val="000000" w:themeColor="text1"/>
        </w:rPr>
        <w:t xml:space="preserve">, </w:t>
      </w:r>
      <w:bookmarkEnd w:id="0"/>
      <w:bookmarkEnd w:id="1"/>
      <w:r w:rsidR="00E0074E" w:rsidRPr="00D14EB9">
        <w:rPr>
          <w:rFonts w:ascii="Palatino" w:hAnsi="Palatino" w:cs="Times New Roman"/>
          <w:color w:val="000000" w:themeColor="text1"/>
        </w:rPr>
        <w:t xml:space="preserve">by participant characteristics [sex (male, female), smoking (ever, never), obesity (obese (+): body mass index ≥ 30, obese (-): body mass index &lt; 30), smoking status (ever smoker, never smoker), drinking status (drinker (+): yes, drinker (-): no), and hypertension status (hyper (+): yes, hyper (-): no)].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9"/>
        <w:gridCol w:w="1667"/>
        <w:gridCol w:w="4536"/>
      </w:tblGrid>
      <w:tr w:rsidR="00D70D42" w:rsidRPr="0048128E" w14:paraId="457FDC41" w14:textId="2E267734" w:rsidTr="00D70D42">
        <w:tc>
          <w:tcPr>
            <w:tcW w:w="2869" w:type="dxa"/>
            <w:tcBorders>
              <w:top w:val="single" w:sz="4" w:space="0" w:color="auto"/>
              <w:bottom w:val="single" w:sz="4" w:space="0" w:color="auto"/>
            </w:tcBorders>
            <w:vAlign w:val="center"/>
          </w:tcPr>
          <w:p w14:paraId="28522570" w14:textId="77777777" w:rsidR="00D70D42" w:rsidRPr="00D14EB9" w:rsidRDefault="00D70D42" w:rsidP="00226F4A">
            <w:pPr>
              <w:spacing w:line="360" w:lineRule="auto"/>
              <w:jc w:val="left"/>
              <w:rPr>
                <w:rFonts w:ascii="Palatino" w:hAnsi="Palatino"/>
                <w:b/>
                <w:color w:val="000000" w:themeColor="text1"/>
              </w:rPr>
            </w:pPr>
            <w:r w:rsidRPr="00D14EB9">
              <w:rPr>
                <w:rFonts w:ascii="Palatino" w:hAnsi="Palatino"/>
                <w:b/>
                <w:color w:val="000000" w:themeColor="text1"/>
              </w:rPr>
              <w:t>Parameters</w:t>
            </w:r>
          </w:p>
        </w:tc>
        <w:tc>
          <w:tcPr>
            <w:tcW w:w="1667" w:type="dxa"/>
            <w:tcBorders>
              <w:top w:val="single" w:sz="4" w:space="0" w:color="auto"/>
              <w:bottom w:val="single" w:sz="4" w:space="0" w:color="auto"/>
            </w:tcBorders>
            <w:vAlign w:val="center"/>
          </w:tcPr>
          <w:p w14:paraId="7272F328" w14:textId="77777777" w:rsidR="00D70D42" w:rsidRPr="00D14EB9" w:rsidRDefault="00D70D42" w:rsidP="00226F4A">
            <w:pPr>
              <w:spacing w:line="360" w:lineRule="auto"/>
              <w:jc w:val="left"/>
              <w:rPr>
                <w:rFonts w:ascii="Palatino" w:hAnsi="Palatino"/>
                <w:b/>
                <w:color w:val="000000" w:themeColor="text1"/>
              </w:rPr>
            </w:pPr>
            <w:r w:rsidRPr="00D14EB9">
              <w:rPr>
                <w:rFonts w:ascii="Palatino" w:hAnsi="Palatino"/>
                <w:b/>
                <w:color w:val="000000" w:themeColor="text1"/>
              </w:rPr>
              <w:t>Modifiers</w:t>
            </w:r>
          </w:p>
        </w:tc>
        <w:tc>
          <w:tcPr>
            <w:tcW w:w="4536" w:type="dxa"/>
            <w:tcBorders>
              <w:top w:val="single" w:sz="4" w:space="0" w:color="auto"/>
              <w:bottom w:val="single" w:sz="4" w:space="0" w:color="auto"/>
            </w:tcBorders>
            <w:vAlign w:val="center"/>
          </w:tcPr>
          <w:p w14:paraId="3EE72B96" w14:textId="667FE812" w:rsidR="00D70D42" w:rsidRPr="00D14EB9" w:rsidRDefault="00D70D42" w:rsidP="00226F4A">
            <w:pPr>
              <w:spacing w:line="360" w:lineRule="auto"/>
              <w:jc w:val="center"/>
              <w:rPr>
                <w:rFonts w:ascii="Palatino" w:hAnsi="Palatino"/>
                <w:b/>
                <w:color w:val="000000" w:themeColor="text1"/>
              </w:rPr>
            </w:pPr>
            <w:r w:rsidRPr="00D14EB9">
              <w:rPr>
                <w:rFonts w:ascii="Palatino" w:hAnsi="Palatino"/>
                <w:b/>
                <w:color w:val="000000" w:themeColor="text1"/>
              </w:rPr>
              <w:t>% Change in Blood Pressure (95% Confidence Interval)</w:t>
            </w:r>
          </w:p>
        </w:tc>
      </w:tr>
      <w:tr w:rsidR="00D70D42" w:rsidRPr="0048128E" w14:paraId="6C4E0C70" w14:textId="6B76ACF8" w:rsidTr="00D70D42">
        <w:tc>
          <w:tcPr>
            <w:tcW w:w="2869" w:type="dxa"/>
            <w:tcBorders>
              <w:top w:val="single" w:sz="4" w:space="0" w:color="auto"/>
            </w:tcBorders>
          </w:tcPr>
          <w:p w14:paraId="55317D62" w14:textId="77777777" w:rsidR="00D70D42" w:rsidRPr="00D14EB9" w:rsidRDefault="00D70D42" w:rsidP="00226F4A">
            <w:pPr>
              <w:spacing w:line="360" w:lineRule="auto"/>
              <w:rPr>
                <w:rFonts w:ascii="Palatino" w:hAnsi="Palatino"/>
                <w:i/>
                <w:color w:val="000000" w:themeColor="text1"/>
              </w:rPr>
            </w:pPr>
            <w:r w:rsidRPr="00D14EB9">
              <w:rPr>
                <w:rFonts w:ascii="Palatino" w:hAnsi="Palatino"/>
                <w:i/>
                <w:color w:val="000000" w:themeColor="text1"/>
              </w:rPr>
              <w:t>Sex</w:t>
            </w:r>
          </w:p>
        </w:tc>
        <w:tc>
          <w:tcPr>
            <w:tcW w:w="1667" w:type="dxa"/>
            <w:tcBorders>
              <w:top w:val="single" w:sz="4" w:space="0" w:color="auto"/>
            </w:tcBorders>
          </w:tcPr>
          <w:p w14:paraId="66A3F549" w14:textId="77777777" w:rsidR="00D70D42" w:rsidRPr="00D14EB9" w:rsidRDefault="00D70D42" w:rsidP="00226F4A">
            <w:pPr>
              <w:spacing w:line="360" w:lineRule="auto"/>
              <w:rPr>
                <w:rFonts w:ascii="Palatino" w:hAnsi="Palatino"/>
                <w:color w:val="000000" w:themeColor="text1"/>
              </w:rPr>
            </w:pPr>
          </w:p>
        </w:tc>
        <w:tc>
          <w:tcPr>
            <w:tcW w:w="4536" w:type="dxa"/>
            <w:tcBorders>
              <w:top w:val="single" w:sz="4" w:space="0" w:color="auto"/>
            </w:tcBorders>
          </w:tcPr>
          <w:p w14:paraId="3B05E5CF" w14:textId="77777777" w:rsidR="00D70D42" w:rsidRPr="00D14EB9" w:rsidRDefault="00D70D42" w:rsidP="00226F4A">
            <w:pPr>
              <w:spacing w:line="360" w:lineRule="auto"/>
              <w:rPr>
                <w:rFonts w:ascii="Palatino" w:hAnsi="Palatino"/>
                <w:color w:val="000000" w:themeColor="text1"/>
              </w:rPr>
            </w:pPr>
          </w:p>
        </w:tc>
      </w:tr>
      <w:tr w:rsidR="00D70D42" w:rsidRPr="0048128E" w14:paraId="0927DF16" w14:textId="3B5B3589" w:rsidTr="00D70D42">
        <w:tc>
          <w:tcPr>
            <w:tcW w:w="2869" w:type="dxa"/>
          </w:tcPr>
          <w:p w14:paraId="09402784" w14:textId="77777777" w:rsidR="00D70D42" w:rsidRPr="00D14EB9" w:rsidRDefault="00D70D42" w:rsidP="00226F4A">
            <w:pPr>
              <w:spacing w:line="360" w:lineRule="auto"/>
              <w:ind w:left="433"/>
              <w:rPr>
                <w:rFonts w:ascii="Palatino" w:hAnsi="Palatino"/>
                <w:color w:val="000000" w:themeColor="text1"/>
              </w:rPr>
            </w:pPr>
            <w:r w:rsidRPr="00D14EB9">
              <w:rPr>
                <w:rFonts w:ascii="Palatino" w:hAnsi="Palatino"/>
                <w:color w:val="000000" w:themeColor="text1"/>
              </w:rPr>
              <w:t>Systolic blood pressure</w:t>
            </w:r>
          </w:p>
        </w:tc>
        <w:tc>
          <w:tcPr>
            <w:tcW w:w="1667" w:type="dxa"/>
          </w:tcPr>
          <w:p w14:paraId="7D38AC1F" w14:textId="77777777" w:rsidR="00D70D42" w:rsidRPr="00D14EB9" w:rsidRDefault="00D70D42" w:rsidP="00226F4A">
            <w:pPr>
              <w:spacing w:line="360" w:lineRule="auto"/>
              <w:rPr>
                <w:rFonts w:ascii="Palatino" w:hAnsi="Palatino"/>
                <w:color w:val="000000" w:themeColor="text1"/>
              </w:rPr>
            </w:pPr>
            <w:r w:rsidRPr="00D14EB9">
              <w:rPr>
                <w:rFonts w:ascii="Palatino" w:hAnsi="Palatino"/>
                <w:color w:val="000000" w:themeColor="text1"/>
              </w:rPr>
              <w:t>Male</w:t>
            </w:r>
          </w:p>
        </w:tc>
        <w:tc>
          <w:tcPr>
            <w:tcW w:w="4536" w:type="dxa"/>
          </w:tcPr>
          <w:p w14:paraId="023011CF" w14:textId="17EB340F" w:rsidR="00D70D42" w:rsidRPr="00D14EB9" w:rsidRDefault="00D70D42" w:rsidP="00226F4A">
            <w:pPr>
              <w:spacing w:line="360" w:lineRule="auto"/>
              <w:jc w:val="center"/>
              <w:rPr>
                <w:rFonts w:ascii="Palatino" w:hAnsi="Palatino"/>
                <w:color w:val="000000" w:themeColor="text1"/>
              </w:rPr>
            </w:pPr>
            <w:r w:rsidRPr="00D14EB9">
              <w:rPr>
                <w:rFonts w:ascii="Palatino" w:hAnsi="Palatino"/>
                <w:color w:val="000000" w:themeColor="text1"/>
              </w:rPr>
              <w:t>0.9 (-0.2, 2.1)</w:t>
            </w:r>
          </w:p>
        </w:tc>
      </w:tr>
      <w:tr w:rsidR="00D70D42" w:rsidRPr="0048128E" w14:paraId="54CC7EB6" w14:textId="658AB64D" w:rsidTr="00D70D42">
        <w:tc>
          <w:tcPr>
            <w:tcW w:w="2869" w:type="dxa"/>
          </w:tcPr>
          <w:p w14:paraId="59A5FAE7" w14:textId="77777777" w:rsidR="00D70D42" w:rsidRPr="00D14EB9" w:rsidRDefault="00D70D42" w:rsidP="00226F4A">
            <w:pPr>
              <w:spacing w:line="360" w:lineRule="auto"/>
              <w:ind w:left="433"/>
              <w:rPr>
                <w:rFonts w:ascii="Palatino" w:hAnsi="Palatino"/>
                <w:color w:val="000000" w:themeColor="text1"/>
              </w:rPr>
            </w:pPr>
          </w:p>
        </w:tc>
        <w:tc>
          <w:tcPr>
            <w:tcW w:w="1667" w:type="dxa"/>
          </w:tcPr>
          <w:p w14:paraId="4F974B52" w14:textId="77777777" w:rsidR="00D70D42" w:rsidRPr="00D14EB9" w:rsidRDefault="00D70D42" w:rsidP="00226F4A">
            <w:pPr>
              <w:spacing w:line="360" w:lineRule="auto"/>
              <w:rPr>
                <w:rFonts w:ascii="Palatino" w:hAnsi="Palatino"/>
                <w:color w:val="000000" w:themeColor="text1"/>
              </w:rPr>
            </w:pPr>
            <w:r w:rsidRPr="00D14EB9">
              <w:rPr>
                <w:rFonts w:ascii="Palatino" w:hAnsi="Palatino"/>
                <w:color w:val="000000" w:themeColor="text1"/>
              </w:rPr>
              <w:t>Female</w:t>
            </w:r>
          </w:p>
        </w:tc>
        <w:tc>
          <w:tcPr>
            <w:tcW w:w="4536" w:type="dxa"/>
          </w:tcPr>
          <w:p w14:paraId="7A316A6B" w14:textId="0B3F054B" w:rsidR="00D70D42" w:rsidRPr="00D14EB9" w:rsidRDefault="00D70D42" w:rsidP="00226F4A">
            <w:pPr>
              <w:spacing w:line="360" w:lineRule="auto"/>
              <w:jc w:val="center"/>
              <w:rPr>
                <w:rFonts w:ascii="Palatino" w:hAnsi="Palatino"/>
                <w:bCs/>
                <w:color w:val="000000" w:themeColor="text1"/>
              </w:rPr>
            </w:pPr>
            <w:r w:rsidRPr="00D14EB9">
              <w:rPr>
                <w:rFonts w:ascii="Palatino" w:hAnsi="Palatino"/>
                <w:bCs/>
                <w:color w:val="000000" w:themeColor="text1"/>
              </w:rPr>
              <w:t>3.3 (0.4, 6.3)</w:t>
            </w:r>
          </w:p>
        </w:tc>
      </w:tr>
      <w:tr w:rsidR="00D70D42" w:rsidRPr="0048128E" w14:paraId="1C144ECF" w14:textId="7F7F2908" w:rsidTr="00D70D42">
        <w:tc>
          <w:tcPr>
            <w:tcW w:w="2869" w:type="dxa"/>
          </w:tcPr>
          <w:p w14:paraId="4425DF10" w14:textId="77777777" w:rsidR="00D70D42" w:rsidRPr="00D14EB9" w:rsidRDefault="00D70D42" w:rsidP="00226F4A">
            <w:pPr>
              <w:spacing w:line="360" w:lineRule="auto"/>
              <w:ind w:left="433"/>
              <w:rPr>
                <w:rFonts w:ascii="Palatino" w:hAnsi="Palatino"/>
                <w:color w:val="000000" w:themeColor="text1"/>
              </w:rPr>
            </w:pPr>
            <w:r w:rsidRPr="00D14EB9">
              <w:rPr>
                <w:rFonts w:ascii="Palatino" w:hAnsi="Palatino"/>
                <w:color w:val="000000" w:themeColor="text1"/>
              </w:rPr>
              <w:t>Diastolic blood pressure</w:t>
            </w:r>
          </w:p>
        </w:tc>
        <w:tc>
          <w:tcPr>
            <w:tcW w:w="1667" w:type="dxa"/>
          </w:tcPr>
          <w:p w14:paraId="7BEB4592" w14:textId="77777777" w:rsidR="00D70D42" w:rsidRPr="00D14EB9" w:rsidRDefault="00D70D42" w:rsidP="00226F4A">
            <w:pPr>
              <w:spacing w:line="360" w:lineRule="auto"/>
              <w:rPr>
                <w:rFonts w:ascii="Palatino" w:hAnsi="Palatino"/>
                <w:color w:val="000000" w:themeColor="text1"/>
              </w:rPr>
            </w:pPr>
            <w:r w:rsidRPr="00D14EB9">
              <w:rPr>
                <w:rFonts w:ascii="Palatino" w:hAnsi="Palatino"/>
                <w:color w:val="000000" w:themeColor="text1"/>
              </w:rPr>
              <w:t>Male</w:t>
            </w:r>
          </w:p>
        </w:tc>
        <w:tc>
          <w:tcPr>
            <w:tcW w:w="4536" w:type="dxa"/>
          </w:tcPr>
          <w:p w14:paraId="0BD8ED4D" w14:textId="60621299" w:rsidR="00D70D42" w:rsidRPr="00D14EB9" w:rsidRDefault="00D70D42" w:rsidP="00226F4A">
            <w:pPr>
              <w:spacing w:line="360" w:lineRule="auto"/>
              <w:jc w:val="center"/>
              <w:rPr>
                <w:rFonts w:ascii="Palatino" w:hAnsi="Palatino"/>
                <w:color w:val="000000" w:themeColor="text1"/>
              </w:rPr>
            </w:pPr>
            <w:r w:rsidRPr="00D14EB9">
              <w:rPr>
                <w:rFonts w:ascii="Palatino" w:hAnsi="Palatino"/>
                <w:color w:val="000000" w:themeColor="text1"/>
              </w:rPr>
              <w:t>0.4 (-0.9, 1.7)</w:t>
            </w:r>
          </w:p>
        </w:tc>
      </w:tr>
      <w:tr w:rsidR="00D70D42" w:rsidRPr="0048128E" w14:paraId="678157F2" w14:textId="1C2FEFC8" w:rsidTr="00D70D42">
        <w:tc>
          <w:tcPr>
            <w:tcW w:w="2869" w:type="dxa"/>
          </w:tcPr>
          <w:p w14:paraId="522018A4" w14:textId="77777777" w:rsidR="00D70D42" w:rsidRPr="00D14EB9" w:rsidRDefault="00D70D42" w:rsidP="00226F4A">
            <w:pPr>
              <w:spacing w:line="360" w:lineRule="auto"/>
              <w:ind w:left="433"/>
              <w:rPr>
                <w:rFonts w:ascii="Palatino" w:hAnsi="Palatino"/>
                <w:color w:val="000000" w:themeColor="text1"/>
              </w:rPr>
            </w:pPr>
          </w:p>
        </w:tc>
        <w:tc>
          <w:tcPr>
            <w:tcW w:w="1667" w:type="dxa"/>
          </w:tcPr>
          <w:p w14:paraId="345E2352" w14:textId="77777777" w:rsidR="00D70D42" w:rsidRPr="00D14EB9" w:rsidRDefault="00D70D42" w:rsidP="00226F4A">
            <w:pPr>
              <w:spacing w:line="360" w:lineRule="auto"/>
              <w:rPr>
                <w:rFonts w:ascii="Palatino" w:hAnsi="Palatino"/>
                <w:color w:val="000000" w:themeColor="text1"/>
              </w:rPr>
            </w:pPr>
            <w:r w:rsidRPr="00D14EB9">
              <w:rPr>
                <w:rFonts w:ascii="Palatino" w:hAnsi="Palatino"/>
                <w:color w:val="000000" w:themeColor="text1"/>
              </w:rPr>
              <w:t>Female</w:t>
            </w:r>
          </w:p>
        </w:tc>
        <w:tc>
          <w:tcPr>
            <w:tcW w:w="4536" w:type="dxa"/>
          </w:tcPr>
          <w:p w14:paraId="1A7DCF2B" w14:textId="1FF31C74" w:rsidR="00D70D42" w:rsidRPr="00D14EB9" w:rsidRDefault="00D70D42" w:rsidP="00226F4A">
            <w:pPr>
              <w:spacing w:line="360" w:lineRule="auto"/>
              <w:jc w:val="center"/>
              <w:rPr>
                <w:rFonts w:ascii="Palatino" w:hAnsi="Palatino"/>
                <w:color w:val="000000" w:themeColor="text1"/>
              </w:rPr>
            </w:pPr>
            <w:r w:rsidRPr="00D14EB9">
              <w:rPr>
                <w:rFonts w:ascii="Palatino" w:hAnsi="Palatino"/>
                <w:color w:val="000000" w:themeColor="text1"/>
              </w:rPr>
              <w:t>1.1 (-2.2, 4.5)</w:t>
            </w:r>
          </w:p>
        </w:tc>
      </w:tr>
      <w:tr w:rsidR="00D70D42" w:rsidRPr="0048128E" w14:paraId="05BD9B86" w14:textId="29B678E8" w:rsidTr="00D70D42">
        <w:tc>
          <w:tcPr>
            <w:tcW w:w="2869" w:type="dxa"/>
          </w:tcPr>
          <w:p w14:paraId="6817C903" w14:textId="77777777" w:rsidR="00D70D42" w:rsidRPr="00D14EB9" w:rsidRDefault="00D70D42" w:rsidP="00226F4A">
            <w:pPr>
              <w:spacing w:line="360" w:lineRule="auto"/>
              <w:rPr>
                <w:rFonts w:ascii="Palatino" w:hAnsi="Palatino"/>
                <w:i/>
                <w:color w:val="000000" w:themeColor="text1"/>
              </w:rPr>
            </w:pPr>
            <w:r w:rsidRPr="00D14EB9">
              <w:rPr>
                <w:rFonts w:ascii="Palatino" w:hAnsi="Palatino"/>
                <w:i/>
                <w:color w:val="000000" w:themeColor="text1"/>
              </w:rPr>
              <w:t>Obesity Status</w:t>
            </w:r>
          </w:p>
        </w:tc>
        <w:tc>
          <w:tcPr>
            <w:tcW w:w="1667" w:type="dxa"/>
          </w:tcPr>
          <w:p w14:paraId="738759B8" w14:textId="77777777" w:rsidR="00D70D42" w:rsidRPr="00D14EB9" w:rsidRDefault="00D70D42" w:rsidP="00226F4A">
            <w:pPr>
              <w:spacing w:line="360" w:lineRule="auto"/>
              <w:rPr>
                <w:rFonts w:ascii="Palatino" w:hAnsi="Palatino"/>
                <w:color w:val="000000" w:themeColor="text1"/>
              </w:rPr>
            </w:pPr>
          </w:p>
        </w:tc>
        <w:tc>
          <w:tcPr>
            <w:tcW w:w="4536" w:type="dxa"/>
          </w:tcPr>
          <w:p w14:paraId="2A89DBAF" w14:textId="77777777" w:rsidR="00D70D42" w:rsidRPr="00D14EB9" w:rsidRDefault="00D70D42" w:rsidP="00226F4A">
            <w:pPr>
              <w:spacing w:line="360" w:lineRule="auto"/>
              <w:jc w:val="center"/>
              <w:rPr>
                <w:rFonts w:ascii="Palatino" w:hAnsi="Palatino"/>
                <w:color w:val="000000" w:themeColor="text1"/>
              </w:rPr>
            </w:pPr>
          </w:p>
        </w:tc>
      </w:tr>
      <w:tr w:rsidR="00D70D42" w:rsidRPr="0048128E" w14:paraId="2CF1274A" w14:textId="09F368DA" w:rsidTr="00D70D42">
        <w:tc>
          <w:tcPr>
            <w:tcW w:w="2869" w:type="dxa"/>
          </w:tcPr>
          <w:p w14:paraId="56041A14" w14:textId="77777777" w:rsidR="00D70D42" w:rsidRPr="00D14EB9" w:rsidRDefault="00D70D42" w:rsidP="00226F4A">
            <w:pPr>
              <w:spacing w:line="360" w:lineRule="auto"/>
              <w:ind w:left="433"/>
              <w:rPr>
                <w:rFonts w:ascii="Palatino" w:hAnsi="Palatino"/>
                <w:color w:val="000000" w:themeColor="text1"/>
              </w:rPr>
            </w:pPr>
            <w:r w:rsidRPr="00D14EB9">
              <w:rPr>
                <w:rFonts w:ascii="Palatino" w:hAnsi="Palatino"/>
                <w:color w:val="000000" w:themeColor="text1"/>
              </w:rPr>
              <w:t>Systolic blood pressure</w:t>
            </w:r>
          </w:p>
        </w:tc>
        <w:tc>
          <w:tcPr>
            <w:tcW w:w="1667" w:type="dxa"/>
          </w:tcPr>
          <w:p w14:paraId="76694628" w14:textId="77777777" w:rsidR="00D70D42" w:rsidRPr="00D14EB9" w:rsidRDefault="00D70D42" w:rsidP="00226F4A">
            <w:pPr>
              <w:spacing w:line="360" w:lineRule="auto"/>
              <w:rPr>
                <w:rFonts w:ascii="Palatino" w:hAnsi="Palatino"/>
                <w:color w:val="000000" w:themeColor="text1"/>
              </w:rPr>
            </w:pPr>
            <w:r w:rsidRPr="00D14EB9">
              <w:rPr>
                <w:rFonts w:ascii="Palatino" w:hAnsi="Palatino"/>
                <w:color w:val="000000" w:themeColor="text1"/>
              </w:rPr>
              <w:t>Obese</w:t>
            </w:r>
          </w:p>
        </w:tc>
        <w:tc>
          <w:tcPr>
            <w:tcW w:w="4536" w:type="dxa"/>
          </w:tcPr>
          <w:p w14:paraId="3FB56504" w14:textId="3AE0DBD7" w:rsidR="00D70D42" w:rsidRPr="00D14EB9" w:rsidRDefault="00D70D42" w:rsidP="00226F4A">
            <w:pPr>
              <w:spacing w:line="360" w:lineRule="auto"/>
              <w:jc w:val="center"/>
              <w:rPr>
                <w:rFonts w:ascii="Palatino" w:hAnsi="Palatino"/>
                <w:color w:val="000000" w:themeColor="text1"/>
              </w:rPr>
            </w:pPr>
            <w:r w:rsidRPr="00D14EB9">
              <w:rPr>
                <w:rFonts w:ascii="Palatino" w:hAnsi="Palatino"/>
                <w:color w:val="000000" w:themeColor="text1"/>
              </w:rPr>
              <w:t>1.6 (-1.0, 4.3)</w:t>
            </w:r>
          </w:p>
        </w:tc>
      </w:tr>
      <w:tr w:rsidR="00D70D42" w:rsidRPr="0048128E" w14:paraId="16CEC3B1" w14:textId="558842FB" w:rsidTr="00D70D42">
        <w:tc>
          <w:tcPr>
            <w:tcW w:w="2869" w:type="dxa"/>
          </w:tcPr>
          <w:p w14:paraId="3A7D1DBF" w14:textId="77777777" w:rsidR="00D70D42" w:rsidRPr="00D14EB9" w:rsidRDefault="00D70D42" w:rsidP="00226F4A">
            <w:pPr>
              <w:spacing w:line="360" w:lineRule="auto"/>
              <w:ind w:left="433"/>
              <w:rPr>
                <w:rFonts w:ascii="Palatino" w:hAnsi="Palatino"/>
                <w:color w:val="000000" w:themeColor="text1"/>
              </w:rPr>
            </w:pPr>
          </w:p>
        </w:tc>
        <w:tc>
          <w:tcPr>
            <w:tcW w:w="1667" w:type="dxa"/>
          </w:tcPr>
          <w:p w14:paraId="6CEAF662" w14:textId="77777777" w:rsidR="00D70D42" w:rsidRPr="00D14EB9" w:rsidRDefault="00D70D42" w:rsidP="00226F4A">
            <w:pPr>
              <w:spacing w:line="360" w:lineRule="auto"/>
              <w:rPr>
                <w:rFonts w:ascii="Palatino" w:hAnsi="Palatino"/>
                <w:color w:val="000000" w:themeColor="text1"/>
              </w:rPr>
            </w:pPr>
            <w:r w:rsidRPr="00D14EB9">
              <w:rPr>
                <w:rFonts w:ascii="Palatino" w:hAnsi="Palatino"/>
                <w:color w:val="000000" w:themeColor="text1"/>
              </w:rPr>
              <w:t>Non-obese</w:t>
            </w:r>
          </w:p>
        </w:tc>
        <w:tc>
          <w:tcPr>
            <w:tcW w:w="4536" w:type="dxa"/>
          </w:tcPr>
          <w:p w14:paraId="0CFB112E" w14:textId="5E56756F" w:rsidR="00D70D42" w:rsidRPr="00D14EB9" w:rsidRDefault="00D70D42" w:rsidP="00226F4A">
            <w:pPr>
              <w:spacing w:line="360" w:lineRule="auto"/>
              <w:jc w:val="center"/>
              <w:rPr>
                <w:rFonts w:ascii="Palatino" w:hAnsi="Palatino"/>
                <w:color w:val="000000" w:themeColor="text1"/>
              </w:rPr>
            </w:pPr>
            <w:r w:rsidRPr="00D14EB9">
              <w:rPr>
                <w:rFonts w:ascii="Palatino" w:hAnsi="Palatino"/>
                <w:color w:val="000000" w:themeColor="text1"/>
              </w:rPr>
              <w:t>1.1 (-0.1, 2.2)</w:t>
            </w:r>
          </w:p>
        </w:tc>
      </w:tr>
      <w:tr w:rsidR="00D70D42" w:rsidRPr="0048128E" w14:paraId="29E8C782" w14:textId="776F941C" w:rsidTr="00D70D42">
        <w:tc>
          <w:tcPr>
            <w:tcW w:w="2869" w:type="dxa"/>
          </w:tcPr>
          <w:p w14:paraId="153616B3" w14:textId="77777777" w:rsidR="00D70D42" w:rsidRPr="00D14EB9" w:rsidRDefault="00D70D42" w:rsidP="00226F4A">
            <w:pPr>
              <w:spacing w:line="360" w:lineRule="auto"/>
              <w:ind w:left="433"/>
              <w:rPr>
                <w:rFonts w:ascii="Palatino" w:hAnsi="Palatino"/>
                <w:color w:val="000000" w:themeColor="text1"/>
              </w:rPr>
            </w:pPr>
            <w:r w:rsidRPr="00D14EB9">
              <w:rPr>
                <w:rFonts w:ascii="Palatino" w:hAnsi="Palatino"/>
                <w:color w:val="000000" w:themeColor="text1"/>
              </w:rPr>
              <w:t>Diastolic blood pressure</w:t>
            </w:r>
          </w:p>
        </w:tc>
        <w:tc>
          <w:tcPr>
            <w:tcW w:w="1667" w:type="dxa"/>
          </w:tcPr>
          <w:p w14:paraId="571189BF" w14:textId="77777777" w:rsidR="00D70D42" w:rsidRPr="00D14EB9" w:rsidRDefault="00D70D42" w:rsidP="00226F4A">
            <w:pPr>
              <w:spacing w:line="360" w:lineRule="auto"/>
              <w:rPr>
                <w:rFonts w:ascii="Palatino" w:hAnsi="Palatino"/>
                <w:color w:val="000000" w:themeColor="text1"/>
              </w:rPr>
            </w:pPr>
            <w:r w:rsidRPr="00D14EB9">
              <w:rPr>
                <w:rFonts w:ascii="Palatino" w:hAnsi="Palatino"/>
                <w:color w:val="000000" w:themeColor="text1"/>
              </w:rPr>
              <w:t>Obese</w:t>
            </w:r>
          </w:p>
        </w:tc>
        <w:tc>
          <w:tcPr>
            <w:tcW w:w="4536" w:type="dxa"/>
          </w:tcPr>
          <w:p w14:paraId="56DE517B" w14:textId="7787B2E0" w:rsidR="00D70D42" w:rsidRPr="00D14EB9" w:rsidRDefault="00D70D42" w:rsidP="00226F4A">
            <w:pPr>
              <w:spacing w:line="360" w:lineRule="auto"/>
              <w:jc w:val="center"/>
              <w:rPr>
                <w:rFonts w:ascii="Palatino" w:hAnsi="Palatino"/>
                <w:color w:val="000000" w:themeColor="text1"/>
              </w:rPr>
            </w:pPr>
            <w:r w:rsidRPr="00D14EB9">
              <w:rPr>
                <w:rFonts w:ascii="Palatino" w:hAnsi="Palatino"/>
                <w:color w:val="000000" w:themeColor="text1"/>
              </w:rPr>
              <w:t>1.2 (-1.7, 4.3)</w:t>
            </w:r>
          </w:p>
        </w:tc>
      </w:tr>
      <w:tr w:rsidR="00D70D42" w:rsidRPr="0048128E" w14:paraId="32E353A8" w14:textId="0EB728DF" w:rsidTr="00D70D42">
        <w:tc>
          <w:tcPr>
            <w:tcW w:w="2869" w:type="dxa"/>
          </w:tcPr>
          <w:p w14:paraId="623A8850" w14:textId="77777777" w:rsidR="00D70D42" w:rsidRPr="00D14EB9" w:rsidRDefault="00D70D42" w:rsidP="00226F4A">
            <w:pPr>
              <w:spacing w:line="360" w:lineRule="auto"/>
              <w:ind w:left="433"/>
              <w:rPr>
                <w:rFonts w:ascii="Palatino" w:hAnsi="Palatino"/>
                <w:color w:val="000000" w:themeColor="text1"/>
              </w:rPr>
            </w:pPr>
          </w:p>
        </w:tc>
        <w:tc>
          <w:tcPr>
            <w:tcW w:w="1667" w:type="dxa"/>
          </w:tcPr>
          <w:p w14:paraId="7A8C46D7" w14:textId="77777777" w:rsidR="00D70D42" w:rsidRPr="00D14EB9" w:rsidRDefault="00D70D42" w:rsidP="00226F4A">
            <w:pPr>
              <w:spacing w:line="360" w:lineRule="auto"/>
              <w:rPr>
                <w:rFonts w:ascii="Palatino" w:hAnsi="Palatino"/>
                <w:color w:val="000000" w:themeColor="text1"/>
              </w:rPr>
            </w:pPr>
            <w:r w:rsidRPr="00D14EB9">
              <w:rPr>
                <w:rFonts w:ascii="Palatino" w:hAnsi="Palatino"/>
                <w:color w:val="000000" w:themeColor="text1"/>
              </w:rPr>
              <w:t>Non-obese</w:t>
            </w:r>
          </w:p>
        </w:tc>
        <w:tc>
          <w:tcPr>
            <w:tcW w:w="4536" w:type="dxa"/>
          </w:tcPr>
          <w:p w14:paraId="7286A7E1" w14:textId="2B66B930" w:rsidR="00D70D42" w:rsidRPr="00D14EB9" w:rsidRDefault="00D70D42" w:rsidP="00226F4A">
            <w:pPr>
              <w:spacing w:line="360" w:lineRule="auto"/>
              <w:jc w:val="center"/>
              <w:rPr>
                <w:rFonts w:ascii="Palatino" w:hAnsi="Palatino"/>
                <w:color w:val="000000" w:themeColor="text1"/>
              </w:rPr>
            </w:pPr>
            <w:r w:rsidRPr="00D14EB9">
              <w:rPr>
                <w:rFonts w:ascii="Palatino" w:hAnsi="Palatino"/>
                <w:color w:val="000000" w:themeColor="text1"/>
              </w:rPr>
              <w:t>0.2 (-1.1, 1.5)</w:t>
            </w:r>
          </w:p>
        </w:tc>
      </w:tr>
      <w:tr w:rsidR="00D70D42" w:rsidRPr="0048128E" w14:paraId="5287BD61" w14:textId="6FA2927D" w:rsidTr="00D70D42">
        <w:tc>
          <w:tcPr>
            <w:tcW w:w="2869" w:type="dxa"/>
          </w:tcPr>
          <w:p w14:paraId="560D23AE" w14:textId="77777777" w:rsidR="00D70D42" w:rsidRPr="00D14EB9" w:rsidRDefault="00D70D42" w:rsidP="00226F4A">
            <w:pPr>
              <w:spacing w:line="360" w:lineRule="auto"/>
              <w:rPr>
                <w:rFonts w:ascii="Palatino" w:hAnsi="Palatino"/>
                <w:i/>
                <w:color w:val="000000" w:themeColor="text1"/>
              </w:rPr>
            </w:pPr>
            <w:r w:rsidRPr="00D14EB9">
              <w:rPr>
                <w:rFonts w:ascii="Palatino" w:hAnsi="Palatino"/>
                <w:i/>
                <w:color w:val="000000" w:themeColor="text1"/>
              </w:rPr>
              <w:t>Smoking status</w:t>
            </w:r>
          </w:p>
        </w:tc>
        <w:tc>
          <w:tcPr>
            <w:tcW w:w="1667" w:type="dxa"/>
          </w:tcPr>
          <w:p w14:paraId="511EA745" w14:textId="77777777" w:rsidR="00D70D42" w:rsidRPr="00D14EB9" w:rsidRDefault="00D70D42" w:rsidP="00226F4A">
            <w:pPr>
              <w:spacing w:line="360" w:lineRule="auto"/>
              <w:rPr>
                <w:rFonts w:ascii="Palatino" w:hAnsi="Palatino"/>
                <w:color w:val="000000" w:themeColor="text1"/>
              </w:rPr>
            </w:pPr>
          </w:p>
        </w:tc>
        <w:tc>
          <w:tcPr>
            <w:tcW w:w="4536" w:type="dxa"/>
          </w:tcPr>
          <w:p w14:paraId="2003F2D6" w14:textId="77777777" w:rsidR="00D70D42" w:rsidRPr="00D14EB9" w:rsidRDefault="00D70D42" w:rsidP="00226F4A">
            <w:pPr>
              <w:spacing w:line="360" w:lineRule="auto"/>
              <w:jc w:val="center"/>
              <w:rPr>
                <w:rFonts w:ascii="Palatino" w:hAnsi="Palatino"/>
                <w:color w:val="000000" w:themeColor="text1"/>
              </w:rPr>
            </w:pPr>
          </w:p>
        </w:tc>
      </w:tr>
      <w:tr w:rsidR="00D70D42" w:rsidRPr="0048128E" w14:paraId="4058E428" w14:textId="42976F57" w:rsidTr="00D70D42">
        <w:tc>
          <w:tcPr>
            <w:tcW w:w="2869" w:type="dxa"/>
          </w:tcPr>
          <w:p w14:paraId="3C791093" w14:textId="77777777" w:rsidR="00D70D42" w:rsidRPr="00D14EB9" w:rsidRDefault="00D70D42" w:rsidP="00226F4A">
            <w:pPr>
              <w:spacing w:line="360" w:lineRule="auto"/>
              <w:ind w:left="433"/>
              <w:rPr>
                <w:rFonts w:ascii="Palatino" w:hAnsi="Palatino"/>
                <w:color w:val="000000" w:themeColor="text1"/>
              </w:rPr>
            </w:pPr>
            <w:r w:rsidRPr="00D14EB9">
              <w:rPr>
                <w:rFonts w:ascii="Palatino" w:hAnsi="Palatino"/>
                <w:color w:val="000000" w:themeColor="text1"/>
              </w:rPr>
              <w:lastRenderedPageBreak/>
              <w:t>Systolic blood pressure</w:t>
            </w:r>
          </w:p>
        </w:tc>
        <w:tc>
          <w:tcPr>
            <w:tcW w:w="1667" w:type="dxa"/>
          </w:tcPr>
          <w:p w14:paraId="0B7DA52E" w14:textId="77777777" w:rsidR="00D70D42" w:rsidRPr="00D14EB9" w:rsidRDefault="00D70D42" w:rsidP="00226F4A">
            <w:pPr>
              <w:spacing w:line="360" w:lineRule="auto"/>
              <w:rPr>
                <w:rFonts w:ascii="Palatino" w:hAnsi="Palatino"/>
                <w:color w:val="000000" w:themeColor="text1"/>
              </w:rPr>
            </w:pPr>
            <w:r w:rsidRPr="00D14EB9">
              <w:rPr>
                <w:rFonts w:ascii="Palatino" w:hAnsi="Palatino"/>
                <w:color w:val="000000" w:themeColor="text1"/>
              </w:rPr>
              <w:t>Ever</w:t>
            </w:r>
          </w:p>
        </w:tc>
        <w:tc>
          <w:tcPr>
            <w:tcW w:w="4536" w:type="dxa"/>
          </w:tcPr>
          <w:p w14:paraId="6E369E04" w14:textId="56AD2414" w:rsidR="00D70D42" w:rsidRPr="00D14EB9" w:rsidRDefault="00D70D42" w:rsidP="00226F4A">
            <w:pPr>
              <w:spacing w:line="360" w:lineRule="auto"/>
              <w:jc w:val="center"/>
              <w:rPr>
                <w:rFonts w:ascii="Palatino" w:hAnsi="Palatino"/>
                <w:bCs/>
                <w:color w:val="000000" w:themeColor="text1"/>
              </w:rPr>
            </w:pPr>
            <w:r w:rsidRPr="00D14EB9">
              <w:rPr>
                <w:rFonts w:ascii="Palatino" w:hAnsi="Palatino"/>
                <w:bCs/>
                <w:color w:val="000000" w:themeColor="text1"/>
              </w:rPr>
              <w:t>1.5 (0.0, 3.1)</w:t>
            </w:r>
          </w:p>
        </w:tc>
      </w:tr>
      <w:tr w:rsidR="00D70D42" w:rsidRPr="0048128E" w14:paraId="0044DE83" w14:textId="337D94AA" w:rsidTr="00D70D42">
        <w:tc>
          <w:tcPr>
            <w:tcW w:w="2869" w:type="dxa"/>
          </w:tcPr>
          <w:p w14:paraId="2D35B12B" w14:textId="77777777" w:rsidR="00D70D42" w:rsidRPr="00D14EB9" w:rsidRDefault="00D70D42" w:rsidP="00226F4A">
            <w:pPr>
              <w:spacing w:line="360" w:lineRule="auto"/>
              <w:ind w:left="433"/>
              <w:rPr>
                <w:rFonts w:ascii="Palatino" w:hAnsi="Palatino"/>
                <w:color w:val="000000" w:themeColor="text1"/>
              </w:rPr>
            </w:pPr>
          </w:p>
        </w:tc>
        <w:tc>
          <w:tcPr>
            <w:tcW w:w="1667" w:type="dxa"/>
          </w:tcPr>
          <w:p w14:paraId="7FDA81E7" w14:textId="77777777" w:rsidR="00D70D42" w:rsidRPr="00D14EB9" w:rsidRDefault="00D70D42" w:rsidP="00226F4A">
            <w:pPr>
              <w:spacing w:line="360" w:lineRule="auto"/>
              <w:rPr>
                <w:rFonts w:ascii="Palatino" w:hAnsi="Palatino"/>
                <w:color w:val="000000" w:themeColor="text1"/>
              </w:rPr>
            </w:pPr>
            <w:r w:rsidRPr="00D14EB9">
              <w:rPr>
                <w:rFonts w:ascii="Palatino" w:hAnsi="Palatino"/>
                <w:color w:val="000000" w:themeColor="text1"/>
              </w:rPr>
              <w:t>Never</w:t>
            </w:r>
          </w:p>
        </w:tc>
        <w:tc>
          <w:tcPr>
            <w:tcW w:w="4536" w:type="dxa"/>
          </w:tcPr>
          <w:p w14:paraId="7CB67F76" w14:textId="2B615126" w:rsidR="00D70D42" w:rsidRPr="00D14EB9" w:rsidRDefault="00D70D42" w:rsidP="00226F4A">
            <w:pPr>
              <w:spacing w:line="360" w:lineRule="auto"/>
              <w:jc w:val="center"/>
              <w:rPr>
                <w:rFonts w:ascii="Palatino" w:hAnsi="Palatino"/>
                <w:color w:val="000000" w:themeColor="text1"/>
              </w:rPr>
            </w:pPr>
            <w:r w:rsidRPr="00D14EB9">
              <w:rPr>
                <w:rFonts w:ascii="Palatino" w:hAnsi="Palatino"/>
                <w:color w:val="000000" w:themeColor="text1"/>
              </w:rPr>
              <w:t>1.0 (-0.3, 2.4)</w:t>
            </w:r>
          </w:p>
        </w:tc>
      </w:tr>
      <w:tr w:rsidR="00D70D42" w:rsidRPr="0048128E" w14:paraId="5608EC18" w14:textId="347C2594" w:rsidTr="00D70D42">
        <w:tc>
          <w:tcPr>
            <w:tcW w:w="2869" w:type="dxa"/>
          </w:tcPr>
          <w:p w14:paraId="6D18F8D1" w14:textId="77777777" w:rsidR="00D70D42" w:rsidRPr="00D14EB9" w:rsidRDefault="00D70D42" w:rsidP="00226F4A">
            <w:pPr>
              <w:spacing w:line="360" w:lineRule="auto"/>
              <w:ind w:left="433"/>
              <w:rPr>
                <w:rFonts w:ascii="Palatino" w:hAnsi="Palatino"/>
                <w:color w:val="000000" w:themeColor="text1"/>
              </w:rPr>
            </w:pPr>
            <w:r w:rsidRPr="00D14EB9">
              <w:rPr>
                <w:rFonts w:ascii="Palatino" w:hAnsi="Palatino"/>
                <w:color w:val="000000" w:themeColor="text1"/>
              </w:rPr>
              <w:t>Diastolic blood pressure</w:t>
            </w:r>
          </w:p>
        </w:tc>
        <w:tc>
          <w:tcPr>
            <w:tcW w:w="1667" w:type="dxa"/>
          </w:tcPr>
          <w:p w14:paraId="720E50BA" w14:textId="77777777" w:rsidR="00D70D42" w:rsidRPr="00D14EB9" w:rsidRDefault="00D70D42" w:rsidP="00226F4A">
            <w:pPr>
              <w:spacing w:line="360" w:lineRule="auto"/>
              <w:rPr>
                <w:rFonts w:ascii="Palatino" w:hAnsi="Palatino"/>
                <w:color w:val="000000" w:themeColor="text1"/>
              </w:rPr>
            </w:pPr>
            <w:r w:rsidRPr="00D14EB9">
              <w:rPr>
                <w:rFonts w:ascii="Palatino" w:hAnsi="Palatino"/>
                <w:color w:val="000000" w:themeColor="text1"/>
              </w:rPr>
              <w:t>Ever</w:t>
            </w:r>
          </w:p>
        </w:tc>
        <w:tc>
          <w:tcPr>
            <w:tcW w:w="4536" w:type="dxa"/>
          </w:tcPr>
          <w:p w14:paraId="2A3BDFE4" w14:textId="2261D311" w:rsidR="00D70D42" w:rsidRPr="00D14EB9" w:rsidRDefault="00D70D42" w:rsidP="00226F4A">
            <w:pPr>
              <w:spacing w:line="360" w:lineRule="auto"/>
              <w:jc w:val="center"/>
              <w:rPr>
                <w:rFonts w:ascii="Palatino" w:hAnsi="Palatino"/>
                <w:color w:val="000000" w:themeColor="text1"/>
              </w:rPr>
            </w:pPr>
            <w:r w:rsidRPr="00D14EB9">
              <w:rPr>
                <w:rFonts w:ascii="Palatino" w:hAnsi="Palatino"/>
                <w:color w:val="000000" w:themeColor="text1"/>
              </w:rPr>
              <w:t>1.1 (-0.6, 2.9)</w:t>
            </w:r>
          </w:p>
        </w:tc>
      </w:tr>
      <w:tr w:rsidR="00D70D42" w:rsidRPr="0048128E" w14:paraId="4B73C683" w14:textId="218F2589" w:rsidTr="00D70D42">
        <w:tc>
          <w:tcPr>
            <w:tcW w:w="2869" w:type="dxa"/>
          </w:tcPr>
          <w:p w14:paraId="2F562C63" w14:textId="77777777" w:rsidR="00D70D42" w:rsidRPr="00D14EB9" w:rsidRDefault="00D70D42" w:rsidP="00226F4A">
            <w:pPr>
              <w:spacing w:line="360" w:lineRule="auto"/>
              <w:ind w:left="433"/>
              <w:rPr>
                <w:rFonts w:ascii="Palatino" w:hAnsi="Palatino"/>
                <w:color w:val="000000" w:themeColor="text1"/>
              </w:rPr>
            </w:pPr>
          </w:p>
        </w:tc>
        <w:tc>
          <w:tcPr>
            <w:tcW w:w="1667" w:type="dxa"/>
          </w:tcPr>
          <w:p w14:paraId="17F19960" w14:textId="77777777" w:rsidR="00D70D42" w:rsidRPr="00D14EB9" w:rsidRDefault="00D70D42" w:rsidP="00226F4A">
            <w:pPr>
              <w:spacing w:line="360" w:lineRule="auto"/>
              <w:rPr>
                <w:rFonts w:ascii="Palatino" w:hAnsi="Palatino"/>
                <w:color w:val="000000" w:themeColor="text1"/>
              </w:rPr>
            </w:pPr>
            <w:r w:rsidRPr="00D14EB9">
              <w:rPr>
                <w:rFonts w:ascii="Palatino" w:hAnsi="Palatino"/>
                <w:color w:val="000000" w:themeColor="text1"/>
              </w:rPr>
              <w:t>Never</w:t>
            </w:r>
          </w:p>
        </w:tc>
        <w:tc>
          <w:tcPr>
            <w:tcW w:w="4536" w:type="dxa"/>
          </w:tcPr>
          <w:p w14:paraId="2A95AF53" w14:textId="170C5067" w:rsidR="00D70D42" w:rsidRPr="00D14EB9" w:rsidRDefault="00D70D42" w:rsidP="00226F4A">
            <w:pPr>
              <w:spacing w:line="360" w:lineRule="auto"/>
              <w:jc w:val="center"/>
              <w:rPr>
                <w:rFonts w:ascii="Palatino" w:hAnsi="Palatino"/>
                <w:color w:val="000000" w:themeColor="text1"/>
              </w:rPr>
            </w:pPr>
            <w:r w:rsidRPr="00D14EB9">
              <w:rPr>
                <w:rFonts w:ascii="Palatino" w:hAnsi="Palatino"/>
                <w:color w:val="000000" w:themeColor="text1"/>
              </w:rPr>
              <w:t>0.2 (-1.4, 1.7)</w:t>
            </w:r>
          </w:p>
        </w:tc>
      </w:tr>
      <w:tr w:rsidR="00D70D42" w:rsidRPr="0048128E" w14:paraId="0219895F" w14:textId="0937EC33" w:rsidTr="00D70D42">
        <w:tc>
          <w:tcPr>
            <w:tcW w:w="2869" w:type="dxa"/>
          </w:tcPr>
          <w:p w14:paraId="339374BE" w14:textId="77777777" w:rsidR="00D70D42" w:rsidRPr="00D14EB9" w:rsidRDefault="00D70D42" w:rsidP="00226F4A">
            <w:pPr>
              <w:spacing w:line="360" w:lineRule="auto"/>
              <w:rPr>
                <w:rFonts w:ascii="Palatino" w:hAnsi="Palatino"/>
                <w:i/>
                <w:color w:val="000000" w:themeColor="text1"/>
              </w:rPr>
            </w:pPr>
            <w:r w:rsidRPr="00D14EB9">
              <w:rPr>
                <w:rFonts w:ascii="Palatino" w:hAnsi="Palatino"/>
                <w:i/>
                <w:color w:val="000000" w:themeColor="text1"/>
              </w:rPr>
              <w:t>Drinking status</w:t>
            </w:r>
          </w:p>
        </w:tc>
        <w:tc>
          <w:tcPr>
            <w:tcW w:w="1667" w:type="dxa"/>
          </w:tcPr>
          <w:p w14:paraId="3AF27F1B" w14:textId="77777777" w:rsidR="00D70D42" w:rsidRPr="00D14EB9" w:rsidRDefault="00D70D42" w:rsidP="00226F4A">
            <w:pPr>
              <w:spacing w:line="360" w:lineRule="auto"/>
              <w:rPr>
                <w:rFonts w:ascii="Palatino" w:hAnsi="Palatino"/>
                <w:color w:val="000000" w:themeColor="text1"/>
              </w:rPr>
            </w:pPr>
          </w:p>
        </w:tc>
        <w:tc>
          <w:tcPr>
            <w:tcW w:w="4536" w:type="dxa"/>
          </w:tcPr>
          <w:p w14:paraId="0402FFBC" w14:textId="77777777" w:rsidR="00D70D42" w:rsidRPr="00D14EB9" w:rsidRDefault="00D70D42" w:rsidP="00226F4A">
            <w:pPr>
              <w:spacing w:line="360" w:lineRule="auto"/>
              <w:jc w:val="center"/>
              <w:rPr>
                <w:rFonts w:ascii="Palatino" w:hAnsi="Palatino"/>
                <w:color w:val="000000" w:themeColor="text1"/>
              </w:rPr>
            </w:pPr>
          </w:p>
        </w:tc>
      </w:tr>
      <w:tr w:rsidR="00D70D42" w:rsidRPr="0048128E" w14:paraId="31423D1E" w14:textId="0F1E4DA0" w:rsidTr="00D70D42">
        <w:tc>
          <w:tcPr>
            <w:tcW w:w="2869" w:type="dxa"/>
          </w:tcPr>
          <w:p w14:paraId="28B7AC39" w14:textId="77777777" w:rsidR="00D70D42" w:rsidRPr="00D14EB9" w:rsidRDefault="00D70D42" w:rsidP="00226F4A">
            <w:pPr>
              <w:spacing w:line="360" w:lineRule="auto"/>
              <w:ind w:left="433"/>
              <w:rPr>
                <w:rFonts w:ascii="Palatino" w:hAnsi="Palatino"/>
                <w:color w:val="000000" w:themeColor="text1"/>
              </w:rPr>
            </w:pPr>
            <w:r w:rsidRPr="00D14EB9">
              <w:rPr>
                <w:rFonts w:ascii="Palatino" w:hAnsi="Palatino"/>
                <w:color w:val="000000" w:themeColor="text1"/>
              </w:rPr>
              <w:t>Systolic blood pressure</w:t>
            </w:r>
          </w:p>
        </w:tc>
        <w:tc>
          <w:tcPr>
            <w:tcW w:w="1667" w:type="dxa"/>
          </w:tcPr>
          <w:p w14:paraId="2956CEB8" w14:textId="77777777" w:rsidR="00D70D42" w:rsidRPr="00D14EB9" w:rsidRDefault="00D70D42" w:rsidP="00226F4A">
            <w:pPr>
              <w:spacing w:line="360" w:lineRule="auto"/>
              <w:rPr>
                <w:rFonts w:ascii="Palatino" w:hAnsi="Palatino"/>
                <w:color w:val="000000" w:themeColor="text1"/>
              </w:rPr>
            </w:pPr>
            <w:r w:rsidRPr="00D14EB9">
              <w:rPr>
                <w:rFonts w:ascii="Palatino" w:hAnsi="Palatino"/>
                <w:color w:val="000000" w:themeColor="text1"/>
              </w:rPr>
              <w:t>Drinker</w:t>
            </w:r>
          </w:p>
        </w:tc>
        <w:tc>
          <w:tcPr>
            <w:tcW w:w="4536" w:type="dxa"/>
          </w:tcPr>
          <w:p w14:paraId="02452251" w14:textId="4825BB28" w:rsidR="00D70D42" w:rsidRPr="00D14EB9" w:rsidRDefault="00D70D42" w:rsidP="00226F4A">
            <w:pPr>
              <w:spacing w:line="360" w:lineRule="auto"/>
              <w:jc w:val="center"/>
              <w:rPr>
                <w:rFonts w:ascii="Palatino" w:hAnsi="Palatino"/>
                <w:color w:val="000000" w:themeColor="text1"/>
              </w:rPr>
            </w:pPr>
            <w:r w:rsidRPr="00D14EB9">
              <w:rPr>
                <w:rFonts w:ascii="Palatino" w:hAnsi="Palatino"/>
                <w:color w:val="000000" w:themeColor="text1"/>
              </w:rPr>
              <w:t>1.1 (-0.1, 2.4)</w:t>
            </w:r>
          </w:p>
        </w:tc>
      </w:tr>
      <w:tr w:rsidR="00D70D42" w:rsidRPr="0048128E" w14:paraId="284549DF" w14:textId="1D37CC0C" w:rsidTr="00D70D42">
        <w:tc>
          <w:tcPr>
            <w:tcW w:w="2869" w:type="dxa"/>
          </w:tcPr>
          <w:p w14:paraId="552F6A83" w14:textId="77777777" w:rsidR="00D70D42" w:rsidRPr="00D14EB9" w:rsidRDefault="00D70D42" w:rsidP="00226F4A">
            <w:pPr>
              <w:spacing w:line="360" w:lineRule="auto"/>
              <w:ind w:left="433"/>
              <w:rPr>
                <w:rFonts w:ascii="Palatino" w:hAnsi="Palatino"/>
                <w:color w:val="000000" w:themeColor="text1"/>
              </w:rPr>
            </w:pPr>
          </w:p>
        </w:tc>
        <w:tc>
          <w:tcPr>
            <w:tcW w:w="1667" w:type="dxa"/>
          </w:tcPr>
          <w:p w14:paraId="1716006E" w14:textId="77777777" w:rsidR="00D70D42" w:rsidRPr="00D14EB9" w:rsidRDefault="00D70D42" w:rsidP="00226F4A">
            <w:pPr>
              <w:spacing w:line="360" w:lineRule="auto"/>
              <w:rPr>
                <w:rFonts w:ascii="Palatino" w:hAnsi="Palatino"/>
                <w:color w:val="000000" w:themeColor="text1"/>
              </w:rPr>
            </w:pPr>
            <w:r w:rsidRPr="00D14EB9">
              <w:rPr>
                <w:rFonts w:ascii="Palatino" w:hAnsi="Palatino"/>
                <w:color w:val="000000" w:themeColor="text1"/>
              </w:rPr>
              <w:t>Non-drinker</w:t>
            </w:r>
          </w:p>
        </w:tc>
        <w:tc>
          <w:tcPr>
            <w:tcW w:w="4536" w:type="dxa"/>
          </w:tcPr>
          <w:p w14:paraId="421B3176" w14:textId="0235A183" w:rsidR="00D70D42" w:rsidRPr="00D14EB9" w:rsidRDefault="00D70D42" w:rsidP="00226F4A">
            <w:pPr>
              <w:spacing w:line="360" w:lineRule="auto"/>
              <w:jc w:val="center"/>
              <w:rPr>
                <w:rFonts w:ascii="Palatino" w:hAnsi="Palatino"/>
                <w:color w:val="000000" w:themeColor="text1"/>
              </w:rPr>
            </w:pPr>
            <w:r w:rsidRPr="00D14EB9">
              <w:rPr>
                <w:rFonts w:ascii="Palatino" w:hAnsi="Palatino"/>
                <w:color w:val="000000" w:themeColor="text1"/>
              </w:rPr>
              <w:t>2.4 (0.5, 4.4)</w:t>
            </w:r>
          </w:p>
        </w:tc>
      </w:tr>
      <w:tr w:rsidR="00D70D42" w:rsidRPr="0048128E" w14:paraId="58462E2A" w14:textId="6D62AAA7" w:rsidTr="00D70D42">
        <w:tc>
          <w:tcPr>
            <w:tcW w:w="2869" w:type="dxa"/>
          </w:tcPr>
          <w:p w14:paraId="052FA6DD" w14:textId="77777777" w:rsidR="00D70D42" w:rsidRPr="00D14EB9" w:rsidRDefault="00D70D42" w:rsidP="00226F4A">
            <w:pPr>
              <w:spacing w:line="360" w:lineRule="auto"/>
              <w:ind w:left="433"/>
              <w:rPr>
                <w:rFonts w:ascii="Palatino" w:hAnsi="Palatino"/>
                <w:color w:val="000000" w:themeColor="text1"/>
              </w:rPr>
            </w:pPr>
            <w:r w:rsidRPr="00D14EB9">
              <w:rPr>
                <w:rFonts w:ascii="Palatino" w:hAnsi="Palatino"/>
                <w:color w:val="000000" w:themeColor="text1"/>
              </w:rPr>
              <w:t>Diastolic blood pressure</w:t>
            </w:r>
          </w:p>
        </w:tc>
        <w:tc>
          <w:tcPr>
            <w:tcW w:w="1667" w:type="dxa"/>
          </w:tcPr>
          <w:p w14:paraId="10211E44" w14:textId="77777777" w:rsidR="00D70D42" w:rsidRPr="00D14EB9" w:rsidRDefault="00D70D42" w:rsidP="00226F4A">
            <w:pPr>
              <w:spacing w:line="360" w:lineRule="auto"/>
              <w:rPr>
                <w:rFonts w:ascii="Palatino" w:hAnsi="Palatino"/>
                <w:color w:val="000000" w:themeColor="text1"/>
              </w:rPr>
            </w:pPr>
            <w:r w:rsidRPr="00D14EB9">
              <w:rPr>
                <w:rFonts w:ascii="Palatino" w:hAnsi="Palatino"/>
                <w:color w:val="000000" w:themeColor="text1"/>
              </w:rPr>
              <w:t>Drinker</w:t>
            </w:r>
          </w:p>
        </w:tc>
        <w:tc>
          <w:tcPr>
            <w:tcW w:w="4536" w:type="dxa"/>
          </w:tcPr>
          <w:p w14:paraId="6192D019" w14:textId="03C3EDB8" w:rsidR="00D70D42" w:rsidRPr="00D14EB9" w:rsidRDefault="00D70D42" w:rsidP="00226F4A">
            <w:pPr>
              <w:spacing w:line="360" w:lineRule="auto"/>
              <w:jc w:val="center"/>
              <w:rPr>
                <w:rFonts w:ascii="Palatino" w:hAnsi="Palatino"/>
                <w:color w:val="000000" w:themeColor="text1"/>
              </w:rPr>
            </w:pPr>
            <w:r w:rsidRPr="00D14EB9">
              <w:rPr>
                <w:rFonts w:ascii="Palatino" w:hAnsi="Palatino"/>
                <w:color w:val="000000" w:themeColor="text1"/>
              </w:rPr>
              <w:t>0.1 (-1.2, 1.5)</w:t>
            </w:r>
          </w:p>
        </w:tc>
      </w:tr>
      <w:tr w:rsidR="00D70D42" w:rsidRPr="0048128E" w14:paraId="6F8D8F32" w14:textId="2A3B4E90" w:rsidTr="00D70D42">
        <w:tc>
          <w:tcPr>
            <w:tcW w:w="2869" w:type="dxa"/>
            <w:tcBorders>
              <w:bottom w:val="single" w:sz="4" w:space="0" w:color="auto"/>
            </w:tcBorders>
          </w:tcPr>
          <w:p w14:paraId="1765EE5B" w14:textId="77777777" w:rsidR="00D70D42" w:rsidRPr="00D14EB9" w:rsidRDefault="00D70D42" w:rsidP="00226F4A">
            <w:pPr>
              <w:spacing w:line="360" w:lineRule="auto"/>
              <w:ind w:left="433"/>
              <w:rPr>
                <w:rFonts w:ascii="Palatino" w:hAnsi="Palatino"/>
                <w:color w:val="000000" w:themeColor="text1"/>
              </w:rPr>
            </w:pPr>
          </w:p>
        </w:tc>
        <w:tc>
          <w:tcPr>
            <w:tcW w:w="1667" w:type="dxa"/>
            <w:tcBorders>
              <w:bottom w:val="single" w:sz="4" w:space="0" w:color="auto"/>
            </w:tcBorders>
          </w:tcPr>
          <w:p w14:paraId="3C75DE85" w14:textId="77777777" w:rsidR="00D70D42" w:rsidRPr="00D14EB9" w:rsidRDefault="00D70D42" w:rsidP="00226F4A">
            <w:pPr>
              <w:spacing w:line="360" w:lineRule="auto"/>
              <w:rPr>
                <w:rFonts w:ascii="Palatino" w:hAnsi="Palatino"/>
                <w:color w:val="000000" w:themeColor="text1"/>
              </w:rPr>
            </w:pPr>
            <w:r w:rsidRPr="00D14EB9">
              <w:rPr>
                <w:rFonts w:ascii="Palatino" w:hAnsi="Palatino"/>
                <w:color w:val="000000" w:themeColor="text1"/>
              </w:rPr>
              <w:t>Non-drinker</w:t>
            </w:r>
          </w:p>
        </w:tc>
        <w:tc>
          <w:tcPr>
            <w:tcW w:w="4536" w:type="dxa"/>
            <w:tcBorders>
              <w:bottom w:val="single" w:sz="4" w:space="0" w:color="auto"/>
            </w:tcBorders>
          </w:tcPr>
          <w:p w14:paraId="10E65668" w14:textId="6673D266" w:rsidR="00D70D42" w:rsidRPr="00D14EB9" w:rsidRDefault="00D70D42" w:rsidP="00226F4A">
            <w:pPr>
              <w:spacing w:line="360" w:lineRule="auto"/>
              <w:jc w:val="center"/>
              <w:rPr>
                <w:rFonts w:ascii="Palatino" w:hAnsi="Palatino"/>
                <w:color w:val="000000" w:themeColor="text1"/>
              </w:rPr>
            </w:pPr>
            <w:r w:rsidRPr="00D14EB9">
              <w:rPr>
                <w:rFonts w:ascii="Palatino" w:hAnsi="Palatino"/>
                <w:color w:val="000000" w:themeColor="text1"/>
              </w:rPr>
              <w:t>2.2 (0.0, 4.5)</w:t>
            </w:r>
          </w:p>
        </w:tc>
      </w:tr>
    </w:tbl>
    <w:p w14:paraId="64DCBEBE" w14:textId="2B5D8564" w:rsidR="00831DCE" w:rsidRPr="00D14EB9" w:rsidRDefault="00831DCE" w:rsidP="00FF2E4F">
      <w:pPr>
        <w:spacing w:line="480" w:lineRule="auto"/>
        <w:jc w:val="both"/>
        <w:rPr>
          <w:rFonts w:ascii="Palatino" w:hAnsi="Palatino" w:cs="Times New Roman"/>
          <w:color w:val="000000" w:themeColor="text1"/>
        </w:rPr>
      </w:pPr>
    </w:p>
    <w:sectPr w:rsidR="00831DCE" w:rsidRPr="00D14EB9" w:rsidSect="00AC4D65">
      <w:footerReference w:type="even" r:id="rId7"/>
      <w:footerReference w:type="default" r:id="rId8"/>
      <w:pgSz w:w="11894" w:h="1681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1E38E" w14:textId="77777777" w:rsidR="00A17891" w:rsidRDefault="00A17891">
      <w:r>
        <w:separator/>
      </w:r>
    </w:p>
  </w:endnote>
  <w:endnote w:type="continuationSeparator" w:id="0">
    <w:p w14:paraId="47C69849" w14:textId="77777777" w:rsidR="00A17891" w:rsidRDefault="00A17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altName w:val="Times"/>
    <w:panose1 w:val="02020603050405020304"/>
    <w:charset w:val="00"/>
    <w:family w:val="roman"/>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BF" w:csb1="00000000"/>
  </w:font>
  <w:font w:name="Palatino">
    <w:altName w:val="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2538242"/>
      <w:docPartObj>
        <w:docPartGallery w:val="Page Numbers (Bottom of Page)"/>
        <w:docPartUnique/>
      </w:docPartObj>
    </w:sdtPr>
    <w:sdtEndPr>
      <w:rPr>
        <w:rStyle w:val="PageNumber"/>
      </w:rPr>
    </w:sdtEndPr>
    <w:sdtContent>
      <w:p w14:paraId="36D10D0A" w14:textId="23A3A501" w:rsidR="004248AD" w:rsidRDefault="004248AD" w:rsidP="00B178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4FF75A" w14:textId="77777777" w:rsidR="004248AD" w:rsidRDefault="004248AD" w:rsidP="004248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New Roman" w:hAnsi="Times New Roman" w:cs="Times New Roman"/>
        <w:sz w:val="20"/>
        <w:szCs w:val="20"/>
      </w:rPr>
      <w:id w:val="-390815486"/>
      <w:docPartObj>
        <w:docPartGallery w:val="Page Numbers (Bottom of Page)"/>
        <w:docPartUnique/>
      </w:docPartObj>
    </w:sdtPr>
    <w:sdtEndPr>
      <w:rPr>
        <w:rStyle w:val="PageNumber"/>
      </w:rPr>
    </w:sdtEndPr>
    <w:sdtContent>
      <w:p w14:paraId="7B535D41" w14:textId="3D001A9C" w:rsidR="004248AD" w:rsidRPr="004248AD" w:rsidRDefault="004248AD" w:rsidP="00B1783C">
        <w:pPr>
          <w:pStyle w:val="Footer"/>
          <w:framePr w:wrap="none" w:vAnchor="text" w:hAnchor="margin" w:xAlign="right" w:y="1"/>
          <w:rPr>
            <w:rStyle w:val="PageNumber"/>
            <w:rFonts w:ascii="Times New Roman" w:hAnsi="Times New Roman" w:cs="Times New Roman"/>
            <w:sz w:val="20"/>
            <w:szCs w:val="20"/>
          </w:rPr>
        </w:pPr>
        <w:r w:rsidRPr="004248AD">
          <w:rPr>
            <w:rStyle w:val="PageNumber"/>
            <w:rFonts w:ascii="Times New Roman" w:hAnsi="Times New Roman" w:cs="Times New Roman"/>
            <w:sz w:val="20"/>
            <w:szCs w:val="20"/>
          </w:rPr>
          <w:fldChar w:fldCharType="begin"/>
        </w:r>
        <w:r w:rsidRPr="004248AD">
          <w:rPr>
            <w:rStyle w:val="PageNumber"/>
            <w:rFonts w:ascii="Times New Roman" w:hAnsi="Times New Roman" w:cs="Times New Roman"/>
            <w:sz w:val="20"/>
            <w:szCs w:val="20"/>
          </w:rPr>
          <w:instrText xml:space="preserve"> PAGE </w:instrText>
        </w:r>
        <w:r w:rsidRPr="004248AD">
          <w:rPr>
            <w:rStyle w:val="PageNumber"/>
            <w:rFonts w:ascii="Times New Roman" w:hAnsi="Times New Roman" w:cs="Times New Roman"/>
            <w:sz w:val="20"/>
            <w:szCs w:val="20"/>
          </w:rPr>
          <w:fldChar w:fldCharType="separate"/>
        </w:r>
        <w:r w:rsidRPr="004248AD">
          <w:rPr>
            <w:rStyle w:val="PageNumber"/>
            <w:rFonts w:ascii="Times New Roman" w:hAnsi="Times New Roman" w:cs="Times New Roman"/>
            <w:noProof/>
            <w:sz w:val="20"/>
            <w:szCs w:val="20"/>
          </w:rPr>
          <w:t>1</w:t>
        </w:r>
        <w:r w:rsidRPr="004248AD">
          <w:rPr>
            <w:rStyle w:val="PageNumber"/>
            <w:rFonts w:ascii="Times New Roman" w:hAnsi="Times New Roman" w:cs="Times New Roman"/>
            <w:sz w:val="20"/>
            <w:szCs w:val="20"/>
          </w:rPr>
          <w:fldChar w:fldCharType="end"/>
        </w:r>
      </w:p>
    </w:sdtContent>
  </w:sdt>
  <w:p w14:paraId="53CD055B" w14:textId="77777777" w:rsidR="004248AD" w:rsidRPr="004248AD" w:rsidRDefault="004248AD" w:rsidP="004248AD">
    <w:pPr>
      <w:pStyle w:val="Footer"/>
      <w:ind w:right="36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5BA65" w14:textId="77777777" w:rsidR="00A17891" w:rsidRDefault="00A17891">
      <w:r>
        <w:separator/>
      </w:r>
    </w:p>
  </w:footnote>
  <w:footnote w:type="continuationSeparator" w:id="0">
    <w:p w14:paraId="41F8DDC5" w14:textId="77777777" w:rsidR="00A17891" w:rsidRDefault="00A178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MDPI&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0v2p99wwwdv5zoeeeavvs95tsv59tp5fpxtw&quot;&gt;My EndNote Library&lt;record-ids&gt;&lt;item&gt;757&lt;/item&gt;&lt;item&gt;758&lt;/item&gt;&lt;item&gt;761&lt;/item&gt;&lt;/record-ids&gt;&lt;/item&gt;&lt;/Libraries&gt;"/>
  </w:docVars>
  <w:rsids>
    <w:rsidRoot w:val="008D73EF"/>
    <w:rsid w:val="000017ED"/>
    <w:rsid w:val="00016331"/>
    <w:rsid w:val="00016A5B"/>
    <w:rsid w:val="00031968"/>
    <w:rsid w:val="00035FE0"/>
    <w:rsid w:val="000427B3"/>
    <w:rsid w:val="00052E40"/>
    <w:rsid w:val="00064D41"/>
    <w:rsid w:val="000715AA"/>
    <w:rsid w:val="00071901"/>
    <w:rsid w:val="00082C85"/>
    <w:rsid w:val="00085E9D"/>
    <w:rsid w:val="00092A29"/>
    <w:rsid w:val="000A2696"/>
    <w:rsid w:val="000A60DF"/>
    <w:rsid w:val="000B0FCD"/>
    <w:rsid w:val="000B4569"/>
    <w:rsid w:val="000C68A9"/>
    <w:rsid w:val="000D50C4"/>
    <w:rsid w:val="000D7F81"/>
    <w:rsid w:val="000E33FB"/>
    <w:rsid w:val="00100B4C"/>
    <w:rsid w:val="001041A9"/>
    <w:rsid w:val="00110516"/>
    <w:rsid w:val="001158D7"/>
    <w:rsid w:val="00124505"/>
    <w:rsid w:val="00126E31"/>
    <w:rsid w:val="00130DDE"/>
    <w:rsid w:val="001425D3"/>
    <w:rsid w:val="00142C95"/>
    <w:rsid w:val="001436A0"/>
    <w:rsid w:val="001453D6"/>
    <w:rsid w:val="00154FF7"/>
    <w:rsid w:val="00163DA2"/>
    <w:rsid w:val="00167FAA"/>
    <w:rsid w:val="0017004E"/>
    <w:rsid w:val="00185AC7"/>
    <w:rsid w:val="00190943"/>
    <w:rsid w:val="001927AF"/>
    <w:rsid w:val="001B1498"/>
    <w:rsid w:val="001B35A2"/>
    <w:rsid w:val="001B6B47"/>
    <w:rsid w:val="001C46C2"/>
    <w:rsid w:val="001C51CC"/>
    <w:rsid w:val="001C5845"/>
    <w:rsid w:val="001C6264"/>
    <w:rsid w:val="001E675A"/>
    <w:rsid w:val="001F1CBF"/>
    <w:rsid w:val="0020436D"/>
    <w:rsid w:val="00205CF9"/>
    <w:rsid w:val="00206127"/>
    <w:rsid w:val="00210B36"/>
    <w:rsid w:val="00212088"/>
    <w:rsid w:val="00220183"/>
    <w:rsid w:val="00221BC9"/>
    <w:rsid w:val="002262D5"/>
    <w:rsid w:val="00226F4A"/>
    <w:rsid w:val="0023702B"/>
    <w:rsid w:val="00243866"/>
    <w:rsid w:val="00247A00"/>
    <w:rsid w:val="002700D7"/>
    <w:rsid w:val="00270F3B"/>
    <w:rsid w:val="00275120"/>
    <w:rsid w:val="00275F89"/>
    <w:rsid w:val="002A28ED"/>
    <w:rsid w:val="002C0FC7"/>
    <w:rsid w:val="002C430E"/>
    <w:rsid w:val="002D0011"/>
    <w:rsid w:val="002D6374"/>
    <w:rsid w:val="002D7188"/>
    <w:rsid w:val="002E2025"/>
    <w:rsid w:val="002E277A"/>
    <w:rsid w:val="002E3B5F"/>
    <w:rsid w:val="002E7D81"/>
    <w:rsid w:val="002F0B5D"/>
    <w:rsid w:val="002F2B08"/>
    <w:rsid w:val="002F4DF6"/>
    <w:rsid w:val="00314338"/>
    <w:rsid w:val="00314A34"/>
    <w:rsid w:val="00320384"/>
    <w:rsid w:val="00320B64"/>
    <w:rsid w:val="00341A81"/>
    <w:rsid w:val="00342E5C"/>
    <w:rsid w:val="00350AE9"/>
    <w:rsid w:val="00351CB0"/>
    <w:rsid w:val="003534C3"/>
    <w:rsid w:val="00353762"/>
    <w:rsid w:val="00360865"/>
    <w:rsid w:val="00363B3C"/>
    <w:rsid w:val="00366A5F"/>
    <w:rsid w:val="00375F2B"/>
    <w:rsid w:val="00375F6B"/>
    <w:rsid w:val="0038421B"/>
    <w:rsid w:val="0039432D"/>
    <w:rsid w:val="00394C56"/>
    <w:rsid w:val="00395281"/>
    <w:rsid w:val="003A2BA3"/>
    <w:rsid w:val="003A6F41"/>
    <w:rsid w:val="003C0090"/>
    <w:rsid w:val="003C0BA6"/>
    <w:rsid w:val="003C4DEE"/>
    <w:rsid w:val="003D2A9C"/>
    <w:rsid w:val="003D5279"/>
    <w:rsid w:val="003E10D2"/>
    <w:rsid w:val="003E53A1"/>
    <w:rsid w:val="003F28E7"/>
    <w:rsid w:val="003F5AB6"/>
    <w:rsid w:val="003F634D"/>
    <w:rsid w:val="003F7E73"/>
    <w:rsid w:val="00404658"/>
    <w:rsid w:val="0041548E"/>
    <w:rsid w:val="00416387"/>
    <w:rsid w:val="004248AD"/>
    <w:rsid w:val="00427AF1"/>
    <w:rsid w:val="004362DE"/>
    <w:rsid w:val="0045561F"/>
    <w:rsid w:val="00463E53"/>
    <w:rsid w:val="00464315"/>
    <w:rsid w:val="00465173"/>
    <w:rsid w:val="00477050"/>
    <w:rsid w:val="0048128E"/>
    <w:rsid w:val="00491E04"/>
    <w:rsid w:val="00494C75"/>
    <w:rsid w:val="0049660F"/>
    <w:rsid w:val="004C166E"/>
    <w:rsid w:val="004D1E34"/>
    <w:rsid w:val="004D58ED"/>
    <w:rsid w:val="004E096F"/>
    <w:rsid w:val="004F31D4"/>
    <w:rsid w:val="004F42DB"/>
    <w:rsid w:val="004F48C5"/>
    <w:rsid w:val="004F6D0C"/>
    <w:rsid w:val="0050336F"/>
    <w:rsid w:val="00511F7E"/>
    <w:rsid w:val="005130E2"/>
    <w:rsid w:val="00513757"/>
    <w:rsid w:val="0052412A"/>
    <w:rsid w:val="0052554A"/>
    <w:rsid w:val="00525EB9"/>
    <w:rsid w:val="0053119C"/>
    <w:rsid w:val="00532FD2"/>
    <w:rsid w:val="0053687C"/>
    <w:rsid w:val="005402B5"/>
    <w:rsid w:val="00557E6A"/>
    <w:rsid w:val="00564732"/>
    <w:rsid w:val="0057051C"/>
    <w:rsid w:val="00570E6A"/>
    <w:rsid w:val="00574DCD"/>
    <w:rsid w:val="00592461"/>
    <w:rsid w:val="00594FDD"/>
    <w:rsid w:val="005973E1"/>
    <w:rsid w:val="005A0AC3"/>
    <w:rsid w:val="005A1958"/>
    <w:rsid w:val="005A398E"/>
    <w:rsid w:val="005C0863"/>
    <w:rsid w:val="005D5822"/>
    <w:rsid w:val="005D78F1"/>
    <w:rsid w:val="005F07BA"/>
    <w:rsid w:val="00607494"/>
    <w:rsid w:val="006126AB"/>
    <w:rsid w:val="00616AA0"/>
    <w:rsid w:val="00630F84"/>
    <w:rsid w:val="00631D99"/>
    <w:rsid w:val="0063213E"/>
    <w:rsid w:val="0063779E"/>
    <w:rsid w:val="006418E4"/>
    <w:rsid w:val="00644395"/>
    <w:rsid w:val="00645240"/>
    <w:rsid w:val="0064565B"/>
    <w:rsid w:val="00652E19"/>
    <w:rsid w:val="00656041"/>
    <w:rsid w:val="0066084D"/>
    <w:rsid w:val="00661F1D"/>
    <w:rsid w:val="00662DA9"/>
    <w:rsid w:val="00672B80"/>
    <w:rsid w:val="006A005F"/>
    <w:rsid w:val="006A61EB"/>
    <w:rsid w:val="006A69DB"/>
    <w:rsid w:val="006B1B6B"/>
    <w:rsid w:val="006C0887"/>
    <w:rsid w:val="006C353D"/>
    <w:rsid w:val="006C7AB8"/>
    <w:rsid w:val="006D0AA8"/>
    <w:rsid w:val="006D3923"/>
    <w:rsid w:val="006D3D0B"/>
    <w:rsid w:val="006D75F5"/>
    <w:rsid w:val="006E3D23"/>
    <w:rsid w:val="006E7AC3"/>
    <w:rsid w:val="006F0E84"/>
    <w:rsid w:val="006F0FA3"/>
    <w:rsid w:val="006F3F38"/>
    <w:rsid w:val="00716EAF"/>
    <w:rsid w:val="00717F9D"/>
    <w:rsid w:val="0072548B"/>
    <w:rsid w:val="00727F47"/>
    <w:rsid w:val="0074560F"/>
    <w:rsid w:val="0074579C"/>
    <w:rsid w:val="00747537"/>
    <w:rsid w:val="007505C2"/>
    <w:rsid w:val="007535FD"/>
    <w:rsid w:val="007640C6"/>
    <w:rsid w:val="00765353"/>
    <w:rsid w:val="00765908"/>
    <w:rsid w:val="007674B1"/>
    <w:rsid w:val="00776354"/>
    <w:rsid w:val="00783813"/>
    <w:rsid w:val="0078421C"/>
    <w:rsid w:val="00795066"/>
    <w:rsid w:val="007A3A29"/>
    <w:rsid w:val="007B1E1D"/>
    <w:rsid w:val="007C2952"/>
    <w:rsid w:val="007C33AE"/>
    <w:rsid w:val="007D2104"/>
    <w:rsid w:val="007D57F4"/>
    <w:rsid w:val="007E17B7"/>
    <w:rsid w:val="007E7D28"/>
    <w:rsid w:val="007F291B"/>
    <w:rsid w:val="00802CCF"/>
    <w:rsid w:val="0080389C"/>
    <w:rsid w:val="00814642"/>
    <w:rsid w:val="00816D2F"/>
    <w:rsid w:val="008176F0"/>
    <w:rsid w:val="00817FC9"/>
    <w:rsid w:val="00831DCE"/>
    <w:rsid w:val="00836B67"/>
    <w:rsid w:val="00841FA0"/>
    <w:rsid w:val="008443C6"/>
    <w:rsid w:val="00845484"/>
    <w:rsid w:val="0085107D"/>
    <w:rsid w:val="008519D1"/>
    <w:rsid w:val="00853E75"/>
    <w:rsid w:val="00854A54"/>
    <w:rsid w:val="00855CB7"/>
    <w:rsid w:val="00864716"/>
    <w:rsid w:val="00870F40"/>
    <w:rsid w:val="0087577B"/>
    <w:rsid w:val="008855F3"/>
    <w:rsid w:val="00885D93"/>
    <w:rsid w:val="00887FE7"/>
    <w:rsid w:val="0089249F"/>
    <w:rsid w:val="008A1045"/>
    <w:rsid w:val="008B02F4"/>
    <w:rsid w:val="008B10CC"/>
    <w:rsid w:val="008B31A3"/>
    <w:rsid w:val="008B53FE"/>
    <w:rsid w:val="008B5A48"/>
    <w:rsid w:val="008C02AD"/>
    <w:rsid w:val="008C2B49"/>
    <w:rsid w:val="008C304A"/>
    <w:rsid w:val="008C4896"/>
    <w:rsid w:val="008D37E5"/>
    <w:rsid w:val="008D7137"/>
    <w:rsid w:val="008D73EF"/>
    <w:rsid w:val="008F76A1"/>
    <w:rsid w:val="009024D5"/>
    <w:rsid w:val="009061D1"/>
    <w:rsid w:val="009078EA"/>
    <w:rsid w:val="00914304"/>
    <w:rsid w:val="00914BEA"/>
    <w:rsid w:val="00915107"/>
    <w:rsid w:val="009164AF"/>
    <w:rsid w:val="00921E0D"/>
    <w:rsid w:val="00924D57"/>
    <w:rsid w:val="00934B18"/>
    <w:rsid w:val="009357B3"/>
    <w:rsid w:val="00937940"/>
    <w:rsid w:val="00940C48"/>
    <w:rsid w:val="00946BE9"/>
    <w:rsid w:val="00955CEB"/>
    <w:rsid w:val="009565ED"/>
    <w:rsid w:val="009651EC"/>
    <w:rsid w:val="00967D2C"/>
    <w:rsid w:val="00973243"/>
    <w:rsid w:val="00974938"/>
    <w:rsid w:val="00974C5B"/>
    <w:rsid w:val="009777D2"/>
    <w:rsid w:val="0098250B"/>
    <w:rsid w:val="00984F2E"/>
    <w:rsid w:val="0098603B"/>
    <w:rsid w:val="009B55BE"/>
    <w:rsid w:val="009C1EAB"/>
    <w:rsid w:val="009C3616"/>
    <w:rsid w:val="009C5B7E"/>
    <w:rsid w:val="009D42D8"/>
    <w:rsid w:val="009D77BE"/>
    <w:rsid w:val="009F4A18"/>
    <w:rsid w:val="009F6D87"/>
    <w:rsid w:val="00A04E1C"/>
    <w:rsid w:val="00A13F8E"/>
    <w:rsid w:val="00A17891"/>
    <w:rsid w:val="00A357AD"/>
    <w:rsid w:val="00A41B12"/>
    <w:rsid w:val="00A4312F"/>
    <w:rsid w:val="00A47793"/>
    <w:rsid w:val="00A51D0F"/>
    <w:rsid w:val="00A565AC"/>
    <w:rsid w:val="00A618E4"/>
    <w:rsid w:val="00A62872"/>
    <w:rsid w:val="00A63F69"/>
    <w:rsid w:val="00A66BE8"/>
    <w:rsid w:val="00A77060"/>
    <w:rsid w:val="00A83700"/>
    <w:rsid w:val="00A9493F"/>
    <w:rsid w:val="00A97764"/>
    <w:rsid w:val="00AA2937"/>
    <w:rsid w:val="00AC180F"/>
    <w:rsid w:val="00AC27C0"/>
    <w:rsid w:val="00AC4D65"/>
    <w:rsid w:val="00AC74D3"/>
    <w:rsid w:val="00AD1B05"/>
    <w:rsid w:val="00AE7327"/>
    <w:rsid w:val="00B06CDC"/>
    <w:rsid w:val="00B151C1"/>
    <w:rsid w:val="00B16993"/>
    <w:rsid w:val="00B211C7"/>
    <w:rsid w:val="00B211D4"/>
    <w:rsid w:val="00B25D15"/>
    <w:rsid w:val="00B30899"/>
    <w:rsid w:val="00B335D0"/>
    <w:rsid w:val="00B35C61"/>
    <w:rsid w:val="00B47C1B"/>
    <w:rsid w:val="00B55D11"/>
    <w:rsid w:val="00B62795"/>
    <w:rsid w:val="00B92243"/>
    <w:rsid w:val="00BA0C2B"/>
    <w:rsid w:val="00BC1825"/>
    <w:rsid w:val="00BC2B3C"/>
    <w:rsid w:val="00BC5B61"/>
    <w:rsid w:val="00BC7762"/>
    <w:rsid w:val="00BD32D0"/>
    <w:rsid w:val="00BD57F1"/>
    <w:rsid w:val="00BE52E8"/>
    <w:rsid w:val="00C03B58"/>
    <w:rsid w:val="00C043A1"/>
    <w:rsid w:val="00C05A1A"/>
    <w:rsid w:val="00C22069"/>
    <w:rsid w:val="00C37C03"/>
    <w:rsid w:val="00C43BC5"/>
    <w:rsid w:val="00C43E84"/>
    <w:rsid w:val="00C45C2B"/>
    <w:rsid w:val="00C46D46"/>
    <w:rsid w:val="00C62EB5"/>
    <w:rsid w:val="00C637BC"/>
    <w:rsid w:val="00C65A88"/>
    <w:rsid w:val="00C67ADF"/>
    <w:rsid w:val="00C81BDF"/>
    <w:rsid w:val="00C85609"/>
    <w:rsid w:val="00C86C1B"/>
    <w:rsid w:val="00C91D58"/>
    <w:rsid w:val="00C935C9"/>
    <w:rsid w:val="00C93F81"/>
    <w:rsid w:val="00CB0D75"/>
    <w:rsid w:val="00CC640C"/>
    <w:rsid w:val="00CC6821"/>
    <w:rsid w:val="00CE022D"/>
    <w:rsid w:val="00CE2664"/>
    <w:rsid w:val="00CE7E2D"/>
    <w:rsid w:val="00CF0A45"/>
    <w:rsid w:val="00CF5A9C"/>
    <w:rsid w:val="00D05A62"/>
    <w:rsid w:val="00D11929"/>
    <w:rsid w:val="00D11975"/>
    <w:rsid w:val="00D1434E"/>
    <w:rsid w:val="00D14EB9"/>
    <w:rsid w:val="00D16AC8"/>
    <w:rsid w:val="00D16FAC"/>
    <w:rsid w:val="00D2306D"/>
    <w:rsid w:val="00D26871"/>
    <w:rsid w:val="00D27D8A"/>
    <w:rsid w:val="00D36415"/>
    <w:rsid w:val="00D37E3B"/>
    <w:rsid w:val="00D54EF8"/>
    <w:rsid w:val="00D70D42"/>
    <w:rsid w:val="00D737B3"/>
    <w:rsid w:val="00D7449A"/>
    <w:rsid w:val="00D83464"/>
    <w:rsid w:val="00D84357"/>
    <w:rsid w:val="00D8574E"/>
    <w:rsid w:val="00D90FC0"/>
    <w:rsid w:val="00DA3382"/>
    <w:rsid w:val="00DC789B"/>
    <w:rsid w:val="00DD1ECD"/>
    <w:rsid w:val="00DE0054"/>
    <w:rsid w:val="00DE19FD"/>
    <w:rsid w:val="00DE3D6C"/>
    <w:rsid w:val="00DF0AE6"/>
    <w:rsid w:val="00E0074E"/>
    <w:rsid w:val="00E00E3B"/>
    <w:rsid w:val="00E0187A"/>
    <w:rsid w:val="00E0274E"/>
    <w:rsid w:val="00E13F79"/>
    <w:rsid w:val="00E24DF8"/>
    <w:rsid w:val="00E32A1A"/>
    <w:rsid w:val="00E33397"/>
    <w:rsid w:val="00E44F76"/>
    <w:rsid w:val="00E45627"/>
    <w:rsid w:val="00E47330"/>
    <w:rsid w:val="00E57FE4"/>
    <w:rsid w:val="00E6453A"/>
    <w:rsid w:val="00E66384"/>
    <w:rsid w:val="00E67BBB"/>
    <w:rsid w:val="00E67C75"/>
    <w:rsid w:val="00E703DD"/>
    <w:rsid w:val="00E839BC"/>
    <w:rsid w:val="00E977F1"/>
    <w:rsid w:val="00EA2F43"/>
    <w:rsid w:val="00EA7534"/>
    <w:rsid w:val="00EA758F"/>
    <w:rsid w:val="00EB2056"/>
    <w:rsid w:val="00EB76D8"/>
    <w:rsid w:val="00EC0AB6"/>
    <w:rsid w:val="00EE00CD"/>
    <w:rsid w:val="00F02643"/>
    <w:rsid w:val="00F213F9"/>
    <w:rsid w:val="00F324DD"/>
    <w:rsid w:val="00F356FB"/>
    <w:rsid w:val="00F41A54"/>
    <w:rsid w:val="00F47B74"/>
    <w:rsid w:val="00F51B49"/>
    <w:rsid w:val="00F542F2"/>
    <w:rsid w:val="00F55F97"/>
    <w:rsid w:val="00F64D11"/>
    <w:rsid w:val="00F703AE"/>
    <w:rsid w:val="00F81401"/>
    <w:rsid w:val="00F843B9"/>
    <w:rsid w:val="00F8589F"/>
    <w:rsid w:val="00F949C8"/>
    <w:rsid w:val="00FB15B1"/>
    <w:rsid w:val="00FB554E"/>
    <w:rsid w:val="00FD7E44"/>
    <w:rsid w:val="00FF2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BDFAF"/>
  <w14:defaultImageDpi w14:val="32767"/>
  <w15:chartTrackingRefBased/>
  <w15:docId w15:val="{913E53B6-D9AB-E34E-B71C-8C8693A58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70E6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E7E2D"/>
  </w:style>
  <w:style w:type="paragraph" w:customStyle="1" w:styleId="EndNoteBibliographyTitle">
    <w:name w:val="EndNote Bibliography Title"/>
    <w:basedOn w:val="Normal"/>
    <w:link w:val="EndNoteBibliographyTitleChar"/>
    <w:rsid w:val="00CE7E2D"/>
    <w:pPr>
      <w:jc w:val="center"/>
    </w:pPr>
    <w:rPr>
      <w:rFonts w:ascii="Times New Roman" w:hAnsi="Times New Roman" w:cs="Times New Roman"/>
    </w:rPr>
  </w:style>
  <w:style w:type="character" w:customStyle="1" w:styleId="EndNoteBibliographyTitleChar">
    <w:name w:val="EndNote Bibliography Title Char"/>
    <w:basedOn w:val="DefaultParagraphFont"/>
    <w:link w:val="EndNoteBibliographyTitle"/>
    <w:rsid w:val="00CE7E2D"/>
    <w:rPr>
      <w:rFonts w:ascii="Times New Roman" w:hAnsi="Times New Roman" w:cs="Times New Roman"/>
    </w:rPr>
  </w:style>
  <w:style w:type="paragraph" w:customStyle="1" w:styleId="EndNoteBibliography">
    <w:name w:val="EndNote Bibliography"/>
    <w:basedOn w:val="Normal"/>
    <w:link w:val="EndNoteBibliographyChar"/>
    <w:rsid w:val="00CE7E2D"/>
    <w:pPr>
      <w:spacing w:line="480" w:lineRule="auto"/>
    </w:pPr>
    <w:rPr>
      <w:rFonts w:ascii="Times New Roman" w:hAnsi="Times New Roman" w:cs="Times New Roman"/>
    </w:rPr>
  </w:style>
  <w:style w:type="character" w:customStyle="1" w:styleId="EndNoteBibliographyChar">
    <w:name w:val="EndNote Bibliography Char"/>
    <w:basedOn w:val="DefaultParagraphFont"/>
    <w:link w:val="EndNoteBibliography"/>
    <w:rsid w:val="00CE7E2D"/>
    <w:rPr>
      <w:rFonts w:ascii="Times New Roman" w:hAnsi="Times New Roman" w:cs="Times New Roman"/>
    </w:rPr>
  </w:style>
  <w:style w:type="paragraph" w:customStyle="1" w:styleId="Normal1">
    <w:name w:val="Normal1"/>
    <w:link w:val="Normal1Char"/>
    <w:rsid w:val="007B1E1D"/>
    <w:pPr>
      <w:jc w:val="both"/>
    </w:pPr>
    <w:rPr>
      <w:rFonts w:ascii="Times New Roman" w:eastAsia="Times New Roman" w:hAnsi="Times New Roman" w:cs="Times New Roman"/>
    </w:rPr>
  </w:style>
  <w:style w:type="table" w:styleId="TableGrid">
    <w:name w:val="Table Grid"/>
    <w:basedOn w:val="TableNormal"/>
    <w:uiPriority w:val="59"/>
    <w:rsid w:val="00205CF9"/>
    <w:pPr>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3F79"/>
    <w:rPr>
      <w:color w:val="0563C1" w:themeColor="hyperlink"/>
      <w:u w:val="single"/>
    </w:rPr>
  </w:style>
  <w:style w:type="character" w:customStyle="1" w:styleId="Normal1Char">
    <w:name w:val="Normal1 Char"/>
    <w:basedOn w:val="DefaultParagraphFont"/>
    <w:link w:val="Normal1"/>
    <w:rsid w:val="00E13F79"/>
    <w:rPr>
      <w:rFonts w:ascii="Times New Roman" w:eastAsia="Times New Roman" w:hAnsi="Times New Roman" w:cs="Times New Roman"/>
    </w:rPr>
  </w:style>
  <w:style w:type="character" w:styleId="PlaceholderText">
    <w:name w:val="Placeholder Text"/>
    <w:basedOn w:val="DefaultParagraphFont"/>
    <w:uiPriority w:val="99"/>
    <w:semiHidden/>
    <w:rsid w:val="00E24DF8"/>
    <w:rPr>
      <w:color w:val="808080"/>
    </w:rPr>
  </w:style>
  <w:style w:type="character" w:styleId="UnresolvedMention">
    <w:name w:val="Unresolved Mention"/>
    <w:basedOn w:val="DefaultParagraphFont"/>
    <w:uiPriority w:val="99"/>
    <w:rsid w:val="000C68A9"/>
    <w:rPr>
      <w:color w:val="605E5C"/>
      <w:shd w:val="clear" w:color="auto" w:fill="E1DFDD"/>
    </w:rPr>
  </w:style>
  <w:style w:type="paragraph" w:styleId="BalloonText">
    <w:name w:val="Balloon Text"/>
    <w:basedOn w:val="Normal"/>
    <w:link w:val="BalloonTextChar"/>
    <w:uiPriority w:val="99"/>
    <w:semiHidden/>
    <w:unhideWhenUsed/>
    <w:rsid w:val="00F703A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703AE"/>
    <w:rPr>
      <w:rFonts w:ascii="Times New Roman" w:hAnsi="Times New Roman" w:cs="Times New Roman"/>
      <w:sz w:val="18"/>
      <w:szCs w:val="18"/>
    </w:rPr>
  </w:style>
  <w:style w:type="paragraph" w:styleId="Revision">
    <w:name w:val="Revision"/>
    <w:hidden/>
    <w:uiPriority w:val="99"/>
    <w:semiHidden/>
    <w:rsid w:val="00D54EF8"/>
  </w:style>
  <w:style w:type="character" w:styleId="CommentReference">
    <w:name w:val="annotation reference"/>
    <w:basedOn w:val="DefaultParagraphFont"/>
    <w:uiPriority w:val="99"/>
    <w:semiHidden/>
    <w:unhideWhenUsed/>
    <w:rsid w:val="004D58ED"/>
    <w:rPr>
      <w:sz w:val="16"/>
      <w:szCs w:val="16"/>
    </w:rPr>
  </w:style>
  <w:style w:type="paragraph" w:styleId="CommentText">
    <w:name w:val="annotation text"/>
    <w:basedOn w:val="Normal"/>
    <w:link w:val="CommentTextChar"/>
    <w:uiPriority w:val="99"/>
    <w:semiHidden/>
    <w:unhideWhenUsed/>
    <w:rsid w:val="004D58ED"/>
    <w:rPr>
      <w:sz w:val="20"/>
      <w:szCs w:val="20"/>
    </w:rPr>
  </w:style>
  <w:style w:type="character" w:customStyle="1" w:styleId="CommentTextChar">
    <w:name w:val="Comment Text Char"/>
    <w:basedOn w:val="DefaultParagraphFont"/>
    <w:link w:val="CommentText"/>
    <w:uiPriority w:val="99"/>
    <w:semiHidden/>
    <w:rsid w:val="004D58ED"/>
    <w:rPr>
      <w:sz w:val="20"/>
      <w:szCs w:val="20"/>
    </w:rPr>
  </w:style>
  <w:style w:type="paragraph" w:styleId="CommentSubject">
    <w:name w:val="annotation subject"/>
    <w:basedOn w:val="CommentText"/>
    <w:next w:val="CommentText"/>
    <w:link w:val="CommentSubjectChar"/>
    <w:uiPriority w:val="99"/>
    <w:semiHidden/>
    <w:unhideWhenUsed/>
    <w:rsid w:val="004D58ED"/>
    <w:rPr>
      <w:b/>
      <w:bCs/>
    </w:rPr>
  </w:style>
  <w:style w:type="character" w:customStyle="1" w:styleId="CommentSubjectChar">
    <w:name w:val="Comment Subject Char"/>
    <w:basedOn w:val="CommentTextChar"/>
    <w:link w:val="CommentSubject"/>
    <w:uiPriority w:val="99"/>
    <w:semiHidden/>
    <w:rsid w:val="004D58ED"/>
    <w:rPr>
      <w:b/>
      <w:bCs/>
      <w:sz w:val="20"/>
      <w:szCs w:val="20"/>
    </w:rPr>
  </w:style>
  <w:style w:type="paragraph" w:styleId="Header">
    <w:name w:val="header"/>
    <w:basedOn w:val="Normal"/>
    <w:link w:val="HeaderChar"/>
    <w:uiPriority w:val="99"/>
    <w:unhideWhenUsed/>
    <w:rsid w:val="0072548B"/>
    <w:pPr>
      <w:tabs>
        <w:tab w:val="center" w:pos="4680"/>
        <w:tab w:val="right" w:pos="9360"/>
      </w:tabs>
    </w:pPr>
  </w:style>
  <w:style w:type="character" w:customStyle="1" w:styleId="HeaderChar">
    <w:name w:val="Header Char"/>
    <w:basedOn w:val="DefaultParagraphFont"/>
    <w:link w:val="Header"/>
    <w:uiPriority w:val="99"/>
    <w:rsid w:val="0072548B"/>
  </w:style>
  <w:style w:type="paragraph" w:styleId="Footer">
    <w:name w:val="footer"/>
    <w:basedOn w:val="Normal"/>
    <w:link w:val="FooterChar"/>
    <w:uiPriority w:val="99"/>
    <w:unhideWhenUsed/>
    <w:rsid w:val="0072548B"/>
    <w:pPr>
      <w:tabs>
        <w:tab w:val="center" w:pos="4680"/>
        <w:tab w:val="right" w:pos="9360"/>
      </w:tabs>
    </w:pPr>
  </w:style>
  <w:style w:type="character" w:customStyle="1" w:styleId="FooterChar">
    <w:name w:val="Footer Char"/>
    <w:basedOn w:val="DefaultParagraphFont"/>
    <w:link w:val="Footer"/>
    <w:uiPriority w:val="99"/>
    <w:rsid w:val="0072548B"/>
  </w:style>
  <w:style w:type="character" w:styleId="Emphasis">
    <w:name w:val="Emphasis"/>
    <w:basedOn w:val="DefaultParagraphFont"/>
    <w:uiPriority w:val="20"/>
    <w:qFormat/>
    <w:rsid w:val="00351CB0"/>
    <w:rPr>
      <w:i/>
      <w:iCs/>
    </w:rPr>
  </w:style>
  <w:style w:type="character" w:styleId="FollowedHyperlink">
    <w:name w:val="FollowedHyperlink"/>
    <w:basedOn w:val="DefaultParagraphFont"/>
    <w:uiPriority w:val="99"/>
    <w:semiHidden/>
    <w:unhideWhenUsed/>
    <w:rsid w:val="008D7137"/>
    <w:rPr>
      <w:color w:val="954F72" w:themeColor="followedHyperlink"/>
      <w:u w:val="single"/>
    </w:rPr>
  </w:style>
  <w:style w:type="character" w:styleId="PageNumber">
    <w:name w:val="page number"/>
    <w:basedOn w:val="DefaultParagraphFont"/>
    <w:uiPriority w:val="99"/>
    <w:semiHidden/>
    <w:unhideWhenUsed/>
    <w:rsid w:val="004248AD"/>
  </w:style>
  <w:style w:type="paragraph" w:customStyle="1" w:styleId="bodyco">
    <w:name w:val="bodyco"/>
    <w:basedOn w:val="Normal"/>
    <w:rsid w:val="007A3A29"/>
    <w:pPr>
      <w:spacing w:before="100" w:beforeAutospacing="1" w:after="100" w:afterAutospacing="1"/>
    </w:pPr>
    <w:rPr>
      <w:rFonts w:ascii="Times New Roman" w:eastAsia="Times New Roman" w:hAnsi="Times New Roman" w:cs="Times New Roman"/>
      <w:lang w:val="en-PH" w:eastAsia="en-PH"/>
    </w:rPr>
  </w:style>
  <w:style w:type="paragraph" w:customStyle="1" w:styleId="TableContents">
    <w:name w:val="Table Contents"/>
    <w:basedOn w:val="Normal"/>
    <w:link w:val="TableContentsChar"/>
    <w:rsid w:val="00B16993"/>
    <w:pPr>
      <w:widowControl w:val="0"/>
      <w:suppressLineNumbers/>
      <w:suppressAutoHyphens/>
    </w:pPr>
    <w:rPr>
      <w:rFonts w:ascii="Times New Roman" w:eastAsia="Lucida Sans Unicode" w:hAnsi="Times New Roman" w:cs="Times New Roman"/>
      <w:kern w:val="1"/>
      <w:lang w:val="en-PH" w:eastAsia="en-PH"/>
    </w:rPr>
  </w:style>
  <w:style w:type="character" w:customStyle="1" w:styleId="TableContentsChar">
    <w:name w:val="Table Contents Char"/>
    <w:basedOn w:val="DefaultParagraphFont"/>
    <w:link w:val="TableContents"/>
    <w:rsid w:val="00B16993"/>
    <w:rPr>
      <w:rFonts w:ascii="Times New Roman" w:eastAsia="Lucida Sans Unicode" w:hAnsi="Times New Roman" w:cs="Times New Roman"/>
      <w:kern w:val="1"/>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61477">
      <w:bodyDiv w:val="1"/>
      <w:marLeft w:val="0"/>
      <w:marRight w:val="0"/>
      <w:marTop w:val="0"/>
      <w:marBottom w:val="0"/>
      <w:divBdr>
        <w:top w:val="none" w:sz="0" w:space="0" w:color="auto"/>
        <w:left w:val="none" w:sz="0" w:space="0" w:color="auto"/>
        <w:bottom w:val="none" w:sz="0" w:space="0" w:color="auto"/>
        <w:right w:val="none" w:sz="0" w:space="0" w:color="auto"/>
      </w:divBdr>
      <w:divsChild>
        <w:div w:id="1425492393">
          <w:marLeft w:val="0"/>
          <w:marRight w:val="0"/>
          <w:marTop w:val="0"/>
          <w:marBottom w:val="0"/>
          <w:divBdr>
            <w:top w:val="none" w:sz="0" w:space="0" w:color="auto"/>
            <w:left w:val="none" w:sz="0" w:space="0" w:color="auto"/>
            <w:bottom w:val="none" w:sz="0" w:space="0" w:color="auto"/>
            <w:right w:val="none" w:sz="0" w:space="0" w:color="auto"/>
          </w:divBdr>
          <w:divsChild>
            <w:div w:id="327943888">
              <w:marLeft w:val="0"/>
              <w:marRight w:val="0"/>
              <w:marTop w:val="0"/>
              <w:marBottom w:val="0"/>
              <w:divBdr>
                <w:top w:val="none" w:sz="0" w:space="0" w:color="auto"/>
                <w:left w:val="none" w:sz="0" w:space="0" w:color="auto"/>
                <w:bottom w:val="none" w:sz="0" w:space="0" w:color="auto"/>
                <w:right w:val="none" w:sz="0" w:space="0" w:color="auto"/>
              </w:divBdr>
              <w:divsChild>
                <w:div w:id="931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47114">
      <w:bodyDiv w:val="1"/>
      <w:marLeft w:val="0"/>
      <w:marRight w:val="0"/>
      <w:marTop w:val="0"/>
      <w:marBottom w:val="0"/>
      <w:divBdr>
        <w:top w:val="none" w:sz="0" w:space="0" w:color="auto"/>
        <w:left w:val="none" w:sz="0" w:space="0" w:color="auto"/>
        <w:bottom w:val="none" w:sz="0" w:space="0" w:color="auto"/>
        <w:right w:val="none" w:sz="0" w:space="0" w:color="auto"/>
      </w:divBdr>
      <w:divsChild>
        <w:div w:id="1185830094">
          <w:marLeft w:val="0"/>
          <w:marRight w:val="0"/>
          <w:marTop w:val="0"/>
          <w:marBottom w:val="0"/>
          <w:divBdr>
            <w:top w:val="none" w:sz="0" w:space="0" w:color="auto"/>
            <w:left w:val="none" w:sz="0" w:space="0" w:color="auto"/>
            <w:bottom w:val="none" w:sz="0" w:space="0" w:color="auto"/>
            <w:right w:val="none" w:sz="0" w:space="0" w:color="auto"/>
          </w:divBdr>
          <w:divsChild>
            <w:div w:id="583806808">
              <w:marLeft w:val="0"/>
              <w:marRight w:val="0"/>
              <w:marTop w:val="0"/>
              <w:marBottom w:val="0"/>
              <w:divBdr>
                <w:top w:val="none" w:sz="0" w:space="0" w:color="auto"/>
                <w:left w:val="none" w:sz="0" w:space="0" w:color="auto"/>
                <w:bottom w:val="none" w:sz="0" w:space="0" w:color="auto"/>
                <w:right w:val="none" w:sz="0" w:space="0" w:color="auto"/>
              </w:divBdr>
              <w:divsChild>
                <w:div w:id="1833720182">
                  <w:marLeft w:val="0"/>
                  <w:marRight w:val="0"/>
                  <w:marTop w:val="0"/>
                  <w:marBottom w:val="0"/>
                  <w:divBdr>
                    <w:top w:val="none" w:sz="0" w:space="0" w:color="auto"/>
                    <w:left w:val="none" w:sz="0" w:space="0" w:color="auto"/>
                    <w:bottom w:val="none" w:sz="0" w:space="0" w:color="auto"/>
                    <w:right w:val="none" w:sz="0" w:space="0" w:color="auto"/>
                  </w:divBdr>
                </w:div>
              </w:divsChild>
            </w:div>
            <w:div w:id="1197279759">
              <w:marLeft w:val="0"/>
              <w:marRight w:val="0"/>
              <w:marTop w:val="0"/>
              <w:marBottom w:val="0"/>
              <w:divBdr>
                <w:top w:val="none" w:sz="0" w:space="0" w:color="auto"/>
                <w:left w:val="none" w:sz="0" w:space="0" w:color="auto"/>
                <w:bottom w:val="none" w:sz="0" w:space="0" w:color="auto"/>
                <w:right w:val="none" w:sz="0" w:space="0" w:color="auto"/>
              </w:divBdr>
              <w:divsChild>
                <w:div w:id="3689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42524">
      <w:bodyDiv w:val="1"/>
      <w:marLeft w:val="0"/>
      <w:marRight w:val="0"/>
      <w:marTop w:val="0"/>
      <w:marBottom w:val="0"/>
      <w:divBdr>
        <w:top w:val="none" w:sz="0" w:space="0" w:color="auto"/>
        <w:left w:val="none" w:sz="0" w:space="0" w:color="auto"/>
        <w:bottom w:val="none" w:sz="0" w:space="0" w:color="auto"/>
        <w:right w:val="none" w:sz="0" w:space="0" w:color="auto"/>
      </w:divBdr>
      <w:divsChild>
        <w:div w:id="1130055355">
          <w:marLeft w:val="0"/>
          <w:marRight w:val="0"/>
          <w:marTop w:val="0"/>
          <w:marBottom w:val="0"/>
          <w:divBdr>
            <w:top w:val="none" w:sz="0" w:space="0" w:color="auto"/>
            <w:left w:val="none" w:sz="0" w:space="0" w:color="auto"/>
            <w:bottom w:val="none" w:sz="0" w:space="0" w:color="auto"/>
            <w:right w:val="none" w:sz="0" w:space="0" w:color="auto"/>
          </w:divBdr>
          <w:divsChild>
            <w:div w:id="1017657036">
              <w:marLeft w:val="0"/>
              <w:marRight w:val="0"/>
              <w:marTop w:val="0"/>
              <w:marBottom w:val="0"/>
              <w:divBdr>
                <w:top w:val="none" w:sz="0" w:space="0" w:color="auto"/>
                <w:left w:val="none" w:sz="0" w:space="0" w:color="auto"/>
                <w:bottom w:val="none" w:sz="0" w:space="0" w:color="auto"/>
                <w:right w:val="none" w:sz="0" w:space="0" w:color="auto"/>
              </w:divBdr>
              <w:divsChild>
                <w:div w:id="50123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73707">
      <w:bodyDiv w:val="1"/>
      <w:marLeft w:val="0"/>
      <w:marRight w:val="0"/>
      <w:marTop w:val="0"/>
      <w:marBottom w:val="0"/>
      <w:divBdr>
        <w:top w:val="none" w:sz="0" w:space="0" w:color="auto"/>
        <w:left w:val="none" w:sz="0" w:space="0" w:color="auto"/>
        <w:bottom w:val="none" w:sz="0" w:space="0" w:color="auto"/>
        <w:right w:val="none" w:sz="0" w:space="0" w:color="auto"/>
      </w:divBdr>
      <w:divsChild>
        <w:div w:id="2040932248">
          <w:marLeft w:val="0"/>
          <w:marRight w:val="0"/>
          <w:marTop w:val="0"/>
          <w:marBottom w:val="0"/>
          <w:divBdr>
            <w:top w:val="none" w:sz="0" w:space="0" w:color="auto"/>
            <w:left w:val="none" w:sz="0" w:space="0" w:color="auto"/>
            <w:bottom w:val="none" w:sz="0" w:space="0" w:color="auto"/>
            <w:right w:val="none" w:sz="0" w:space="0" w:color="auto"/>
          </w:divBdr>
          <w:divsChild>
            <w:div w:id="1946031926">
              <w:marLeft w:val="0"/>
              <w:marRight w:val="0"/>
              <w:marTop w:val="0"/>
              <w:marBottom w:val="0"/>
              <w:divBdr>
                <w:top w:val="none" w:sz="0" w:space="0" w:color="auto"/>
                <w:left w:val="none" w:sz="0" w:space="0" w:color="auto"/>
                <w:bottom w:val="none" w:sz="0" w:space="0" w:color="auto"/>
                <w:right w:val="none" w:sz="0" w:space="0" w:color="auto"/>
              </w:divBdr>
              <w:divsChild>
                <w:div w:id="149961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3832">
      <w:bodyDiv w:val="1"/>
      <w:marLeft w:val="0"/>
      <w:marRight w:val="0"/>
      <w:marTop w:val="0"/>
      <w:marBottom w:val="0"/>
      <w:divBdr>
        <w:top w:val="none" w:sz="0" w:space="0" w:color="auto"/>
        <w:left w:val="none" w:sz="0" w:space="0" w:color="auto"/>
        <w:bottom w:val="none" w:sz="0" w:space="0" w:color="auto"/>
        <w:right w:val="none" w:sz="0" w:space="0" w:color="auto"/>
      </w:divBdr>
      <w:divsChild>
        <w:div w:id="771630937">
          <w:marLeft w:val="0"/>
          <w:marRight w:val="0"/>
          <w:marTop w:val="0"/>
          <w:marBottom w:val="0"/>
          <w:divBdr>
            <w:top w:val="none" w:sz="0" w:space="0" w:color="auto"/>
            <w:left w:val="none" w:sz="0" w:space="0" w:color="auto"/>
            <w:bottom w:val="none" w:sz="0" w:space="0" w:color="auto"/>
            <w:right w:val="none" w:sz="0" w:space="0" w:color="auto"/>
          </w:divBdr>
          <w:divsChild>
            <w:div w:id="1899703524">
              <w:marLeft w:val="0"/>
              <w:marRight w:val="0"/>
              <w:marTop w:val="0"/>
              <w:marBottom w:val="0"/>
              <w:divBdr>
                <w:top w:val="none" w:sz="0" w:space="0" w:color="auto"/>
                <w:left w:val="none" w:sz="0" w:space="0" w:color="auto"/>
                <w:bottom w:val="none" w:sz="0" w:space="0" w:color="auto"/>
                <w:right w:val="none" w:sz="0" w:space="0" w:color="auto"/>
              </w:divBdr>
              <w:divsChild>
                <w:div w:id="113779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153386">
      <w:bodyDiv w:val="1"/>
      <w:marLeft w:val="0"/>
      <w:marRight w:val="0"/>
      <w:marTop w:val="0"/>
      <w:marBottom w:val="0"/>
      <w:divBdr>
        <w:top w:val="none" w:sz="0" w:space="0" w:color="auto"/>
        <w:left w:val="none" w:sz="0" w:space="0" w:color="auto"/>
        <w:bottom w:val="none" w:sz="0" w:space="0" w:color="auto"/>
        <w:right w:val="none" w:sz="0" w:space="0" w:color="auto"/>
      </w:divBdr>
    </w:div>
    <w:div w:id="267978125">
      <w:bodyDiv w:val="1"/>
      <w:marLeft w:val="0"/>
      <w:marRight w:val="0"/>
      <w:marTop w:val="0"/>
      <w:marBottom w:val="0"/>
      <w:divBdr>
        <w:top w:val="none" w:sz="0" w:space="0" w:color="auto"/>
        <w:left w:val="none" w:sz="0" w:space="0" w:color="auto"/>
        <w:bottom w:val="none" w:sz="0" w:space="0" w:color="auto"/>
        <w:right w:val="none" w:sz="0" w:space="0" w:color="auto"/>
      </w:divBdr>
      <w:divsChild>
        <w:div w:id="300884371">
          <w:marLeft w:val="0"/>
          <w:marRight w:val="0"/>
          <w:marTop w:val="0"/>
          <w:marBottom w:val="0"/>
          <w:divBdr>
            <w:top w:val="none" w:sz="0" w:space="0" w:color="auto"/>
            <w:left w:val="none" w:sz="0" w:space="0" w:color="auto"/>
            <w:bottom w:val="none" w:sz="0" w:space="0" w:color="auto"/>
            <w:right w:val="none" w:sz="0" w:space="0" w:color="auto"/>
          </w:divBdr>
          <w:divsChild>
            <w:div w:id="195705173">
              <w:marLeft w:val="0"/>
              <w:marRight w:val="0"/>
              <w:marTop w:val="0"/>
              <w:marBottom w:val="0"/>
              <w:divBdr>
                <w:top w:val="none" w:sz="0" w:space="0" w:color="auto"/>
                <w:left w:val="none" w:sz="0" w:space="0" w:color="auto"/>
                <w:bottom w:val="none" w:sz="0" w:space="0" w:color="auto"/>
                <w:right w:val="none" w:sz="0" w:space="0" w:color="auto"/>
              </w:divBdr>
              <w:divsChild>
                <w:div w:id="114408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556873">
      <w:bodyDiv w:val="1"/>
      <w:marLeft w:val="0"/>
      <w:marRight w:val="0"/>
      <w:marTop w:val="0"/>
      <w:marBottom w:val="0"/>
      <w:divBdr>
        <w:top w:val="none" w:sz="0" w:space="0" w:color="auto"/>
        <w:left w:val="none" w:sz="0" w:space="0" w:color="auto"/>
        <w:bottom w:val="none" w:sz="0" w:space="0" w:color="auto"/>
        <w:right w:val="none" w:sz="0" w:space="0" w:color="auto"/>
      </w:divBdr>
      <w:divsChild>
        <w:div w:id="2020153813">
          <w:marLeft w:val="0"/>
          <w:marRight w:val="0"/>
          <w:marTop w:val="0"/>
          <w:marBottom w:val="0"/>
          <w:divBdr>
            <w:top w:val="none" w:sz="0" w:space="0" w:color="auto"/>
            <w:left w:val="none" w:sz="0" w:space="0" w:color="auto"/>
            <w:bottom w:val="none" w:sz="0" w:space="0" w:color="auto"/>
            <w:right w:val="none" w:sz="0" w:space="0" w:color="auto"/>
          </w:divBdr>
          <w:divsChild>
            <w:div w:id="12851198">
              <w:marLeft w:val="0"/>
              <w:marRight w:val="0"/>
              <w:marTop w:val="0"/>
              <w:marBottom w:val="0"/>
              <w:divBdr>
                <w:top w:val="none" w:sz="0" w:space="0" w:color="auto"/>
                <w:left w:val="none" w:sz="0" w:space="0" w:color="auto"/>
                <w:bottom w:val="none" w:sz="0" w:space="0" w:color="auto"/>
                <w:right w:val="none" w:sz="0" w:space="0" w:color="auto"/>
              </w:divBdr>
              <w:divsChild>
                <w:div w:id="1063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630705">
      <w:bodyDiv w:val="1"/>
      <w:marLeft w:val="0"/>
      <w:marRight w:val="0"/>
      <w:marTop w:val="0"/>
      <w:marBottom w:val="0"/>
      <w:divBdr>
        <w:top w:val="none" w:sz="0" w:space="0" w:color="auto"/>
        <w:left w:val="none" w:sz="0" w:space="0" w:color="auto"/>
        <w:bottom w:val="none" w:sz="0" w:space="0" w:color="auto"/>
        <w:right w:val="none" w:sz="0" w:space="0" w:color="auto"/>
      </w:divBdr>
    </w:div>
    <w:div w:id="328561851">
      <w:bodyDiv w:val="1"/>
      <w:marLeft w:val="0"/>
      <w:marRight w:val="0"/>
      <w:marTop w:val="0"/>
      <w:marBottom w:val="0"/>
      <w:divBdr>
        <w:top w:val="none" w:sz="0" w:space="0" w:color="auto"/>
        <w:left w:val="none" w:sz="0" w:space="0" w:color="auto"/>
        <w:bottom w:val="none" w:sz="0" w:space="0" w:color="auto"/>
        <w:right w:val="none" w:sz="0" w:space="0" w:color="auto"/>
      </w:divBdr>
      <w:divsChild>
        <w:div w:id="721247890">
          <w:marLeft w:val="0"/>
          <w:marRight w:val="0"/>
          <w:marTop w:val="0"/>
          <w:marBottom w:val="0"/>
          <w:divBdr>
            <w:top w:val="none" w:sz="0" w:space="0" w:color="auto"/>
            <w:left w:val="none" w:sz="0" w:space="0" w:color="auto"/>
            <w:bottom w:val="none" w:sz="0" w:space="0" w:color="auto"/>
            <w:right w:val="none" w:sz="0" w:space="0" w:color="auto"/>
          </w:divBdr>
          <w:divsChild>
            <w:div w:id="294989725">
              <w:marLeft w:val="0"/>
              <w:marRight w:val="0"/>
              <w:marTop w:val="0"/>
              <w:marBottom w:val="0"/>
              <w:divBdr>
                <w:top w:val="none" w:sz="0" w:space="0" w:color="auto"/>
                <w:left w:val="none" w:sz="0" w:space="0" w:color="auto"/>
                <w:bottom w:val="none" w:sz="0" w:space="0" w:color="auto"/>
                <w:right w:val="none" w:sz="0" w:space="0" w:color="auto"/>
              </w:divBdr>
              <w:divsChild>
                <w:div w:id="1433863469">
                  <w:marLeft w:val="0"/>
                  <w:marRight w:val="0"/>
                  <w:marTop w:val="0"/>
                  <w:marBottom w:val="0"/>
                  <w:divBdr>
                    <w:top w:val="none" w:sz="0" w:space="0" w:color="auto"/>
                    <w:left w:val="none" w:sz="0" w:space="0" w:color="auto"/>
                    <w:bottom w:val="none" w:sz="0" w:space="0" w:color="auto"/>
                    <w:right w:val="none" w:sz="0" w:space="0" w:color="auto"/>
                  </w:divBdr>
                  <w:divsChild>
                    <w:div w:id="183810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829239">
          <w:marLeft w:val="0"/>
          <w:marRight w:val="0"/>
          <w:marTop w:val="0"/>
          <w:marBottom w:val="0"/>
          <w:divBdr>
            <w:top w:val="none" w:sz="0" w:space="0" w:color="auto"/>
            <w:left w:val="none" w:sz="0" w:space="0" w:color="auto"/>
            <w:bottom w:val="none" w:sz="0" w:space="0" w:color="auto"/>
            <w:right w:val="none" w:sz="0" w:space="0" w:color="auto"/>
          </w:divBdr>
          <w:divsChild>
            <w:div w:id="406420364">
              <w:marLeft w:val="0"/>
              <w:marRight w:val="0"/>
              <w:marTop w:val="0"/>
              <w:marBottom w:val="0"/>
              <w:divBdr>
                <w:top w:val="none" w:sz="0" w:space="0" w:color="auto"/>
                <w:left w:val="none" w:sz="0" w:space="0" w:color="auto"/>
                <w:bottom w:val="none" w:sz="0" w:space="0" w:color="auto"/>
                <w:right w:val="none" w:sz="0" w:space="0" w:color="auto"/>
              </w:divBdr>
              <w:divsChild>
                <w:div w:id="41015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508575">
      <w:bodyDiv w:val="1"/>
      <w:marLeft w:val="0"/>
      <w:marRight w:val="0"/>
      <w:marTop w:val="0"/>
      <w:marBottom w:val="0"/>
      <w:divBdr>
        <w:top w:val="none" w:sz="0" w:space="0" w:color="auto"/>
        <w:left w:val="none" w:sz="0" w:space="0" w:color="auto"/>
        <w:bottom w:val="none" w:sz="0" w:space="0" w:color="auto"/>
        <w:right w:val="none" w:sz="0" w:space="0" w:color="auto"/>
      </w:divBdr>
    </w:div>
    <w:div w:id="406810155">
      <w:bodyDiv w:val="1"/>
      <w:marLeft w:val="0"/>
      <w:marRight w:val="0"/>
      <w:marTop w:val="0"/>
      <w:marBottom w:val="0"/>
      <w:divBdr>
        <w:top w:val="none" w:sz="0" w:space="0" w:color="auto"/>
        <w:left w:val="none" w:sz="0" w:space="0" w:color="auto"/>
        <w:bottom w:val="none" w:sz="0" w:space="0" w:color="auto"/>
        <w:right w:val="none" w:sz="0" w:space="0" w:color="auto"/>
      </w:divBdr>
      <w:divsChild>
        <w:div w:id="1124883957">
          <w:marLeft w:val="0"/>
          <w:marRight w:val="0"/>
          <w:marTop w:val="0"/>
          <w:marBottom w:val="0"/>
          <w:divBdr>
            <w:top w:val="none" w:sz="0" w:space="0" w:color="auto"/>
            <w:left w:val="none" w:sz="0" w:space="0" w:color="auto"/>
            <w:bottom w:val="none" w:sz="0" w:space="0" w:color="auto"/>
            <w:right w:val="none" w:sz="0" w:space="0" w:color="auto"/>
          </w:divBdr>
          <w:divsChild>
            <w:div w:id="981541078">
              <w:marLeft w:val="0"/>
              <w:marRight w:val="0"/>
              <w:marTop w:val="0"/>
              <w:marBottom w:val="0"/>
              <w:divBdr>
                <w:top w:val="none" w:sz="0" w:space="0" w:color="auto"/>
                <w:left w:val="none" w:sz="0" w:space="0" w:color="auto"/>
                <w:bottom w:val="none" w:sz="0" w:space="0" w:color="auto"/>
                <w:right w:val="none" w:sz="0" w:space="0" w:color="auto"/>
              </w:divBdr>
              <w:divsChild>
                <w:div w:id="11807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656330">
      <w:bodyDiv w:val="1"/>
      <w:marLeft w:val="0"/>
      <w:marRight w:val="0"/>
      <w:marTop w:val="0"/>
      <w:marBottom w:val="0"/>
      <w:divBdr>
        <w:top w:val="none" w:sz="0" w:space="0" w:color="auto"/>
        <w:left w:val="none" w:sz="0" w:space="0" w:color="auto"/>
        <w:bottom w:val="none" w:sz="0" w:space="0" w:color="auto"/>
        <w:right w:val="none" w:sz="0" w:space="0" w:color="auto"/>
      </w:divBdr>
    </w:div>
    <w:div w:id="408158450">
      <w:bodyDiv w:val="1"/>
      <w:marLeft w:val="0"/>
      <w:marRight w:val="0"/>
      <w:marTop w:val="0"/>
      <w:marBottom w:val="0"/>
      <w:divBdr>
        <w:top w:val="none" w:sz="0" w:space="0" w:color="auto"/>
        <w:left w:val="none" w:sz="0" w:space="0" w:color="auto"/>
        <w:bottom w:val="none" w:sz="0" w:space="0" w:color="auto"/>
        <w:right w:val="none" w:sz="0" w:space="0" w:color="auto"/>
      </w:divBdr>
    </w:div>
    <w:div w:id="408381687">
      <w:bodyDiv w:val="1"/>
      <w:marLeft w:val="0"/>
      <w:marRight w:val="0"/>
      <w:marTop w:val="0"/>
      <w:marBottom w:val="0"/>
      <w:divBdr>
        <w:top w:val="none" w:sz="0" w:space="0" w:color="auto"/>
        <w:left w:val="none" w:sz="0" w:space="0" w:color="auto"/>
        <w:bottom w:val="none" w:sz="0" w:space="0" w:color="auto"/>
        <w:right w:val="none" w:sz="0" w:space="0" w:color="auto"/>
      </w:divBdr>
    </w:div>
    <w:div w:id="419638202">
      <w:bodyDiv w:val="1"/>
      <w:marLeft w:val="0"/>
      <w:marRight w:val="0"/>
      <w:marTop w:val="0"/>
      <w:marBottom w:val="0"/>
      <w:divBdr>
        <w:top w:val="none" w:sz="0" w:space="0" w:color="auto"/>
        <w:left w:val="none" w:sz="0" w:space="0" w:color="auto"/>
        <w:bottom w:val="none" w:sz="0" w:space="0" w:color="auto"/>
        <w:right w:val="none" w:sz="0" w:space="0" w:color="auto"/>
      </w:divBdr>
    </w:div>
    <w:div w:id="423957646">
      <w:bodyDiv w:val="1"/>
      <w:marLeft w:val="0"/>
      <w:marRight w:val="0"/>
      <w:marTop w:val="0"/>
      <w:marBottom w:val="0"/>
      <w:divBdr>
        <w:top w:val="none" w:sz="0" w:space="0" w:color="auto"/>
        <w:left w:val="none" w:sz="0" w:space="0" w:color="auto"/>
        <w:bottom w:val="none" w:sz="0" w:space="0" w:color="auto"/>
        <w:right w:val="none" w:sz="0" w:space="0" w:color="auto"/>
      </w:divBdr>
    </w:div>
    <w:div w:id="491871793">
      <w:bodyDiv w:val="1"/>
      <w:marLeft w:val="0"/>
      <w:marRight w:val="0"/>
      <w:marTop w:val="0"/>
      <w:marBottom w:val="0"/>
      <w:divBdr>
        <w:top w:val="none" w:sz="0" w:space="0" w:color="auto"/>
        <w:left w:val="none" w:sz="0" w:space="0" w:color="auto"/>
        <w:bottom w:val="none" w:sz="0" w:space="0" w:color="auto"/>
        <w:right w:val="none" w:sz="0" w:space="0" w:color="auto"/>
      </w:divBdr>
    </w:div>
    <w:div w:id="521012209">
      <w:bodyDiv w:val="1"/>
      <w:marLeft w:val="0"/>
      <w:marRight w:val="0"/>
      <w:marTop w:val="0"/>
      <w:marBottom w:val="0"/>
      <w:divBdr>
        <w:top w:val="none" w:sz="0" w:space="0" w:color="auto"/>
        <w:left w:val="none" w:sz="0" w:space="0" w:color="auto"/>
        <w:bottom w:val="none" w:sz="0" w:space="0" w:color="auto"/>
        <w:right w:val="none" w:sz="0" w:space="0" w:color="auto"/>
      </w:divBdr>
    </w:div>
    <w:div w:id="522402289">
      <w:bodyDiv w:val="1"/>
      <w:marLeft w:val="0"/>
      <w:marRight w:val="0"/>
      <w:marTop w:val="0"/>
      <w:marBottom w:val="0"/>
      <w:divBdr>
        <w:top w:val="none" w:sz="0" w:space="0" w:color="auto"/>
        <w:left w:val="none" w:sz="0" w:space="0" w:color="auto"/>
        <w:bottom w:val="none" w:sz="0" w:space="0" w:color="auto"/>
        <w:right w:val="none" w:sz="0" w:space="0" w:color="auto"/>
      </w:divBdr>
    </w:div>
    <w:div w:id="532302818">
      <w:bodyDiv w:val="1"/>
      <w:marLeft w:val="0"/>
      <w:marRight w:val="0"/>
      <w:marTop w:val="0"/>
      <w:marBottom w:val="0"/>
      <w:divBdr>
        <w:top w:val="none" w:sz="0" w:space="0" w:color="auto"/>
        <w:left w:val="none" w:sz="0" w:space="0" w:color="auto"/>
        <w:bottom w:val="none" w:sz="0" w:space="0" w:color="auto"/>
        <w:right w:val="none" w:sz="0" w:space="0" w:color="auto"/>
      </w:divBdr>
      <w:divsChild>
        <w:div w:id="99617567">
          <w:marLeft w:val="0"/>
          <w:marRight w:val="0"/>
          <w:marTop w:val="0"/>
          <w:marBottom w:val="0"/>
          <w:divBdr>
            <w:top w:val="none" w:sz="0" w:space="0" w:color="auto"/>
            <w:left w:val="none" w:sz="0" w:space="0" w:color="auto"/>
            <w:bottom w:val="none" w:sz="0" w:space="0" w:color="auto"/>
            <w:right w:val="none" w:sz="0" w:space="0" w:color="auto"/>
          </w:divBdr>
          <w:divsChild>
            <w:div w:id="1704479422">
              <w:marLeft w:val="0"/>
              <w:marRight w:val="0"/>
              <w:marTop w:val="0"/>
              <w:marBottom w:val="0"/>
              <w:divBdr>
                <w:top w:val="none" w:sz="0" w:space="0" w:color="auto"/>
                <w:left w:val="none" w:sz="0" w:space="0" w:color="auto"/>
                <w:bottom w:val="none" w:sz="0" w:space="0" w:color="auto"/>
                <w:right w:val="none" w:sz="0" w:space="0" w:color="auto"/>
              </w:divBdr>
              <w:divsChild>
                <w:div w:id="2134011414">
                  <w:marLeft w:val="0"/>
                  <w:marRight w:val="0"/>
                  <w:marTop w:val="0"/>
                  <w:marBottom w:val="0"/>
                  <w:divBdr>
                    <w:top w:val="none" w:sz="0" w:space="0" w:color="auto"/>
                    <w:left w:val="none" w:sz="0" w:space="0" w:color="auto"/>
                    <w:bottom w:val="none" w:sz="0" w:space="0" w:color="auto"/>
                    <w:right w:val="none" w:sz="0" w:space="0" w:color="auto"/>
                  </w:divBdr>
                  <w:divsChild>
                    <w:div w:id="6156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70085">
      <w:bodyDiv w:val="1"/>
      <w:marLeft w:val="0"/>
      <w:marRight w:val="0"/>
      <w:marTop w:val="0"/>
      <w:marBottom w:val="0"/>
      <w:divBdr>
        <w:top w:val="none" w:sz="0" w:space="0" w:color="auto"/>
        <w:left w:val="none" w:sz="0" w:space="0" w:color="auto"/>
        <w:bottom w:val="none" w:sz="0" w:space="0" w:color="auto"/>
        <w:right w:val="none" w:sz="0" w:space="0" w:color="auto"/>
      </w:divBdr>
    </w:div>
    <w:div w:id="644315244">
      <w:bodyDiv w:val="1"/>
      <w:marLeft w:val="0"/>
      <w:marRight w:val="0"/>
      <w:marTop w:val="0"/>
      <w:marBottom w:val="0"/>
      <w:divBdr>
        <w:top w:val="none" w:sz="0" w:space="0" w:color="auto"/>
        <w:left w:val="none" w:sz="0" w:space="0" w:color="auto"/>
        <w:bottom w:val="none" w:sz="0" w:space="0" w:color="auto"/>
        <w:right w:val="none" w:sz="0" w:space="0" w:color="auto"/>
      </w:divBdr>
    </w:div>
    <w:div w:id="696469895">
      <w:bodyDiv w:val="1"/>
      <w:marLeft w:val="0"/>
      <w:marRight w:val="0"/>
      <w:marTop w:val="0"/>
      <w:marBottom w:val="0"/>
      <w:divBdr>
        <w:top w:val="none" w:sz="0" w:space="0" w:color="auto"/>
        <w:left w:val="none" w:sz="0" w:space="0" w:color="auto"/>
        <w:bottom w:val="none" w:sz="0" w:space="0" w:color="auto"/>
        <w:right w:val="none" w:sz="0" w:space="0" w:color="auto"/>
      </w:divBdr>
      <w:divsChild>
        <w:div w:id="1573614031">
          <w:marLeft w:val="0"/>
          <w:marRight w:val="0"/>
          <w:marTop w:val="0"/>
          <w:marBottom w:val="0"/>
          <w:divBdr>
            <w:top w:val="none" w:sz="0" w:space="0" w:color="auto"/>
            <w:left w:val="none" w:sz="0" w:space="0" w:color="auto"/>
            <w:bottom w:val="none" w:sz="0" w:space="0" w:color="auto"/>
            <w:right w:val="none" w:sz="0" w:space="0" w:color="auto"/>
          </w:divBdr>
          <w:divsChild>
            <w:div w:id="894661029">
              <w:marLeft w:val="0"/>
              <w:marRight w:val="0"/>
              <w:marTop w:val="0"/>
              <w:marBottom w:val="0"/>
              <w:divBdr>
                <w:top w:val="none" w:sz="0" w:space="0" w:color="auto"/>
                <w:left w:val="none" w:sz="0" w:space="0" w:color="auto"/>
                <w:bottom w:val="none" w:sz="0" w:space="0" w:color="auto"/>
                <w:right w:val="none" w:sz="0" w:space="0" w:color="auto"/>
              </w:divBdr>
              <w:divsChild>
                <w:div w:id="11580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09549">
      <w:bodyDiv w:val="1"/>
      <w:marLeft w:val="0"/>
      <w:marRight w:val="0"/>
      <w:marTop w:val="0"/>
      <w:marBottom w:val="0"/>
      <w:divBdr>
        <w:top w:val="none" w:sz="0" w:space="0" w:color="auto"/>
        <w:left w:val="none" w:sz="0" w:space="0" w:color="auto"/>
        <w:bottom w:val="none" w:sz="0" w:space="0" w:color="auto"/>
        <w:right w:val="none" w:sz="0" w:space="0" w:color="auto"/>
      </w:divBdr>
      <w:divsChild>
        <w:div w:id="1254172052">
          <w:marLeft w:val="0"/>
          <w:marRight w:val="0"/>
          <w:marTop w:val="0"/>
          <w:marBottom w:val="0"/>
          <w:divBdr>
            <w:top w:val="none" w:sz="0" w:space="0" w:color="auto"/>
            <w:left w:val="none" w:sz="0" w:space="0" w:color="auto"/>
            <w:bottom w:val="none" w:sz="0" w:space="0" w:color="auto"/>
            <w:right w:val="none" w:sz="0" w:space="0" w:color="auto"/>
          </w:divBdr>
          <w:divsChild>
            <w:div w:id="1284270939">
              <w:marLeft w:val="0"/>
              <w:marRight w:val="0"/>
              <w:marTop w:val="0"/>
              <w:marBottom w:val="0"/>
              <w:divBdr>
                <w:top w:val="none" w:sz="0" w:space="0" w:color="auto"/>
                <w:left w:val="none" w:sz="0" w:space="0" w:color="auto"/>
                <w:bottom w:val="none" w:sz="0" w:space="0" w:color="auto"/>
                <w:right w:val="none" w:sz="0" w:space="0" w:color="auto"/>
              </w:divBdr>
              <w:divsChild>
                <w:div w:id="206139335">
                  <w:marLeft w:val="0"/>
                  <w:marRight w:val="0"/>
                  <w:marTop w:val="0"/>
                  <w:marBottom w:val="0"/>
                  <w:divBdr>
                    <w:top w:val="none" w:sz="0" w:space="0" w:color="auto"/>
                    <w:left w:val="none" w:sz="0" w:space="0" w:color="auto"/>
                    <w:bottom w:val="none" w:sz="0" w:space="0" w:color="auto"/>
                    <w:right w:val="none" w:sz="0" w:space="0" w:color="auto"/>
                  </w:divBdr>
                </w:div>
              </w:divsChild>
            </w:div>
            <w:div w:id="1871911086">
              <w:marLeft w:val="0"/>
              <w:marRight w:val="0"/>
              <w:marTop w:val="0"/>
              <w:marBottom w:val="0"/>
              <w:divBdr>
                <w:top w:val="none" w:sz="0" w:space="0" w:color="auto"/>
                <w:left w:val="none" w:sz="0" w:space="0" w:color="auto"/>
                <w:bottom w:val="none" w:sz="0" w:space="0" w:color="auto"/>
                <w:right w:val="none" w:sz="0" w:space="0" w:color="auto"/>
              </w:divBdr>
              <w:divsChild>
                <w:div w:id="74187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79344">
      <w:bodyDiv w:val="1"/>
      <w:marLeft w:val="0"/>
      <w:marRight w:val="0"/>
      <w:marTop w:val="0"/>
      <w:marBottom w:val="0"/>
      <w:divBdr>
        <w:top w:val="none" w:sz="0" w:space="0" w:color="auto"/>
        <w:left w:val="none" w:sz="0" w:space="0" w:color="auto"/>
        <w:bottom w:val="none" w:sz="0" w:space="0" w:color="auto"/>
        <w:right w:val="none" w:sz="0" w:space="0" w:color="auto"/>
      </w:divBdr>
    </w:div>
    <w:div w:id="740908706">
      <w:bodyDiv w:val="1"/>
      <w:marLeft w:val="0"/>
      <w:marRight w:val="0"/>
      <w:marTop w:val="0"/>
      <w:marBottom w:val="0"/>
      <w:divBdr>
        <w:top w:val="none" w:sz="0" w:space="0" w:color="auto"/>
        <w:left w:val="none" w:sz="0" w:space="0" w:color="auto"/>
        <w:bottom w:val="none" w:sz="0" w:space="0" w:color="auto"/>
        <w:right w:val="none" w:sz="0" w:space="0" w:color="auto"/>
      </w:divBdr>
      <w:divsChild>
        <w:div w:id="1986808992">
          <w:marLeft w:val="0"/>
          <w:marRight w:val="0"/>
          <w:marTop w:val="0"/>
          <w:marBottom w:val="0"/>
          <w:divBdr>
            <w:top w:val="none" w:sz="0" w:space="0" w:color="auto"/>
            <w:left w:val="none" w:sz="0" w:space="0" w:color="auto"/>
            <w:bottom w:val="none" w:sz="0" w:space="0" w:color="auto"/>
            <w:right w:val="none" w:sz="0" w:space="0" w:color="auto"/>
          </w:divBdr>
          <w:divsChild>
            <w:div w:id="2047177275">
              <w:marLeft w:val="0"/>
              <w:marRight w:val="0"/>
              <w:marTop w:val="0"/>
              <w:marBottom w:val="0"/>
              <w:divBdr>
                <w:top w:val="none" w:sz="0" w:space="0" w:color="auto"/>
                <w:left w:val="none" w:sz="0" w:space="0" w:color="auto"/>
                <w:bottom w:val="none" w:sz="0" w:space="0" w:color="auto"/>
                <w:right w:val="none" w:sz="0" w:space="0" w:color="auto"/>
              </w:divBdr>
              <w:divsChild>
                <w:div w:id="174610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72093">
      <w:bodyDiv w:val="1"/>
      <w:marLeft w:val="0"/>
      <w:marRight w:val="0"/>
      <w:marTop w:val="0"/>
      <w:marBottom w:val="0"/>
      <w:divBdr>
        <w:top w:val="none" w:sz="0" w:space="0" w:color="auto"/>
        <w:left w:val="none" w:sz="0" w:space="0" w:color="auto"/>
        <w:bottom w:val="none" w:sz="0" w:space="0" w:color="auto"/>
        <w:right w:val="none" w:sz="0" w:space="0" w:color="auto"/>
      </w:divBdr>
    </w:div>
    <w:div w:id="809706739">
      <w:bodyDiv w:val="1"/>
      <w:marLeft w:val="0"/>
      <w:marRight w:val="0"/>
      <w:marTop w:val="0"/>
      <w:marBottom w:val="0"/>
      <w:divBdr>
        <w:top w:val="none" w:sz="0" w:space="0" w:color="auto"/>
        <w:left w:val="none" w:sz="0" w:space="0" w:color="auto"/>
        <w:bottom w:val="none" w:sz="0" w:space="0" w:color="auto"/>
        <w:right w:val="none" w:sz="0" w:space="0" w:color="auto"/>
      </w:divBdr>
    </w:div>
    <w:div w:id="852301249">
      <w:bodyDiv w:val="1"/>
      <w:marLeft w:val="0"/>
      <w:marRight w:val="0"/>
      <w:marTop w:val="0"/>
      <w:marBottom w:val="0"/>
      <w:divBdr>
        <w:top w:val="none" w:sz="0" w:space="0" w:color="auto"/>
        <w:left w:val="none" w:sz="0" w:space="0" w:color="auto"/>
        <w:bottom w:val="none" w:sz="0" w:space="0" w:color="auto"/>
        <w:right w:val="none" w:sz="0" w:space="0" w:color="auto"/>
      </w:divBdr>
      <w:divsChild>
        <w:div w:id="842475597">
          <w:marLeft w:val="0"/>
          <w:marRight w:val="0"/>
          <w:marTop w:val="0"/>
          <w:marBottom w:val="0"/>
          <w:divBdr>
            <w:top w:val="none" w:sz="0" w:space="0" w:color="auto"/>
            <w:left w:val="none" w:sz="0" w:space="0" w:color="auto"/>
            <w:bottom w:val="none" w:sz="0" w:space="0" w:color="auto"/>
            <w:right w:val="none" w:sz="0" w:space="0" w:color="auto"/>
          </w:divBdr>
          <w:divsChild>
            <w:div w:id="1244753859">
              <w:marLeft w:val="0"/>
              <w:marRight w:val="0"/>
              <w:marTop w:val="0"/>
              <w:marBottom w:val="0"/>
              <w:divBdr>
                <w:top w:val="none" w:sz="0" w:space="0" w:color="auto"/>
                <w:left w:val="none" w:sz="0" w:space="0" w:color="auto"/>
                <w:bottom w:val="none" w:sz="0" w:space="0" w:color="auto"/>
                <w:right w:val="none" w:sz="0" w:space="0" w:color="auto"/>
              </w:divBdr>
              <w:divsChild>
                <w:div w:id="18136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863300">
      <w:bodyDiv w:val="1"/>
      <w:marLeft w:val="0"/>
      <w:marRight w:val="0"/>
      <w:marTop w:val="0"/>
      <w:marBottom w:val="0"/>
      <w:divBdr>
        <w:top w:val="none" w:sz="0" w:space="0" w:color="auto"/>
        <w:left w:val="none" w:sz="0" w:space="0" w:color="auto"/>
        <w:bottom w:val="none" w:sz="0" w:space="0" w:color="auto"/>
        <w:right w:val="none" w:sz="0" w:space="0" w:color="auto"/>
      </w:divBdr>
      <w:divsChild>
        <w:div w:id="1914922610">
          <w:marLeft w:val="0"/>
          <w:marRight w:val="0"/>
          <w:marTop w:val="0"/>
          <w:marBottom w:val="0"/>
          <w:divBdr>
            <w:top w:val="none" w:sz="0" w:space="0" w:color="auto"/>
            <w:left w:val="none" w:sz="0" w:space="0" w:color="auto"/>
            <w:bottom w:val="none" w:sz="0" w:space="0" w:color="auto"/>
            <w:right w:val="none" w:sz="0" w:space="0" w:color="auto"/>
          </w:divBdr>
          <w:divsChild>
            <w:div w:id="1762070856">
              <w:marLeft w:val="0"/>
              <w:marRight w:val="0"/>
              <w:marTop w:val="0"/>
              <w:marBottom w:val="0"/>
              <w:divBdr>
                <w:top w:val="none" w:sz="0" w:space="0" w:color="auto"/>
                <w:left w:val="none" w:sz="0" w:space="0" w:color="auto"/>
                <w:bottom w:val="none" w:sz="0" w:space="0" w:color="auto"/>
                <w:right w:val="none" w:sz="0" w:space="0" w:color="auto"/>
              </w:divBdr>
              <w:divsChild>
                <w:div w:id="1633825825">
                  <w:marLeft w:val="0"/>
                  <w:marRight w:val="0"/>
                  <w:marTop w:val="0"/>
                  <w:marBottom w:val="0"/>
                  <w:divBdr>
                    <w:top w:val="none" w:sz="0" w:space="0" w:color="auto"/>
                    <w:left w:val="none" w:sz="0" w:space="0" w:color="auto"/>
                    <w:bottom w:val="none" w:sz="0" w:space="0" w:color="auto"/>
                    <w:right w:val="none" w:sz="0" w:space="0" w:color="auto"/>
                  </w:divBdr>
                  <w:divsChild>
                    <w:div w:id="170670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541425">
      <w:bodyDiv w:val="1"/>
      <w:marLeft w:val="0"/>
      <w:marRight w:val="0"/>
      <w:marTop w:val="0"/>
      <w:marBottom w:val="0"/>
      <w:divBdr>
        <w:top w:val="none" w:sz="0" w:space="0" w:color="auto"/>
        <w:left w:val="none" w:sz="0" w:space="0" w:color="auto"/>
        <w:bottom w:val="none" w:sz="0" w:space="0" w:color="auto"/>
        <w:right w:val="none" w:sz="0" w:space="0" w:color="auto"/>
      </w:divBdr>
      <w:divsChild>
        <w:div w:id="1800493791">
          <w:marLeft w:val="0"/>
          <w:marRight w:val="0"/>
          <w:marTop w:val="0"/>
          <w:marBottom w:val="0"/>
          <w:divBdr>
            <w:top w:val="none" w:sz="0" w:space="0" w:color="auto"/>
            <w:left w:val="none" w:sz="0" w:space="0" w:color="auto"/>
            <w:bottom w:val="none" w:sz="0" w:space="0" w:color="auto"/>
            <w:right w:val="none" w:sz="0" w:space="0" w:color="auto"/>
          </w:divBdr>
          <w:divsChild>
            <w:div w:id="283271214">
              <w:marLeft w:val="0"/>
              <w:marRight w:val="0"/>
              <w:marTop w:val="0"/>
              <w:marBottom w:val="0"/>
              <w:divBdr>
                <w:top w:val="none" w:sz="0" w:space="0" w:color="auto"/>
                <w:left w:val="none" w:sz="0" w:space="0" w:color="auto"/>
                <w:bottom w:val="none" w:sz="0" w:space="0" w:color="auto"/>
                <w:right w:val="none" w:sz="0" w:space="0" w:color="auto"/>
              </w:divBdr>
              <w:divsChild>
                <w:div w:id="131013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84406">
      <w:bodyDiv w:val="1"/>
      <w:marLeft w:val="0"/>
      <w:marRight w:val="0"/>
      <w:marTop w:val="0"/>
      <w:marBottom w:val="0"/>
      <w:divBdr>
        <w:top w:val="none" w:sz="0" w:space="0" w:color="auto"/>
        <w:left w:val="none" w:sz="0" w:space="0" w:color="auto"/>
        <w:bottom w:val="none" w:sz="0" w:space="0" w:color="auto"/>
        <w:right w:val="none" w:sz="0" w:space="0" w:color="auto"/>
      </w:divBdr>
      <w:divsChild>
        <w:div w:id="140930304">
          <w:marLeft w:val="0"/>
          <w:marRight w:val="0"/>
          <w:marTop w:val="0"/>
          <w:marBottom w:val="0"/>
          <w:divBdr>
            <w:top w:val="none" w:sz="0" w:space="0" w:color="auto"/>
            <w:left w:val="none" w:sz="0" w:space="0" w:color="auto"/>
            <w:bottom w:val="none" w:sz="0" w:space="0" w:color="auto"/>
            <w:right w:val="none" w:sz="0" w:space="0" w:color="auto"/>
          </w:divBdr>
          <w:divsChild>
            <w:div w:id="146669698">
              <w:marLeft w:val="0"/>
              <w:marRight w:val="0"/>
              <w:marTop w:val="0"/>
              <w:marBottom w:val="0"/>
              <w:divBdr>
                <w:top w:val="none" w:sz="0" w:space="0" w:color="auto"/>
                <w:left w:val="none" w:sz="0" w:space="0" w:color="auto"/>
                <w:bottom w:val="none" w:sz="0" w:space="0" w:color="auto"/>
                <w:right w:val="none" w:sz="0" w:space="0" w:color="auto"/>
              </w:divBdr>
              <w:divsChild>
                <w:div w:id="77104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6641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753">
          <w:marLeft w:val="0"/>
          <w:marRight w:val="0"/>
          <w:marTop w:val="0"/>
          <w:marBottom w:val="0"/>
          <w:divBdr>
            <w:top w:val="none" w:sz="0" w:space="0" w:color="auto"/>
            <w:left w:val="none" w:sz="0" w:space="0" w:color="auto"/>
            <w:bottom w:val="none" w:sz="0" w:space="0" w:color="auto"/>
            <w:right w:val="none" w:sz="0" w:space="0" w:color="auto"/>
          </w:divBdr>
          <w:divsChild>
            <w:div w:id="115291946">
              <w:marLeft w:val="0"/>
              <w:marRight w:val="0"/>
              <w:marTop w:val="0"/>
              <w:marBottom w:val="0"/>
              <w:divBdr>
                <w:top w:val="none" w:sz="0" w:space="0" w:color="auto"/>
                <w:left w:val="none" w:sz="0" w:space="0" w:color="auto"/>
                <w:bottom w:val="none" w:sz="0" w:space="0" w:color="auto"/>
                <w:right w:val="none" w:sz="0" w:space="0" w:color="auto"/>
              </w:divBdr>
              <w:divsChild>
                <w:div w:id="140078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560316">
      <w:bodyDiv w:val="1"/>
      <w:marLeft w:val="0"/>
      <w:marRight w:val="0"/>
      <w:marTop w:val="0"/>
      <w:marBottom w:val="0"/>
      <w:divBdr>
        <w:top w:val="none" w:sz="0" w:space="0" w:color="auto"/>
        <w:left w:val="none" w:sz="0" w:space="0" w:color="auto"/>
        <w:bottom w:val="none" w:sz="0" w:space="0" w:color="auto"/>
        <w:right w:val="none" w:sz="0" w:space="0" w:color="auto"/>
      </w:divBdr>
      <w:divsChild>
        <w:div w:id="1217428851">
          <w:marLeft w:val="0"/>
          <w:marRight w:val="0"/>
          <w:marTop w:val="0"/>
          <w:marBottom w:val="0"/>
          <w:divBdr>
            <w:top w:val="none" w:sz="0" w:space="0" w:color="auto"/>
            <w:left w:val="none" w:sz="0" w:space="0" w:color="auto"/>
            <w:bottom w:val="none" w:sz="0" w:space="0" w:color="auto"/>
            <w:right w:val="none" w:sz="0" w:space="0" w:color="auto"/>
          </w:divBdr>
          <w:divsChild>
            <w:div w:id="1095438059">
              <w:marLeft w:val="0"/>
              <w:marRight w:val="0"/>
              <w:marTop w:val="0"/>
              <w:marBottom w:val="0"/>
              <w:divBdr>
                <w:top w:val="none" w:sz="0" w:space="0" w:color="auto"/>
                <w:left w:val="none" w:sz="0" w:space="0" w:color="auto"/>
                <w:bottom w:val="none" w:sz="0" w:space="0" w:color="auto"/>
                <w:right w:val="none" w:sz="0" w:space="0" w:color="auto"/>
              </w:divBdr>
              <w:divsChild>
                <w:div w:id="192966535">
                  <w:marLeft w:val="0"/>
                  <w:marRight w:val="0"/>
                  <w:marTop w:val="0"/>
                  <w:marBottom w:val="0"/>
                  <w:divBdr>
                    <w:top w:val="none" w:sz="0" w:space="0" w:color="auto"/>
                    <w:left w:val="none" w:sz="0" w:space="0" w:color="auto"/>
                    <w:bottom w:val="none" w:sz="0" w:space="0" w:color="auto"/>
                    <w:right w:val="none" w:sz="0" w:space="0" w:color="auto"/>
                  </w:divBdr>
                  <w:divsChild>
                    <w:div w:id="19902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355897">
      <w:bodyDiv w:val="1"/>
      <w:marLeft w:val="0"/>
      <w:marRight w:val="0"/>
      <w:marTop w:val="0"/>
      <w:marBottom w:val="0"/>
      <w:divBdr>
        <w:top w:val="none" w:sz="0" w:space="0" w:color="auto"/>
        <w:left w:val="none" w:sz="0" w:space="0" w:color="auto"/>
        <w:bottom w:val="none" w:sz="0" w:space="0" w:color="auto"/>
        <w:right w:val="none" w:sz="0" w:space="0" w:color="auto"/>
      </w:divBdr>
    </w:div>
    <w:div w:id="1517576265">
      <w:bodyDiv w:val="1"/>
      <w:marLeft w:val="0"/>
      <w:marRight w:val="0"/>
      <w:marTop w:val="0"/>
      <w:marBottom w:val="0"/>
      <w:divBdr>
        <w:top w:val="none" w:sz="0" w:space="0" w:color="auto"/>
        <w:left w:val="none" w:sz="0" w:space="0" w:color="auto"/>
        <w:bottom w:val="none" w:sz="0" w:space="0" w:color="auto"/>
        <w:right w:val="none" w:sz="0" w:space="0" w:color="auto"/>
      </w:divBdr>
    </w:div>
    <w:div w:id="1545480577">
      <w:bodyDiv w:val="1"/>
      <w:marLeft w:val="0"/>
      <w:marRight w:val="0"/>
      <w:marTop w:val="0"/>
      <w:marBottom w:val="0"/>
      <w:divBdr>
        <w:top w:val="none" w:sz="0" w:space="0" w:color="auto"/>
        <w:left w:val="none" w:sz="0" w:space="0" w:color="auto"/>
        <w:bottom w:val="none" w:sz="0" w:space="0" w:color="auto"/>
        <w:right w:val="none" w:sz="0" w:space="0" w:color="auto"/>
      </w:divBdr>
    </w:div>
    <w:div w:id="1608654400">
      <w:bodyDiv w:val="1"/>
      <w:marLeft w:val="0"/>
      <w:marRight w:val="0"/>
      <w:marTop w:val="0"/>
      <w:marBottom w:val="0"/>
      <w:divBdr>
        <w:top w:val="none" w:sz="0" w:space="0" w:color="auto"/>
        <w:left w:val="none" w:sz="0" w:space="0" w:color="auto"/>
        <w:bottom w:val="none" w:sz="0" w:space="0" w:color="auto"/>
        <w:right w:val="none" w:sz="0" w:space="0" w:color="auto"/>
      </w:divBdr>
      <w:divsChild>
        <w:div w:id="501242986">
          <w:marLeft w:val="0"/>
          <w:marRight w:val="0"/>
          <w:marTop w:val="0"/>
          <w:marBottom w:val="0"/>
          <w:divBdr>
            <w:top w:val="none" w:sz="0" w:space="0" w:color="auto"/>
            <w:left w:val="none" w:sz="0" w:space="0" w:color="auto"/>
            <w:bottom w:val="none" w:sz="0" w:space="0" w:color="auto"/>
            <w:right w:val="none" w:sz="0" w:space="0" w:color="auto"/>
          </w:divBdr>
          <w:divsChild>
            <w:div w:id="167411698">
              <w:marLeft w:val="0"/>
              <w:marRight w:val="0"/>
              <w:marTop w:val="0"/>
              <w:marBottom w:val="0"/>
              <w:divBdr>
                <w:top w:val="none" w:sz="0" w:space="0" w:color="auto"/>
                <w:left w:val="none" w:sz="0" w:space="0" w:color="auto"/>
                <w:bottom w:val="none" w:sz="0" w:space="0" w:color="auto"/>
                <w:right w:val="none" w:sz="0" w:space="0" w:color="auto"/>
              </w:divBdr>
              <w:divsChild>
                <w:div w:id="89948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198568">
      <w:bodyDiv w:val="1"/>
      <w:marLeft w:val="0"/>
      <w:marRight w:val="0"/>
      <w:marTop w:val="0"/>
      <w:marBottom w:val="0"/>
      <w:divBdr>
        <w:top w:val="none" w:sz="0" w:space="0" w:color="auto"/>
        <w:left w:val="none" w:sz="0" w:space="0" w:color="auto"/>
        <w:bottom w:val="none" w:sz="0" w:space="0" w:color="auto"/>
        <w:right w:val="none" w:sz="0" w:space="0" w:color="auto"/>
      </w:divBdr>
      <w:divsChild>
        <w:div w:id="1023047918">
          <w:marLeft w:val="0"/>
          <w:marRight w:val="0"/>
          <w:marTop w:val="0"/>
          <w:marBottom w:val="0"/>
          <w:divBdr>
            <w:top w:val="none" w:sz="0" w:space="0" w:color="auto"/>
            <w:left w:val="none" w:sz="0" w:space="0" w:color="auto"/>
            <w:bottom w:val="none" w:sz="0" w:space="0" w:color="auto"/>
            <w:right w:val="none" w:sz="0" w:space="0" w:color="auto"/>
          </w:divBdr>
          <w:divsChild>
            <w:div w:id="1615864823">
              <w:marLeft w:val="0"/>
              <w:marRight w:val="0"/>
              <w:marTop w:val="0"/>
              <w:marBottom w:val="0"/>
              <w:divBdr>
                <w:top w:val="none" w:sz="0" w:space="0" w:color="auto"/>
                <w:left w:val="none" w:sz="0" w:space="0" w:color="auto"/>
                <w:bottom w:val="none" w:sz="0" w:space="0" w:color="auto"/>
                <w:right w:val="none" w:sz="0" w:space="0" w:color="auto"/>
              </w:divBdr>
              <w:divsChild>
                <w:div w:id="161659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883419">
      <w:bodyDiv w:val="1"/>
      <w:marLeft w:val="0"/>
      <w:marRight w:val="0"/>
      <w:marTop w:val="0"/>
      <w:marBottom w:val="0"/>
      <w:divBdr>
        <w:top w:val="none" w:sz="0" w:space="0" w:color="auto"/>
        <w:left w:val="none" w:sz="0" w:space="0" w:color="auto"/>
        <w:bottom w:val="none" w:sz="0" w:space="0" w:color="auto"/>
        <w:right w:val="none" w:sz="0" w:space="0" w:color="auto"/>
      </w:divBdr>
    </w:div>
    <w:div w:id="1685135796">
      <w:bodyDiv w:val="1"/>
      <w:marLeft w:val="0"/>
      <w:marRight w:val="0"/>
      <w:marTop w:val="0"/>
      <w:marBottom w:val="0"/>
      <w:divBdr>
        <w:top w:val="none" w:sz="0" w:space="0" w:color="auto"/>
        <w:left w:val="none" w:sz="0" w:space="0" w:color="auto"/>
        <w:bottom w:val="none" w:sz="0" w:space="0" w:color="auto"/>
        <w:right w:val="none" w:sz="0" w:space="0" w:color="auto"/>
      </w:divBdr>
      <w:divsChild>
        <w:div w:id="658581676">
          <w:marLeft w:val="0"/>
          <w:marRight w:val="0"/>
          <w:marTop w:val="0"/>
          <w:marBottom w:val="0"/>
          <w:divBdr>
            <w:top w:val="none" w:sz="0" w:space="0" w:color="auto"/>
            <w:left w:val="none" w:sz="0" w:space="0" w:color="auto"/>
            <w:bottom w:val="none" w:sz="0" w:space="0" w:color="auto"/>
            <w:right w:val="none" w:sz="0" w:space="0" w:color="auto"/>
          </w:divBdr>
          <w:divsChild>
            <w:div w:id="1214999380">
              <w:marLeft w:val="0"/>
              <w:marRight w:val="0"/>
              <w:marTop w:val="0"/>
              <w:marBottom w:val="0"/>
              <w:divBdr>
                <w:top w:val="none" w:sz="0" w:space="0" w:color="auto"/>
                <w:left w:val="none" w:sz="0" w:space="0" w:color="auto"/>
                <w:bottom w:val="none" w:sz="0" w:space="0" w:color="auto"/>
                <w:right w:val="none" w:sz="0" w:space="0" w:color="auto"/>
              </w:divBdr>
              <w:divsChild>
                <w:div w:id="128210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15184">
      <w:bodyDiv w:val="1"/>
      <w:marLeft w:val="0"/>
      <w:marRight w:val="0"/>
      <w:marTop w:val="0"/>
      <w:marBottom w:val="0"/>
      <w:divBdr>
        <w:top w:val="none" w:sz="0" w:space="0" w:color="auto"/>
        <w:left w:val="none" w:sz="0" w:space="0" w:color="auto"/>
        <w:bottom w:val="none" w:sz="0" w:space="0" w:color="auto"/>
        <w:right w:val="none" w:sz="0" w:space="0" w:color="auto"/>
      </w:divBdr>
      <w:divsChild>
        <w:div w:id="512381377">
          <w:marLeft w:val="0"/>
          <w:marRight w:val="0"/>
          <w:marTop w:val="0"/>
          <w:marBottom w:val="0"/>
          <w:divBdr>
            <w:top w:val="none" w:sz="0" w:space="0" w:color="auto"/>
            <w:left w:val="none" w:sz="0" w:space="0" w:color="auto"/>
            <w:bottom w:val="none" w:sz="0" w:space="0" w:color="auto"/>
            <w:right w:val="none" w:sz="0" w:space="0" w:color="auto"/>
          </w:divBdr>
          <w:divsChild>
            <w:div w:id="470709053">
              <w:marLeft w:val="0"/>
              <w:marRight w:val="0"/>
              <w:marTop w:val="0"/>
              <w:marBottom w:val="0"/>
              <w:divBdr>
                <w:top w:val="none" w:sz="0" w:space="0" w:color="auto"/>
                <w:left w:val="none" w:sz="0" w:space="0" w:color="auto"/>
                <w:bottom w:val="none" w:sz="0" w:space="0" w:color="auto"/>
                <w:right w:val="none" w:sz="0" w:space="0" w:color="auto"/>
              </w:divBdr>
              <w:divsChild>
                <w:div w:id="10521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030105">
      <w:bodyDiv w:val="1"/>
      <w:marLeft w:val="0"/>
      <w:marRight w:val="0"/>
      <w:marTop w:val="0"/>
      <w:marBottom w:val="0"/>
      <w:divBdr>
        <w:top w:val="none" w:sz="0" w:space="0" w:color="auto"/>
        <w:left w:val="none" w:sz="0" w:space="0" w:color="auto"/>
        <w:bottom w:val="none" w:sz="0" w:space="0" w:color="auto"/>
        <w:right w:val="none" w:sz="0" w:space="0" w:color="auto"/>
      </w:divBdr>
      <w:divsChild>
        <w:div w:id="1949853683">
          <w:marLeft w:val="0"/>
          <w:marRight w:val="0"/>
          <w:marTop w:val="0"/>
          <w:marBottom w:val="0"/>
          <w:divBdr>
            <w:top w:val="none" w:sz="0" w:space="0" w:color="auto"/>
            <w:left w:val="none" w:sz="0" w:space="0" w:color="auto"/>
            <w:bottom w:val="none" w:sz="0" w:space="0" w:color="auto"/>
            <w:right w:val="none" w:sz="0" w:space="0" w:color="auto"/>
          </w:divBdr>
          <w:divsChild>
            <w:div w:id="173883236">
              <w:marLeft w:val="0"/>
              <w:marRight w:val="0"/>
              <w:marTop w:val="0"/>
              <w:marBottom w:val="0"/>
              <w:divBdr>
                <w:top w:val="none" w:sz="0" w:space="0" w:color="auto"/>
                <w:left w:val="none" w:sz="0" w:space="0" w:color="auto"/>
                <w:bottom w:val="none" w:sz="0" w:space="0" w:color="auto"/>
                <w:right w:val="none" w:sz="0" w:space="0" w:color="auto"/>
              </w:divBdr>
              <w:divsChild>
                <w:div w:id="350881339">
                  <w:marLeft w:val="0"/>
                  <w:marRight w:val="0"/>
                  <w:marTop w:val="0"/>
                  <w:marBottom w:val="0"/>
                  <w:divBdr>
                    <w:top w:val="none" w:sz="0" w:space="0" w:color="auto"/>
                    <w:left w:val="none" w:sz="0" w:space="0" w:color="auto"/>
                    <w:bottom w:val="none" w:sz="0" w:space="0" w:color="auto"/>
                    <w:right w:val="none" w:sz="0" w:space="0" w:color="auto"/>
                  </w:divBdr>
                </w:div>
              </w:divsChild>
            </w:div>
            <w:div w:id="598028852">
              <w:marLeft w:val="0"/>
              <w:marRight w:val="0"/>
              <w:marTop w:val="0"/>
              <w:marBottom w:val="0"/>
              <w:divBdr>
                <w:top w:val="none" w:sz="0" w:space="0" w:color="auto"/>
                <w:left w:val="none" w:sz="0" w:space="0" w:color="auto"/>
                <w:bottom w:val="none" w:sz="0" w:space="0" w:color="auto"/>
                <w:right w:val="none" w:sz="0" w:space="0" w:color="auto"/>
              </w:divBdr>
              <w:divsChild>
                <w:div w:id="2741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143474">
      <w:bodyDiv w:val="1"/>
      <w:marLeft w:val="0"/>
      <w:marRight w:val="0"/>
      <w:marTop w:val="0"/>
      <w:marBottom w:val="0"/>
      <w:divBdr>
        <w:top w:val="none" w:sz="0" w:space="0" w:color="auto"/>
        <w:left w:val="none" w:sz="0" w:space="0" w:color="auto"/>
        <w:bottom w:val="none" w:sz="0" w:space="0" w:color="auto"/>
        <w:right w:val="none" w:sz="0" w:space="0" w:color="auto"/>
      </w:divBdr>
      <w:divsChild>
        <w:div w:id="1645893357">
          <w:marLeft w:val="0"/>
          <w:marRight w:val="0"/>
          <w:marTop w:val="0"/>
          <w:marBottom w:val="0"/>
          <w:divBdr>
            <w:top w:val="none" w:sz="0" w:space="0" w:color="auto"/>
            <w:left w:val="none" w:sz="0" w:space="0" w:color="auto"/>
            <w:bottom w:val="none" w:sz="0" w:space="0" w:color="auto"/>
            <w:right w:val="none" w:sz="0" w:space="0" w:color="auto"/>
          </w:divBdr>
        </w:div>
      </w:divsChild>
    </w:div>
    <w:div w:id="1943562686">
      <w:bodyDiv w:val="1"/>
      <w:marLeft w:val="0"/>
      <w:marRight w:val="0"/>
      <w:marTop w:val="0"/>
      <w:marBottom w:val="0"/>
      <w:divBdr>
        <w:top w:val="none" w:sz="0" w:space="0" w:color="auto"/>
        <w:left w:val="none" w:sz="0" w:space="0" w:color="auto"/>
        <w:bottom w:val="none" w:sz="0" w:space="0" w:color="auto"/>
        <w:right w:val="none" w:sz="0" w:space="0" w:color="auto"/>
      </w:divBdr>
    </w:div>
    <w:div w:id="1994983669">
      <w:bodyDiv w:val="1"/>
      <w:marLeft w:val="0"/>
      <w:marRight w:val="0"/>
      <w:marTop w:val="0"/>
      <w:marBottom w:val="0"/>
      <w:divBdr>
        <w:top w:val="none" w:sz="0" w:space="0" w:color="auto"/>
        <w:left w:val="none" w:sz="0" w:space="0" w:color="auto"/>
        <w:bottom w:val="none" w:sz="0" w:space="0" w:color="auto"/>
        <w:right w:val="none" w:sz="0" w:space="0" w:color="auto"/>
      </w:divBdr>
      <w:divsChild>
        <w:div w:id="1744375869">
          <w:marLeft w:val="0"/>
          <w:marRight w:val="0"/>
          <w:marTop w:val="0"/>
          <w:marBottom w:val="0"/>
          <w:divBdr>
            <w:top w:val="none" w:sz="0" w:space="0" w:color="auto"/>
            <w:left w:val="none" w:sz="0" w:space="0" w:color="auto"/>
            <w:bottom w:val="none" w:sz="0" w:space="0" w:color="auto"/>
            <w:right w:val="none" w:sz="0" w:space="0" w:color="auto"/>
          </w:divBdr>
          <w:divsChild>
            <w:div w:id="1484853468">
              <w:marLeft w:val="0"/>
              <w:marRight w:val="0"/>
              <w:marTop w:val="0"/>
              <w:marBottom w:val="0"/>
              <w:divBdr>
                <w:top w:val="none" w:sz="0" w:space="0" w:color="auto"/>
                <w:left w:val="none" w:sz="0" w:space="0" w:color="auto"/>
                <w:bottom w:val="none" w:sz="0" w:space="0" w:color="auto"/>
                <w:right w:val="none" w:sz="0" w:space="0" w:color="auto"/>
              </w:divBdr>
              <w:divsChild>
                <w:div w:id="15067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88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A5C8D88-D66F-4D47-B2C8-FA142BBA8D52}">
  <we:reference id="wa200001011" version="1.1.0.0" store="en-US"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6A768-8C24-164F-B4DA-37E8C91D0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Zypher Jude Regencia</dc:creator>
  <cp:keywords/>
  <dc:description/>
  <cp:lastModifiedBy>Microsoft Office User</cp:lastModifiedBy>
  <cp:revision>5</cp:revision>
  <cp:lastPrinted>2020-08-14T17:07:00Z</cp:lastPrinted>
  <dcterms:created xsi:type="dcterms:W3CDTF">2021-09-28T16:21:00Z</dcterms:created>
  <dcterms:modified xsi:type="dcterms:W3CDTF">2021-09-28T16:22:00Z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documentId_8404</vt:lpwstr>
  </property>
</Properties>
</file>