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244ED" w14:textId="05E6CAD2" w:rsidR="00035A37" w:rsidRPr="00667A91" w:rsidRDefault="00A32953" w:rsidP="00035A37">
      <w:pPr>
        <w:spacing w:line="480" w:lineRule="auto"/>
        <w:rPr>
          <w:rFonts w:cs="Times New Roman"/>
          <w:b/>
          <w:szCs w:val="24"/>
        </w:rPr>
      </w:pPr>
      <w:r>
        <w:rPr>
          <w:rFonts w:cs="Times New Roman"/>
          <w:b/>
          <w:szCs w:val="24"/>
        </w:rPr>
        <w:t>Supplementary materials</w:t>
      </w:r>
    </w:p>
    <w:p w14:paraId="2E60A54D" w14:textId="77777777" w:rsidR="00035A37" w:rsidRDefault="00035A37" w:rsidP="00372B7C">
      <w:pPr>
        <w:spacing w:line="480" w:lineRule="auto"/>
        <w:contextualSpacing/>
        <w:rPr>
          <w:rFonts w:eastAsiaTheme="majorEastAsia" w:cstheme="majorBidi"/>
          <w:spacing w:val="-10"/>
          <w:kern w:val="28"/>
          <w:szCs w:val="24"/>
        </w:rPr>
      </w:pPr>
    </w:p>
    <w:p w14:paraId="309713D8" w14:textId="44ACA5C7" w:rsidR="00372B7C" w:rsidRPr="00372B7C" w:rsidRDefault="00372B7C" w:rsidP="00372B7C">
      <w:pPr>
        <w:spacing w:line="480" w:lineRule="auto"/>
        <w:contextualSpacing/>
        <w:rPr>
          <w:rFonts w:eastAsiaTheme="majorEastAsia" w:cstheme="majorBidi"/>
          <w:spacing w:val="-10"/>
          <w:kern w:val="28"/>
          <w:szCs w:val="24"/>
        </w:rPr>
      </w:pPr>
      <w:r w:rsidRPr="00372B7C">
        <w:rPr>
          <w:rFonts w:eastAsiaTheme="majorEastAsia" w:cstheme="majorBidi"/>
          <w:spacing w:val="-10"/>
          <w:kern w:val="28"/>
          <w:szCs w:val="24"/>
        </w:rPr>
        <w:t>Application of earth observation data and Google Earth Engine for monitoring coral reef exposure to environmental stressors</w:t>
      </w:r>
    </w:p>
    <w:p w14:paraId="2EE1077B" w14:textId="77777777" w:rsidR="00372B7C" w:rsidRPr="00372B7C" w:rsidRDefault="00372B7C" w:rsidP="00372B7C">
      <w:pPr>
        <w:spacing w:line="480" w:lineRule="auto"/>
      </w:pPr>
    </w:p>
    <w:p w14:paraId="05A59B58" w14:textId="77777777" w:rsidR="00505684" w:rsidRPr="00747CE8" w:rsidRDefault="00505684" w:rsidP="00505684">
      <w:pPr>
        <w:spacing w:line="480" w:lineRule="auto"/>
      </w:pPr>
      <w:r w:rsidRPr="00747CE8">
        <w:t>Michael J. Williamson</w:t>
      </w:r>
      <w:r w:rsidRPr="00747CE8">
        <w:rPr>
          <w:vertAlign w:val="superscript"/>
        </w:rPr>
        <w:t>1, 2</w:t>
      </w:r>
      <w:r w:rsidRPr="00747CE8">
        <w:t>*, Emma J. Tebbs</w:t>
      </w:r>
      <w:r w:rsidRPr="00747CE8">
        <w:rPr>
          <w:vertAlign w:val="superscript"/>
        </w:rPr>
        <w:t>1</w:t>
      </w:r>
      <w:r w:rsidRPr="00747CE8">
        <w:t>, Terence P. Dawson</w:t>
      </w:r>
      <w:r w:rsidRPr="00747CE8">
        <w:rPr>
          <w:vertAlign w:val="superscript"/>
        </w:rPr>
        <w:t>1</w:t>
      </w:r>
      <w:r>
        <w:t>and</w:t>
      </w:r>
      <w:r w:rsidRPr="00747CE8">
        <w:t xml:space="preserve"> David M. P. Jacoby</w:t>
      </w:r>
      <w:r w:rsidRPr="00747CE8">
        <w:rPr>
          <w:vertAlign w:val="superscript"/>
        </w:rPr>
        <w:t>2</w:t>
      </w:r>
    </w:p>
    <w:p w14:paraId="3D453E49" w14:textId="77777777" w:rsidR="00505684" w:rsidRPr="00747CE8" w:rsidRDefault="00505684" w:rsidP="00505684">
      <w:pPr>
        <w:spacing w:line="480" w:lineRule="auto"/>
      </w:pPr>
    </w:p>
    <w:p w14:paraId="24733CA8" w14:textId="77777777" w:rsidR="00505684" w:rsidRPr="00747CE8" w:rsidRDefault="00505684" w:rsidP="00505684">
      <w:pPr>
        <w:spacing w:line="480" w:lineRule="auto"/>
      </w:pPr>
      <w:r w:rsidRPr="00747CE8">
        <w:rPr>
          <w:vertAlign w:val="superscript"/>
        </w:rPr>
        <w:t>1</w:t>
      </w:r>
      <w:r>
        <w:rPr>
          <w:vertAlign w:val="superscript"/>
        </w:rPr>
        <w:t xml:space="preserve"> </w:t>
      </w:r>
      <w:r w:rsidRPr="00747CE8">
        <w:t>Department of Geography, King’s College London, London, UK</w:t>
      </w:r>
    </w:p>
    <w:p w14:paraId="73EAAD1B" w14:textId="77777777" w:rsidR="00505684" w:rsidRDefault="00505684" w:rsidP="00505684">
      <w:pPr>
        <w:spacing w:line="480" w:lineRule="auto"/>
      </w:pPr>
      <w:r w:rsidRPr="00747CE8">
        <w:rPr>
          <w:vertAlign w:val="superscript"/>
        </w:rPr>
        <w:t>2</w:t>
      </w:r>
      <w:r w:rsidRPr="00747CE8">
        <w:t xml:space="preserve"> Institute of Zoology, Zoological Society of London, London, UK </w:t>
      </w:r>
    </w:p>
    <w:p w14:paraId="0CFFC7DE" w14:textId="77777777" w:rsidR="00505684" w:rsidRDefault="00505684" w:rsidP="00505684">
      <w:pPr>
        <w:spacing w:line="480" w:lineRule="auto"/>
      </w:pPr>
    </w:p>
    <w:p w14:paraId="4BA34838" w14:textId="77777777" w:rsidR="00505684" w:rsidRPr="00747CE8" w:rsidRDefault="00505684" w:rsidP="00505684">
      <w:pPr>
        <w:spacing w:line="480" w:lineRule="auto"/>
      </w:pPr>
      <w:r w:rsidRPr="00747CE8">
        <w:t xml:space="preserve">* Correspondence: </w:t>
      </w:r>
    </w:p>
    <w:p w14:paraId="52166B80" w14:textId="77777777" w:rsidR="00505684" w:rsidRPr="00747CE8" w:rsidRDefault="00505684" w:rsidP="00505684">
      <w:pPr>
        <w:spacing w:line="480" w:lineRule="auto"/>
      </w:pPr>
      <w:r w:rsidRPr="00747CE8">
        <w:t>Michael J. Williamson</w:t>
      </w:r>
    </w:p>
    <w:p w14:paraId="41270190" w14:textId="77777777" w:rsidR="00505684" w:rsidRDefault="00505684" w:rsidP="00505684">
      <w:pPr>
        <w:spacing w:line="480" w:lineRule="auto"/>
      </w:pPr>
      <w:r w:rsidRPr="00E32524">
        <w:t>Department of Geography, Bush House (NE), King's College London, 40 Aldwych, London WC2B 4BG</w:t>
      </w:r>
    </w:p>
    <w:p w14:paraId="1073D904" w14:textId="77777777" w:rsidR="00505684" w:rsidRDefault="00505684" w:rsidP="00505684">
      <w:pPr>
        <w:spacing w:line="480" w:lineRule="auto"/>
      </w:pPr>
      <w:r w:rsidRPr="00747CE8">
        <w:t>michael.williamson@kcl.ac.uk</w:t>
      </w:r>
    </w:p>
    <w:p w14:paraId="442CEBAC" w14:textId="77777777" w:rsidR="00372B7C" w:rsidRPr="00372B7C" w:rsidRDefault="00372B7C" w:rsidP="00372B7C">
      <w:pPr>
        <w:spacing w:line="480" w:lineRule="auto"/>
      </w:pPr>
    </w:p>
    <w:p w14:paraId="7D8395D7" w14:textId="77777777" w:rsidR="00372B7C" w:rsidRPr="00372B7C" w:rsidRDefault="00372B7C" w:rsidP="00372B7C">
      <w:pPr>
        <w:spacing w:line="480" w:lineRule="auto"/>
      </w:pPr>
      <w:r w:rsidRPr="00372B7C">
        <w:t xml:space="preserve">* Correspondence: </w:t>
      </w:r>
    </w:p>
    <w:p w14:paraId="0A87D0D6" w14:textId="5749DA06" w:rsidR="00372B7C" w:rsidRDefault="00315B81" w:rsidP="00372B7C">
      <w:pPr>
        <w:spacing w:line="480" w:lineRule="auto"/>
      </w:pPr>
      <w:hyperlink r:id="rId7" w:history="1">
        <w:r w:rsidR="006918C4" w:rsidRPr="00372B7C">
          <w:rPr>
            <w:rStyle w:val="Hyperlink"/>
          </w:rPr>
          <w:t>michael.williamson@kcl.ac.uk</w:t>
        </w:r>
      </w:hyperlink>
    </w:p>
    <w:p w14:paraId="10724A70" w14:textId="2EDC7A6E" w:rsidR="006918C4" w:rsidRDefault="006918C4" w:rsidP="00372B7C">
      <w:pPr>
        <w:spacing w:line="480" w:lineRule="auto"/>
      </w:pPr>
    </w:p>
    <w:p w14:paraId="5B51A4A7" w14:textId="55B27E33" w:rsidR="006918C4" w:rsidRDefault="006918C4" w:rsidP="00372B7C">
      <w:pPr>
        <w:spacing w:line="480" w:lineRule="auto"/>
        <w:rPr>
          <w:rFonts w:cs="Times New Roman"/>
          <w:b/>
          <w:szCs w:val="24"/>
        </w:rPr>
      </w:pPr>
      <w:r w:rsidRPr="00532CFE">
        <w:rPr>
          <w:rFonts w:cs="Times New Roman"/>
          <w:b/>
          <w:szCs w:val="24"/>
        </w:rPr>
        <w:t xml:space="preserve">This </w:t>
      </w:r>
      <w:r>
        <w:rPr>
          <w:rFonts w:cs="Times New Roman"/>
          <w:b/>
          <w:szCs w:val="24"/>
        </w:rPr>
        <w:t>supplementary material contains</w:t>
      </w:r>
      <w:r w:rsidRPr="00532CFE">
        <w:rPr>
          <w:rFonts w:cs="Times New Roman"/>
          <w:b/>
          <w:szCs w:val="24"/>
        </w:rPr>
        <w:t>:</w:t>
      </w:r>
    </w:p>
    <w:p w14:paraId="37445A97" w14:textId="4A2F58D1" w:rsidR="00F66307" w:rsidRDefault="00315B81"/>
    <w:p w14:paraId="045F9191" w14:textId="22204717" w:rsidR="009B4A77" w:rsidRDefault="009B4A77" w:rsidP="009B4A77">
      <w:pPr>
        <w:spacing w:line="480" w:lineRule="auto"/>
      </w:pPr>
      <w:r>
        <w:t>Table S1</w:t>
      </w:r>
      <w:r w:rsidR="00EF2441">
        <w:t>:</w:t>
      </w:r>
      <w:r>
        <w:t xml:space="preserve"> Accuracy and uncertainty of environmental variables from GG products used for the CRSEI. Global; error estimates for each product were not always available. In lieu of these regional error estimates from the literature are given. Note that no units for mean absolute error values and annual mean correlations are given as these are multiplicative metrics opposed to linear metrics of accuracy </w:t>
      </w:r>
      <w:r>
        <w:fldChar w:fldCharType="begin"/>
      </w:r>
      <w:r w:rsidR="006A37BC">
        <w:instrText xml:space="preserve"> ADDIN EN.CITE &lt;EndNote&gt;&lt;Cite&gt;&lt;Author&gt;Seegers&lt;/Author&gt;&lt;Year&gt;2018&lt;/Year&gt;&lt;RecNum&gt;603&lt;/RecNum&gt;&lt;DisplayText&gt;&lt;style size="10"&gt;[1]&lt;/style&gt;&lt;/DisplayText&gt;&lt;record&gt;&lt;rec-number&gt;603&lt;/rec-number&gt;&lt;foreign-keys&gt;&lt;key app="EN" db-id="s5rdsfadsw9rf7ef05bpdtpvr59f9zw5z2r5" timestamp="1608559028"&gt;603&lt;/key&gt;&lt;/foreign-keys&gt;&lt;ref-type name="Journal Article"&gt;17&lt;/ref-type&gt;&lt;contributors&gt;&lt;authors&gt;&lt;author&gt;Seegers, B. N.&lt;/author&gt;&lt;author&gt;Stumpf, R. P.&lt;/author&gt;&lt;author&gt;Schaeffer, B. A.&lt;/author&gt;&lt;author&gt;Loftin, K. A.&lt;/author&gt;&lt;author&gt;Werdell, P. J.&lt;/author&gt;&lt;/authors&gt;&lt;/contributors&gt;&lt;titles&gt;&lt;title&gt;Performance metrics for the assessment of satellite data products: an ocean color case study&lt;/title&gt;&lt;secondary-title&gt;Optics Express&lt;/secondary-title&gt;&lt;alt-title&gt;Opt. Express&lt;/alt-title&gt;&lt;/titles&gt;&lt;periodical&gt;&lt;full-title&gt;Optics Express&lt;/full-title&gt;&lt;abbr-1&gt;Opt Express&lt;/abbr-1&gt;&lt;abbr-2&gt;Opt. Express&lt;/abbr-2&gt;&lt;/periodical&gt;&lt;alt-periodical&gt;&lt;full-title&gt;Optics Express&lt;/full-title&gt;&lt;abbr-1&gt;Opt Express&lt;/abbr-1&gt;&lt;abbr-2&gt;Opt. Express&lt;/abbr-2&gt;&lt;/alt-periodical&gt;&lt;pages&gt;7404-7422&lt;/pages&gt;&lt;volume&gt;26&lt;/volume&gt;&lt;number&gt;6&lt;/number&gt;&lt;keywords&gt;&lt;keyword&gt;Probability theory, stochastic processes, and statistics&lt;/keyword&gt;&lt;keyword&gt;Atmospheric and oceanic optics&lt;/keyword&gt;&lt;keyword&gt;Remote sensing and sensors&lt;/keyword&gt;&lt;keyword&gt;Algorithms&lt;/keyword&gt;&lt;keyword&gt;Color models&lt;/keyword&gt;&lt;keyword&gt;Image analysis&lt;/keyword&gt;&lt;keyword&gt;Ocean color&lt;/keyword&gt;&lt;keyword&gt;Oceanic optics&lt;/keyword&gt;&lt;keyword&gt;Remote sensing&lt;/keyword&gt;&lt;/keywords&gt;&lt;dates&gt;&lt;year&gt;2018&lt;/year&gt;&lt;pub-dates&gt;&lt;date&gt;2018/03/19&lt;/date&gt;&lt;/pub-dates&gt;&lt;/dates&gt;&lt;urls&gt;&lt;related-urls&gt;&lt;url&gt;http://www.opticsexpress.org/abstract.cfm?URI=oe-26-6-7404&lt;/url&gt;&lt;/related-urls&gt;&lt;/urls&gt;&lt;electronic-resource-num&gt;10.1364/OE.26.007404&lt;/electronic-resource-num&gt;&lt;/record&gt;&lt;/Cite&gt;&lt;/EndNote&gt;</w:instrText>
      </w:r>
      <w:r>
        <w:fldChar w:fldCharType="separate"/>
      </w:r>
      <w:r w:rsidR="006A37BC" w:rsidRPr="006A37BC">
        <w:rPr>
          <w:noProof/>
          <w:sz w:val="20"/>
        </w:rPr>
        <w:t>[1]</w:t>
      </w:r>
      <w:r>
        <w:fldChar w:fldCharType="end"/>
      </w:r>
      <w:r>
        <w:t>.</w:t>
      </w:r>
    </w:p>
    <w:p w14:paraId="79195EB4" w14:textId="77777777" w:rsidR="00A04479" w:rsidRDefault="00A04479" w:rsidP="009B4A77">
      <w:pPr>
        <w:spacing w:line="480" w:lineRule="auto"/>
      </w:pPr>
    </w:p>
    <w:p w14:paraId="5EA08318" w14:textId="03C15341" w:rsidR="00507F84" w:rsidRDefault="00976221" w:rsidP="00976221">
      <w:pPr>
        <w:spacing w:line="480" w:lineRule="auto"/>
      </w:pPr>
      <w:r w:rsidRPr="00976221">
        <w:t>Table S</w:t>
      </w:r>
      <w:r w:rsidR="00003630">
        <w:t>2</w:t>
      </w:r>
      <w:r w:rsidR="00EF2441">
        <w:t>:</w:t>
      </w:r>
      <w:r w:rsidRPr="00976221">
        <w:t xml:space="preserve"> Region, sites and reef names used for calculating Coral Reef Stress Exposure Score (CRSEI). Latitude and longitude in decimal degrees is included.</w:t>
      </w:r>
    </w:p>
    <w:p w14:paraId="0898AED1" w14:textId="7EDF8BE1" w:rsidR="00003630" w:rsidRDefault="00003630" w:rsidP="00976221">
      <w:pPr>
        <w:spacing w:line="480" w:lineRule="auto"/>
      </w:pPr>
    </w:p>
    <w:p w14:paraId="61063763" w14:textId="1CAA712B" w:rsidR="00341122" w:rsidRPr="00341122" w:rsidRDefault="00341122" w:rsidP="00976221">
      <w:pPr>
        <w:spacing w:line="480" w:lineRule="auto"/>
        <w:rPr>
          <w:rFonts w:cs="Times New Roman"/>
          <w:szCs w:val="24"/>
        </w:rPr>
      </w:pPr>
      <w:r>
        <w:rPr>
          <w:rFonts w:cs="Times New Roman"/>
          <w:szCs w:val="24"/>
        </w:rPr>
        <w:t>Table S3</w:t>
      </w:r>
      <w:r w:rsidR="00EF2441">
        <w:rPr>
          <w:rFonts w:cs="Times New Roman"/>
          <w:szCs w:val="24"/>
        </w:rPr>
        <w:t>:</w:t>
      </w:r>
      <w:r>
        <w:rPr>
          <w:rFonts w:cs="Times New Roman"/>
          <w:szCs w:val="24"/>
        </w:rPr>
        <w:t xml:space="preserve"> Variables used for the assessment of coral reef stress. Positive and negative thresholds obtained from the literature, are provided with variable units and threshold references. Whether a threshold is </w:t>
      </w:r>
      <w:proofErr w:type="spellStart"/>
      <w:r>
        <w:rPr>
          <w:rFonts w:cs="Times New Roman"/>
          <w:szCs w:val="24"/>
        </w:rPr>
        <w:t>Chagos</w:t>
      </w:r>
      <w:proofErr w:type="spellEnd"/>
      <w:r>
        <w:rPr>
          <w:rFonts w:cs="Times New Roman"/>
          <w:szCs w:val="24"/>
        </w:rPr>
        <w:t xml:space="preserve"> specific or a global threshold is indicated. Health stressors and stress reinforcers were given values of 0 and 1 for positive (+) and negative (-) thresholds respectively. Stress reducers were given 1 for + thresholds and 0 for – thresholds.</w:t>
      </w:r>
    </w:p>
    <w:p w14:paraId="4DFAC6E8" w14:textId="20EEA8BA" w:rsidR="00003630" w:rsidRDefault="00003630" w:rsidP="00976221">
      <w:pPr>
        <w:spacing w:line="480" w:lineRule="auto"/>
      </w:pPr>
    </w:p>
    <w:p w14:paraId="643BAAB4" w14:textId="52C0CBC7" w:rsidR="00C20F53" w:rsidRPr="00826078" w:rsidRDefault="00C20F53" w:rsidP="00C20F53">
      <w:pPr>
        <w:spacing w:line="480" w:lineRule="auto"/>
      </w:pPr>
      <w:r>
        <w:t>Table S</w:t>
      </w:r>
      <w:r w:rsidR="00341122">
        <w:t>4</w:t>
      </w:r>
      <w:r w:rsidR="00EF2441">
        <w:t>:</w:t>
      </w:r>
      <w:r w:rsidR="00A04479">
        <w:t xml:space="preserve"> </w:t>
      </w:r>
      <w:r>
        <w:t>Summary statistics for CRSEI scores per region by n</w:t>
      </w:r>
      <w:r w:rsidRPr="007A6AE3">
        <w:t>o</w:t>
      </w:r>
      <w:r>
        <w:t>n-</w:t>
      </w:r>
      <w:r w:rsidRPr="007A6AE3">
        <w:t>El Niño</w:t>
      </w:r>
      <w:r>
        <w:t xml:space="preserve"> period (April 2012) and strong </w:t>
      </w:r>
      <w:r w:rsidRPr="007A6AE3">
        <w:t>El Niño</w:t>
      </w:r>
      <w:r>
        <w:t xml:space="preserve"> period (April 2016)</w:t>
      </w:r>
      <w:r w:rsidR="0004524B">
        <w:t>.</w:t>
      </w:r>
    </w:p>
    <w:p w14:paraId="1A5C6221" w14:textId="77777777" w:rsidR="00BA4BCD" w:rsidRDefault="00BA4BCD"/>
    <w:p w14:paraId="3DA86D25" w14:textId="19FCE80C" w:rsidR="00B956D8" w:rsidRDefault="002D0B0C">
      <w:r>
        <w:t>Fig</w:t>
      </w:r>
      <w:r w:rsidR="00EF2441">
        <w:t>ure</w:t>
      </w:r>
      <w:r w:rsidR="00B956D8">
        <w:t xml:space="preserve"> S</w:t>
      </w:r>
      <w:r w:rsidR="00BF0724">
        <w:t>1</w:t>
      </w:r>
      <w:r w:rsidR="00B956D8">
        <w:t xml:space="preserve">: Scree plot of PCA of </w:t>
      </w:r>
      <w:r w:rsidR="001C2034">
        <w:t xml:space="preserve">CRSEI stress variables. </w:t>
      </w:r>
    </w:p>
    <w:p w14:paraId="796AA45A" w14:textId="77777777" w:rsidR="00E418B8" w:rsidRDefault="00E418B8"/>
    <w:p w14:paraId="3E4D51EC" w14:textId="77777777" w:rsidR="00E418B8" w:rsidRDefault="00E418B8"/>
    <w:p w14:paraId="374C94EA" w14:textId="544C32CD" w:rsidR="00E418B8" w:rsidRDefault="002D0B0C" w:rsidP="00E418B8">
      <w:pPr>
        <w:spacing w:line="480" w:lineRule="auto"/>
      </w:pPr>
      <w:r>
        <w:rPr>
          <w:bCs/>
        </w:rPr>
        <w:t>Fig</w:t>
      </w:r>
      <w:r w:rsidR="00EF2441">
        <w:rPr>
          <w:bCs/>
        </w:rPr>
        <w:t>ure</w:t>
      </w:r>
      <w:r w:rsidR="00E418B8">
        <w:rPr>
          <w:bCs/>
        </w:rPr>
        <w:t xml:space="preserve"> S</w:t>
      </w:r>
      <w:r w:rsidR="00BF0724">
        <w:rPr>
          <w:bCs/>
        </w:rPr>
        <w:t>2</w:t>
      </w:r>
      <w:r w:rsidR="00EF2441">
        <w:rPr>
          <w:bCs/>
        </w:rPr>
        <w:t>:</w:t>
      </w:r>
      <w:r w:rsidR="00E418B8">
        <w:rPr>
          <w:bCs/>
        </w:rPr>
        <w:t xml:space="preserve"> </w:t>
      </w:r>
      <w:r w:rsidR="009E5EF3">
        <w:rPr>
          <w:bCs/>
        </w:rPr>
        <w:t>Comparison of CRSEI score</w:t>
      </w:r>
      <w:r w:rsidR="00C52960">
        <w:rPr>
          <w:bCs/>
        </w:rPr>
        <w:t xml:space="preserve">s using global and local thresholds for the </w:t>
      </w:r>
      <w:proofErr w:type="spellStart"/>
      <w:r w:rsidR="00C52960">
        <w:rPr>
          <w:bCs/>
        </w:rPr>
        <w:t>Chagos</w:t>
      </w:r>
      <w:proofErr w:type="spellEnd"/>
      <w:r w:rsidR="00C52960">
        <w:rPr>
          <w:bCs/>
        </w:rPr>
        <w:t xml:space="preserve"> Archipelago. </w:t>
      </w:r>
      <w:r w:rsidR="00E418B8">
        <w:rPr>
          <w:bCs/>
        </w:rPr>
        <w:t xml:space="preserve">Mean Quarterly CRSEI scores from all sites (January, April, </w:t>
      </w:r>
      <w:proofErr w:type="gramStart"/>
      <w:r w:rsidR="00E418B8">
        <w:rPr>
          <w:bCs/>
        </w:rPr>
        <w:t>July</w:t>
      </w:r>
      <w:proofErr w:type="gramEnd"/>
      <w:r w:rsidR="00E418B8">
        <w:rPr>
          <w:bCs/>
        </w:rPr>
        <w:t xml:space="preserve"> and October) from the </w:t>
      </w:r>
      <w:proofErr w:type="spellStart"/>
      <w:r w:rsidR="00E418B8">
        <w:rPr>
          <w:bCs/>
        </w:rPr>
        <w:t>Chagos</w:t>
      </w:r>
      <w:proofErr w:type="spellEnd"/>
      <w:r w:rsidR="00E418B8">
        <w:rPr>
          <w:bCs/>
        </w:rPr>
        <w:t xml:space="preserve"> Archipelago, </w:t>
      </w:r>
      <w:r w:rsidR="00E418B8">
        <w:rPr>
          <w:rFonts w:cs="Times New Roman"/>
          <w:szCs w:val="24"/>
        </w:rPr>
        <w:t>from 01/01/2003 – 31/12/2016</w:t>
      </w:r>
      <w:r w:rsidR="00C52960">
        <w:rPr>
          <w:rFonts w:cs="Times New Roman"/>
          <w:szCs w:val="24"/>
        </w:rPr>
        <w:t xml:space="preserve"> are presented. S</w:t>
      </w:r>
      <w:r w:rsidR="00E418B8">
        <w:rPr>
          <w:rFonts w:cs="Times New Roman"/>
          <w:szCs w:val="24"/>
        </w:rPr>
        <w:t>olid lines indicat</w:t>
      </w:r>
      <w:r w:rsidR="00C52960">
        <w:rPr>
          <w:rFonts w:cs="Times New Roman"/>
          <w:szCs w:val="24"/>
        </w:rPr>
        <w:t>e</w:t>
      </w:r>
      <w:r w:rsidR="00E418B8">
        <w:rPr>
          <w:rFonts w:cs="Times New Roman"/>
          <w:szCs w:val="24"/>
        </w:rPr>
        <w:t xml:space="preserve"> CRSE</w:t>
      </w:r>
      <w:r w:rsidR="00C52960">
        <w:rPr>
          <w:rFonts w:cs="Times New Roman"/>
          <w:szCs w:val="24"/>
        </w:rPr>
        <w:t>I</w:t>
      </w:r>
      <w:r w:rsidR="00E418B8">
        <w:rPr>
          <w:rFonts w:cs="Times New Roman"/>
          <w:szCs w:val="24"/>
        </w:rPr>
        <w:t xml:space="preserve"> scores using global thresholds, and dashed line indicating CSEI scores using regional thresholds. El </w:t>
      </w:r>
      <w:r w:rsidR="00E418B8">
        <w:t>Ni</w:t>
      </w:r>
      <w:r w:rsidR="00E418B8" w:rsidRPr="00ED173F">
        <w:t>ñ</w:t>
      </w:r>
      <w:r w:rsidR="00E418B8">
        <w:t xml:space="preserve">o are highlighted by strength; yellow = weak; moderate = orange; and strong = red. Asterisks note </w:t>
      </w:r>
      <w:r w:rsidR="00E418B8">
        <w:rPr>
          <w:rFonts w:cs="Times New Roman"/>
          <w:szCs w:val="24"/>
        </w:rPr>
        <w:t xml:space="preserve">El </w:t>
      </w:r>
      <w:r w:rsidR="00E418B8">
        <w:t>Ni</w:t>
      </w:r>
      <w:r w:rsidR="00E418B8" w:rsidRPr="00ED173F">
        <w:t>ñ</w:t>
      </w:r>
      <w:r w:rsidR="00E418B8">
        <w:t>o years where bleaching events occurred during this period.</w:t>
      </w:r>
    </w:p>
    <w:p w14:paraId="21488445" w14:textId="016FEFC0" w:rsidR="00E418B8" w:rsidRDefault="00E418B8">
      <w:pPr>
        <w:sectPr w:rsidR="00E418B8">
          <w:pgSz w:w="11906" w:h="16838"/>
          <w:pgMar w:top="1440" w:right="1440" w:bottom="1440" w:left="1440" w:header="708" w:footer="708" w:gutter="0"/>
          <w:cols w:space="708"/>
          <w:docGrid w:linePitch="360"/>
        </w:sectPr>
      </w:pPr>
    </w:p>
    <w:p w14:paraId="1B36E239" w14:textId="1A221E49" w:rsidR="00A44A02" w:rsidRDefault="00A44A02" w:rsidP="00A44A02">
      <w:pPr>
        <w:spacing w:line="480" w:lineRule="auto"/>
      </w:pPr>
      <w:r>
        <w:lastRenderedPageBreak/>
        <w:t>Table S1</w:t>
      </w:r>
      <w:r w:rsidR="00C52960">
        <w:t>:</w:t>
      </w:r>
      <w:r>
        <w:t xml:space="preserve"> Accuracy and uncertainty of environmental variables from G</w:t>
      </w:r>
      <w:r w:rsidR="004B4787">
        <w:t>EE</w:t>
      </w:r>
      <w:r>
        <w:t xml:space="preserve"> products used for the CRSEI. Global error estimates for each product were not always available. In lieu of these</w:t>
      </w:r>
      <w:r w:rsidR="00B81B22">
        <w:t>,</w:t>
      </w:r>
      <w:r>
        <w:t xml:space="preserve"> regional error estimates from the literature are given. Note that no units for mean absolute error values and annual mean correlations are given as these are multiplicative metrics opposed to linear metrics of accuracy </w:t>
      </w:r>
      <w:r>
        <w:fldChar w:fldCharType="begin"/>
      </w:r>
      <w:r w:rsidR="006A37BC">
        <w:instrText xml:space="preserve"> ADDIN EN.CITE &lt;EndNote&gt;&lt;Cite&gt;&lt;Author&gt;Seegers&lt;/Author&gt;&lt;Year&gt;2018&lt;/Year&gt;&lt;RecNum&gt;603&lt;/RecNum&gt;&lt;DisplayText&gt;&lt;style size="10"&gt;[1]&lt;/style&gt;&lt;/DisplayText&gt;&lt;record&gt;&lt;rec-number&gt;603&lt;/rec-number&gt;&lt;foreign-keys&gt;&lt;key app="EN" db-id="s5rdsfadsw9rf7ef05bpdtpvr59f9zw5z2r5" timestamp="1608559028"&gt;603&lt;/key&gt;&lt;/foreign-keys&gt;&lt;ref-type name="Journal Article"&gt;17&lt;/ref-type&gt;&lt;contributors&gt;&lt;authors&gt;&lt;author&gt;Seegers, B. N.&lt;/author&gt;&lt;author&gt;Stumpf, R. P.&lt;/author&gt;&lt;author&gt;Schaeffer, B. A.&lt;/author&gt;&lt;author&gt;Loftin, K. A.&lt;/author&gt;&lt;author&gt;Werdell, P. J.&lt;/author&gt;&lt;/authors&gt;&lt;/contributors&gt;&lt;titles&gt;&lt;title&gt;Performance metrics for the assessment of satellite data products: an ocean color case study&lt;/title&gt;&lt;secondary-title&gt;Optics Express&lt;/secondary-title&gt;&lt;alt-title&gt;Opt. Express&lt;/alt-title&gt;&lt;/titles&gt;&lt;periodical&gt;&lt;full-title&gt;Optics Express&lt;/full-title&gt;&lt;abbr-1&gt;Opt Express&lt;/abbr-1&gt;&lt;abbr-2&gt;Opt. Express&lt;/abbr-2&gt;&lt;/periodical&gt;&lt;alt-periodical&gt;&lt;full-title&gt;Optics Express&lt;/full-title&gt;&lt;abbr-1&gt;Opt Express&lt;/abbr-1&gt;&lt;abbr-2&gt;Opt. Express&lt;/abbr-2&gt;&lt;/alt-periodical&gt;&lt;pages&gt;7404-7422&lt;/pages&gt;&lt;volume&gt;26&lt;/volume&gt;&lt;number&gt;6&lt;/number&gt;&lt;keywords&gt;&lt;keyword&gt;Probability theory, stochastic processes, and statistics&lt;/keyword&gt;&lt;keyword&gt;Atmospheric and oceanic optics&lt;/keyword&gt;&lt;keyword&gt;Remote sensing and sensors&lt;/keyword&gt;&lt;keyword&gt;Algorithms&lt;/keyword&gt;&lt;keyword&gt;Color models&lt;/keyword&gt;&lt;keyword&gt;Image analysis&lt;/keyword&gt;&lt;keyword&gt;Ocean color&lt;/keyword&gt;&lt;keyword&gt;Oceanic optics&lt;/keyword&gt;&lt;keyword&gt;Remote sensing&lt;/keyword&gt;&lt;/keywords&gt;&lt;dates&gt;&lt;year&gt;2018&lt;/year&gt;&lt;pub-dates&gt;&lt;date&gt;2018/03/19&lt;/date&gt;&lt;/pub-dates&gt;&lt;/dates&gt;&lt;urls&gt;&lt;related-urls&gt;&lt;url&gt;http://www.opticsexpress.org/abstract.cfm?URI=oe-26-6-7404&lt;/url&gt;&lt;/related-urls&gt;&lt;/urls&gt;&lt;electronic-resource-num&gt;10.1364/OE.26.007404&lt;/electronic-resource-num&gt;&lt;/record&gt;&lt;/Cite&gt;&lt;/EndNote&gt;</w:instrText>
      </w:r>
      <w:r>
        <w:fldChar w:fldCharType="separate"/>
      </w:r>
      <w:r w:rsidR="006A37BC" w:rsidRPr="006A37BC">
        <w:rPr>
          <w:noProof/>
          <w:sz w:val="20"/>
        </w:rPr>
        <w:t>[1]</w:t>
      </w:r>
      <w:r>
        <w:fldChar w:fldCharType="end"/>
      </w:r>
      <w:r>
        <w:t>.</w:t>
      </w:r>
    </w:p>
    <w:tbl>
      <w:tblPr>
        <w:tblStyle w:val="TableGrid"/>
        <w:tblpPr w:leftFromText="180" w:rightFromText="180" w:vertAnchor="text" w:horzAnchor="margin" w:tblpXSpec="center" w:tblpY="104"/>
        <w:tblW w:w="14918" w:type="dxa"/>
        <w:tblLayout w:type="fixed"/>
        <w:tblLook w:val="04A0" w:firstRow="1" w:lastRow="0" w:firstColumn="1" w:lastColumn="0" w:noHBand="0" w:noVBand="1"/>
      </w:tblPr>
      <w:tblGrid>
        <w:gridCol w:w="1555"/>
        <w:gridCol w:w="1559"/>
        <w:gridCol w:w="1843"/>
        <w:gridCol w:w="1275"/>
        <w:gridCol w:w="3261"/>
        <w:gridCol w:w="5425"/>
      </w:tblGrid>
      <w:tr w:rsidR="00A44A02" w14:paraId="652F1200" w14:textId="77777777" w:rsidTr="00F258DC">
        <w:tc>
          <w:tcPr>
            <w:tcW w:w="1555" w:type="dxa"/>
          </w:tcPr>
          <w:p w14:paraId="239175DB" w14:textId="77777777" w:rsidR="00A44A02" w:rsidRPr="00777560" w:rsidRDefault="00A44A02" w:rsidP="001B7195">
            <w:pPr>
              <w:rPr>
                <w:b/>
                <w:bCs/>
              </w:rPr>
            </w:pPr>
            <w:r w:rsidRPr="00777560">
              <w:rPr>
                <w:b/>
                <w:bCs/>
              </w:rPr>
              <w:t>Variable</w:t>
            </w:r>
          </w:p>
        </w:tc>
        <w:tc>
          <w:tcPr>
            <w:tcW w:w="1559" w:type="dxa"/>
          </w:tcPr>
          <w:p w14:paraId="1E632189" w14:textId="77777777" w:rsidR="00A44A02" w:rsidRPr="00777560" w:rsidRDefault="00A44A02" w:rsidP="001B7195">
            <w:pPr>
              <w:rPr>
                <w:b/>
                <w:bCs/>
              </w:rPr>
            </w:pPr>
            <w:r w:rsidRPr="00777560">
              <w:rPr>
                <w:b/>
                <w:bCs/>
              </w:rPr>
              <w:t>Data source</w:t>
            </w:r>
          </w:p>
        </w:tc>
        <w:tc>
          <w:tcPr>
            <w:tcW w:w="1843" w:type="dxa"/>
          </w:tcPr>
          <w:p w14:paraId="5C0A497A" w14:textId="77777777" w:rsidR="00A44A02" w:rsidRPr="00777560" w:rsidRDefault="00A44A02" w:rsidP="001B7195">
            <w:pPr>
              <w:rPr>
                <w:b/>
                <w:bCs/>
              </w:rPr>
            </w:pPr>
            <w:r>
              <w:rPr>
                <w:b/>
                <w:bCs/>
              </w:rPr>
              <w:t>Scale</w:t>
            </w:r>
          </w:p>
        </w:tc>
        <w:tc>
          <w:tcPr>
            <w:tcW w:w="1275" w:type="dxa"/>
          </w:tcPr>
          <w:p w14:paraId="11B1BCD1" w14:textId="77777777" w:rsidR="00A44A02" w:rsidRPr="00777560" w:rsidRDefault="00A44A02" w:rsidP="001B7195">
            <w:pPr>
              <w:rPr>
                <w:b/>
                <w:bCs/>
              </w:rPr>
            </w:pPr>
            <w:r w:rsidRPr="00777560">
              <w:rPr>
                <w:b/>
                <w:bCs/>
              </w:rPr>
              <w:t>Accuracy</w:t>
            </w:r>
          </w:p>
        </w:tc>
        <w:tc>
          <w:tcPr>
            <w:tcW w:w="3261" w:type="dxa"/>
          </w:tcPr>
          <w:p w14:paraId="6AA55C30" w14:textId="77777777" w:rsidR="00A44A02" w:rsidRPr="00777560" w:rsidRDefault="00A44A02" w:rsidP="001B7195">
            <w:pPr>
              <w:rPr>
                <w:b/>
                <w:bCs/>
              </w:rPr>
            </w:pPr>
            <w:r>
              <w:rPr>
                <w:b/>
                <w:bCs/>
              </w:rPr>
              <w:t>Unit</w:t>
            </w:r>
          </w:p>
        </w:tc>
        <w:tc>
          <w:tcPr>
            <w:tcW w:w="5425" w:type="dxa"/>
          </w:tcPr>
          <w:p w14:paraId="64CE9B77" w14:textId="77777777" w:rsidR="00A44A02" w:rsidRPr="00777560" w:rsidRDefault="00A44A02" w:rsidP="001B7195">
            <w:pPr>
              <w:rPr>
                <w:b/>
                <w:bCs/>
              </w:rPr>
            </w:pPr>
            <w:r w:rsidRPr="00777560">
              <w:rPr>
                <w:b/>
                <w:bCs/>
              </w:rPr>
              <w:t>Reference</w:t>
            </w:r>
          </w:p>
        </w:tc>
      </w:tr>
      <w:tr w:rsidR="00A44A02" w14:paraId="4637E850" w14:textId="77777777" w:rsidTr="00F258DC">
        <w:tc>
          <w:tcPr>
            <w:tcW w:w="1555" w:type="dxa"/>
          </w:tcPr>
          <w:p w14:paraId="1A744EFE" w14:textId="77777777" w:rsidR="00A44A02" w:rsidRPr="003C35BF" w:rsidRDefault="00A44A02" w:rsidP="001B7195">
            <w:pPr>
              <w:rPr>
                <w:rFonts w:eastAsia="Times New Roman" w:cs="Times New Roman"/>
                <w:szCs w:val="24"/>
                <w:lang w:eastAsia="en-GB"/>
              </w:rPr>
            </w:pPr>
            <w:r w:rsidRPr="003C35BF">
              <w:rPr>
                <w:rFonts w:eastAsia="Times New Roman" w:cs="Times New Roman"/>
                <w:szCs w:val="24"/>
                <w:lang w:eastAsia="en-GB"/>
              </w:rPr>
              <w:t>cloud cover</w:t>
            </w:r>
          </w:p>
        </w:tc>
        <w:tc>
          <w:tcPr>
            <w:tcW w:w="1559" w:type="dxa"/>
          </w:tcPr>
          <w:p w14:paraId="7B072AFB" w14:textId="77777777" w:rsidR="00A44A02" w:rsidRPr="00093011" w:rsidRDefault="00A44A02" w:rsidP="001B7195">
            <w:pPr>
              <w:rPr>
                <w:rFonts w:cs="Times New Roman"/>
                <w:szCs w:val="24"/>
              </w:rPr>
            </w:pPr>
            <w:r>
              <w:rPr>
                <w:rFonts w:cs="Times New Roman"/>
                <w:szCs w:val="24"/>
              </w:rPr>
              <w:t xml:space="preserve">NOAA CDR </w:t>
            </w:r>
            <w:r w:rsidRPr="00B25EE0">
              <w:rPr>
                <w:rFonts w:cs="Times New Roman"/>
                <w:szCs w:val="24"/>
              </w:rPr>
              <w:t>PATMOSX</w:t>
            </w:r>
          </w:p>
        </w:tc>
        <w:tc>
          <w:tcPr>
            <w:tcW w:w="1843" w:type="dxa"/>
          </w:tcPr>
          <w:p w14:paraId="5D08CEAD" w14:textId="77777777" w:rsidR="00A44A02" w:rsidRDefault="00A44A02" w:rsidP="001B7195">
            <w:r>
              <w:t>Regional -Tibetan plateau</w:t>
            </w:r>
          </w:p>
        </w:tc>
        <w:tc>
          <w:tcPr>
            <w:tcW w:w="1275" w:type="dxa"/>
          </w:tcPr>
          <w:p w14:paraId="35EDA77A" w14:textId="46A1F5DF" w:rsidR="00A44A02" w:rsidRDefault="00A44A02" w:rsidP="001B7195">
            <w:r>
              <w:t>0.</w:t>
            </w:r>
            <w:r w:rsidR="000317EE">
              <w:t>93</w:t>
            </w:r>
          </w:p>
        </w:tc>
        <w:tc>
          <w:tcPr>
            <w:tcW w:w="3261" w:type="dxa"/>
          </w:tcPr>
          <w:p w14:paraId="793ECAFC" w14:textId="77777777" w:rsidR="00A44A02" w:rsidRDefault="00A44A02" w:rsidP="001B7195">
            <w:pPr>
              <w:rPr>
                <w:rFonts w:cs="Times New Roman"/>
                <w:szCs w:val="24"/>
              </w:rPr>
            </w:pPr>
            <w:r>
              <w:rPr>
                <w:rFonts w:cs="Times New Roman"/>
                <w:szCs w:val="24"/>
              </w:rPr>
              <w:t xml:space="preserve">annual mean correlations </w:t>
            </w:r>
          </w:p>
        </w:tc>
        <w:tc>
          <w:tcPr>
            <w:tcW w:w="5425" w:type="dxa"/>
          </w:tcPr>
          <w:p w14:paraId="78FE1350" w14:textId="2413BDE4" w:rsidR="00A44A02" w:rsidRDefault="00A44A02" w:rsidP="001B7195">
            <w:pPr>
              <w:rPr>
                <w:rFonts w:cs="Times New Roman"/>
                <w:szCs w:val="24"/>
              </w:rPr>
            </w:pPr>
            <w:r>
              <w:rPr>
                <w:rFonts w:cs="Times New Roman"/>
                <w:szCs w:val="24"/>
              </w:rPr>
              <w:t xml:space="preserve"> </w:t>
            </w:r>
            <w:r>
              <w:rPr>
                <w:rFonts w:cs="Times New Roman"/>
                <w:szCs w:val="24"/>
              </w:rPr>
              <w:fldChar w:fldCharType="begin"/>
            </w:r>
            <w:r w:rsidR="006A37BC">
              <w:rPr>
                <w:rFonts w:cs="Times New Roman"/>
                <w:szCs w:val="24"/>
              </w:rPr>
              <w:instrText xml:space="preserve"> ADDIN EN.CITE &lt;EndNote&gt;&lt;Cite&gt;&lt;Author&gt;Liu&lt;/Author&gt;&lt;Year&gt;2019&lt;/Year&gt;&lt;RecNum&gt;621&lt;/RecNum&gt;&lt;DisplayText&gt;&lt;style size="10"&gt;[2]&lt;/style&gt;&lt;/DisplayText&gt;&lt;record&gt;&lt;rec-number&gt;621&lt;/rec-number&gt;&lt;foreign-keys&gt;&lt;key app="EN" db-id="s5rdsfadsw9rf7ef05bpdtpvr59f9zw5z2r5" timestamp="1610722835"&gt;621&lt;/key&gt;&lt;/foreign-keys&gt;&lt;ref-type name="Book"&gt;6&lt;/ref-type&gt;&lt;contributors&gt;&lt;authors&gt;&lt;author&gt;Liu, Jian&lt;/author&gt;&lt;/authors&gt;&lt;/contributors&gt;&lt;titles&gt;&lt;title&gt;Comparing three satellite retrieval cloud fraction data over Tibet Plateau&lt;/title&gt;&lt;secondary-title&gt;SPIE Remote Sensing&lt;/secondary-title&gt;&lt;/titles&gt;&lt;volume&gt;11152&lt;/volume&gt;&lt;section&gt;ERS&lt;/section&gt;&lt;dates&gt;&lt;year&gt;2019&lt;/year&gt;&lt;/dates&gt;&lt;publisher&gt;SPIE&lt;/publisher&gt;&lt;urls&gt;&lt;related-urls&gt;&lt;url&gt;https://doi.org/10.1117/12.2532036&lt;/url&gt;&lt;/related-urls&gt;&lt;/urls&gt;&lt;electronic-resource-num&gt;10.1117/12.2532036&lt;/electronic-resource-num&gt;&lt;/record&gt;&lt;/Cite&gt;&lt;/EndNote&gt;</w:instrText>
            </w:r>
            <w:r>
              <w:rPr>
                <w:rFonts w:cs="Times New Roman"/>
                <w:szCs w:val="24"/>
              </w:rPr>
              <w:fldChar w:fldCharType="separate"/>
            </w:r>
            <w:r w:rsidR="006A37BC" w:rsidRPr="006A37BC">
              <w:rPr>
                <w:rFonts w:cs="Times New Roman"/>
                <w:noProof/>
                <w:sz w:val="20"/>
                <w:szCs w:val="24"/>
              </w:rPr>
              <w:t>[2]</w:t>
            </w:r>
            <w:r>
              <w:rPr>
                <w:rFonts w:cs="Times New Roman"/>
                <w:szCs w:val="24"/>
              </w:rPr>
              <w:fldChar w:fldCharType="end"/>
            </w:r>
          </w:p>
        </w:tc>
      </w:tr>
      <w:tr w:rsidR="00A44A02" w14:paraId="325A1CFD" w14:textId="77777777" w:rsidTr="00F258DC">
        <w:tc>
          <w:tcPr>
            <w:tcW w:w="1555" w:type="dxa"/>
          </w:tcPr>
          <w:p w14:paraId="69D80F77" w14:textId="77777777" w:rsidR="00A44A02" w:rsidRPr="003C35BF" w:rsidRDefault="00A44A02" w:rsidP="001B7195">
            <w:pPr>
              <w:rPr>
                <w:rFonts w:eastAsia="Times New Roman" w:cs="Times New Roman"/>
                <w:szCs w:val="24"/>
                <w:lang w:eastAsia="en-GB"/>
              </w:rPr>
            </w:pPr>
            <w:r w:rsidRPr="003C35BF">
              <w:rPr>
                <w:rFonts w:eastAsia="Times New Roman" w:cs="Times New Roman"/>
                <w:szCs w:val="24"/>
                <w:lang w:eastAsia="en-GB"/>
              </w:rPr>
              <w:t>current</w:t>
            </w:r>
          </w:p>
        </w:tc>
        <w:tc>
          <w:tcPr>
            <w:tcW w:w="1559" w:type="dxa"/>
          </w:tcPr>
          <w:p w14:paraId="20D6303C" w14:textId="77777777" w:rsidR="00A44A02" w:rsidRPr="00093011" w:rsidRDefault="00A44A02" w:rsidP="001B7195">
            <w:pPr>
              <w:rPr>
                <w:rFonts w:cs="Times New Roman"/>
                <w:szCs w:val="24"/>
              </w:rPr>
            </w:pPr>
            <w:r w:rsidRPr="00ED3FD1">
              <w:rPr>
                <w:rFonts w:cs="Times New Roman"/>
                <w:szCs w:val="24"/>
              </w:rPr>
              <w:t>HYCOM: Water Velocity</w:t>
            </w:r>
          </w:p>
        </w:tc>
        <w:tc>
          <w:tcPr>
            <w:tcW w:w="1843" w:type="dxa"/>
          </w:tcPr>
          <w:p w14:paraId="540525C4" w14:textId="77777777" w:rsidR="00A44A02" w:rsidRDefault="00A44A02" w:rsidP="001B7195">
            <w:r>
              <w:t xml:space="preserve">Regional - </w:t>
            </w:r>
            <w:r w:rsidRPr="009412E5">
              <w:t>Agulhas</w:t>
            </w:r>
          </w:p>
        </w:tc>
        <w:tc>
          <w:tcPr>
            <w:tcW w:w="1275" w:type="dxa"/>
          </w:tcPr>
          <w:p w14:paraId="6486C457" w14:textId="242B6E36" w:rsidR="00A44A02" w:rsidRDefault="00A44A02" w:rsidP="001B7195">
            <w:r>
              <w:t xml:space="preserve">0.35 </w:t>
            </w:r>
            <w:r w:rsidRPr="00A85769">
              <w:t>m s</w:t>
            </w:r>
            <w:r w:rsidRPr="00E035BB">
              <w:rPr>
                <w:vertAlign w:val="superscript"/>
              </w:rPr>
              <w:t>-1</w:t>
            </w:r>
          </w:p>
        </w:tc>
        <w:tc>
          <w:tcPr>
            <w:tcW w:w="3261" w:type="dxa"/>
          </w:tcPr>
          <w:p w14:paraId="21272C47" w14:textId="77777777" w:rsidR="00A44A02" w:rsidRDefault="00A44A02" w:rsidP="001B7195">
            <w:pPr>
              <w:rPr>
                <w:rFonts w:cs="Times New Roman"/>
                <w:szCs w:val="24"/>
              </w:rPr>
            </w:pPr>
            <w:r>
              <w:t>Root mean square deviation (RMSE)</w:t>
            </w:r>
          </w:p>
        </w:tc>
        <w:tc>
          <w:tcPr>
            <w:tcW w:w="5425" w:type="dxa"/>
          </w:tcPr>
          <w:p w14:paraId="76DA5E21" w14:textId="039ACA9A" w:rsidR="00A44A02" w:rsidRDefault="00A44A02" w:rsidP="001B7195">
            <w:pPr>
              <w:rPr>
                <w:rFonts w:cs="Times New Roman"/>
                <w:szCs w:val="24"/>
              </w:rPr>
            </w:pPr>
            <w:r>
              <w:rPr>
                <w:rFonts w:cs="Times New Roman"/>
                <w:szCs w:val="24"/>
              </w:rPr>
              <w:fldChar w:fldCharType="begin"/>
            </w:r>
            <w:r w:rsidR="006A37BC">
              <w:rPr>
                <w:rFonts w:cs="Times New Roman"/>
                <w:szCs w:val="24"/>
              </w:rPr>
              <w:instrText xml:space="preserve"> ADDIN EN.CITE &lt;EndNote&gt;&lt;Cite&gt;&lt;Author&gt;Savage&lt;/Author&gt;&lt;Year&gt;2015&lt;/Year&gt;&lt;RecNum&gt;620&lt;/RecNum&gt;&lt;DisplayText&gt;&lt;style size="10"&gt;[3]&lt;/style&gt;&lt;/DisplayText&gt;&lt;record&gt;&lt;rec-number&gt;620&lt;/rec-number&gt;&lt;foreign-keys&gt;&lt;key app="EN" db-id="s5rdsfadsw9rf7ef05bpdtpvr59f9zw5z2r5" timestamp="1610720728"&gt;620&lt;/key&gt;&lt;/foreign-keys&gt;&lt;ref-type name="Journal Article"&gt;17&lt;/ref-type&gt;&lt;contributors&gt;&lt;authors&gt;&lt;author&gt;Savage, Jonathan A.&lt;/author&gt;&lt;author&gt;Tokmakian, Robin T.&lt;/author&gt;&lt;author&gt;Batteen, Mary L.&lt;/author&gt;&lt;/authors&gt;&lt;/contributors&gt;&lt;titles&gt;&lt;title&gt;Assessment of the HYCOM velocity fields during Agulhas Return Current Cruise 2012&lt;/title&gt;&lt;secondary-title&gt;Journal of Operational Oceanography&lt;/secondary-title&gt;&lt;/titles&gt;&lt;periodical&gt;&lt;full-title&gt;Journal of Operational Oceanography&lt;/full-title&gt;&lt;abbr-1&gt;J Oper Oceanogr&lt;/abbr-1&gt;&lt;abbr-2&gt;J. Oper. Oceanogr.&lt;/abbr-2&gt;&lt;/periodical&gt;&lt;pages&gt;11-24&lt;/pages&gt;&lt;volume&gt;8&lt;/volume&gt;&lt;number&gt;1&lt;/number&gt;&lt;dates&gt;&lt;year&gt;2015&lt;/year&gt;&lt;pub-dates&gt;&lt;date&gt;2015/01/02&lt;/date&gt;&lt;/pub-dates&gt;&lt;/dates&gt;&lt;publisher&gt;Taylor &amp;amp; Francis&lt;/publisher&gt;&lt;isbn&gt;1755-876X&lt;/isbn&gt;&lt;urls&gt;&lt;related-urls&gt;&lt;url&gt;https://doi.org/10.1080/1755876X.2015.1014637&lt;/url&gt;&lt;/related-urls&gt;&lt;/urls&gt;&lt;electronic-resource-num&gt;10.1080/1755876X.2015.1014637&lt;/electronic-resource-num&gt;&lt;/record&gt;&lt;/Cite&gt;&lt;/EndNote&gt;</w:instrText>
            </w:r>
            <w:r>
              <w:rPr>
                <w:rFonts w:cs="Times New Roman"/>
                <w:szCs w:val="24"/>
              </w:rPr>
              <w:fldChar w:fldCharType="separate"/>
            </w:r>
            <w:r w:rsidR="006A37BC" w:rsidRPr="006A37BC">
              <w:rPr>
                <w:rFonts w:cs="Times New Roman"/>
                <w:noProof/>
                <w:sz w:val="20"/>
                <w:szCs w:val="24"/>
              </w:rPr>
              <w:t>[3]</w:t>
            </w:r>
            <w:r>
              <w:rPr>
                <w:rFonts w:cs="Times New Roman"/>
                <w:szCs w:val="24"/>
              </w:rPr>
              <w:fldChar w:fldCharType="end"/>
            </w:r>
          </w:p>
        </w:tc>
      </w:tr>
      <w:tr w:rsidR="00A44A02" w14:paraId="7C9793DC" w14:textId="77777777" w:rsidTr="00F258DC">
        <w:tc>
          <w:tcPr>
            <w:tcW w:w="1555" w:type="dxa"/>
          </w:tcPr>
          <w:p w14:paraId="4616D945" w14:textId="77777777" w:rsidR="00A44A02" w:rsidRDefault="00A44A02" w:rsidP="001B7195">
            <w:r w:rsidRPr="003C35BF">
              <w:rPr>
                <w:rFonts w:eastAsia="Times New Roman" w:cs="Times New Roman"/>
                <w:szCs w:val="24"/>
                <w:lang w:eastAsia="en-GB"/>
              </w:rPr>
              <w:t>depth</w:t>
            </w:r>
          </w:p>
        </w:tc>
        <w:tc>
          <w:tcPr>
            <w:tcW w:w="1559" w:type="dxa"/>
          </w:tcPr>
          <w:p w14:paraId="3B117BF5" w14:textId="77777777" w:rsidR="00F258DC" w:rsidRPr="00F258DC" w:rsidRDefault="00F258DC" w:rsidP="00F258DC">
            <w:pPr>
              <w:rPr>
                <w:rFonts w:cs="Times New Roman"/>
                <w:szCs w:val="24"/>
              </w:rPr>
            </w:pPr>
            <w:r w:rsidRPr="00F258DC">
              <w:rPr>
                <w:rFonts w:cs="Times New Roman"/>
                <w:szCs w:val="24"/>
              </w:rPr>
              <w:t>Automated Global Shallow Water Bathymetry</w:t>
            </w:r>
          </w:p>
          <w:p w14:paraId="759A1137" w14:textId="3FFF2A95" w:rsidR="00A44A02" w:rsidRDefault="00A44A02" w:rsidP="001B7195"/>
        </w:tc>
        <w:tc>
          <w:tcPr>
            <w:tcW w:w="1843" w:type="dxa"/>
          </w:tcPr>
          <w:p w14:paraId="3293736D" w14:textId="3CC0FCC8" w:rsidR="00A44A02" w:rsidRDefault="00E17C7D" w:rsidP="001B7195">
            <w:r>
              <w:t>Global</w:t>
            </w:r>
          </w:p>
        </w:tc>
        <w:tc>
          <w:tcPr>
            <w:tcW w:w="1275" w:type="dxa"/>
          </w:tcPr>
          <w:p w14:paraId="63FD259B" w14:textId="532D2398" w:rsidR="004947D8" w:rsidRPr="004947D8" w:rsidRDefault="004947D8" w:rsidP="004947D8">
            <w:r w:rsidRPr="004947D8">
              <w:t xml:space="preserve">1.26 </w:t>
            </w:r>
            <w:r>
              <w:t>-</w:t>
            </w:r>
            <w:r w:rsidRPr="004947D8">
              <w:t xml:space="preserve"> 1.92 m</w:t>
            </w:r>
          </w:p>
          <w:p w14:paraId="5DBFED98" w14:textId="7BDCE2FE" w:rsidR="00A44A02" w:rsidRDefault="00A44A02" w:rsidP="001B7195"/>
        </w:tc>
        <w:tc>
          <w:tcPr>
            <w:tcW w:w="3261" w:type="dxa"/>
          </w:tcPr>
          <w:p w14:paraId="270AC79F" w14:textId="3DF05F8C" w:rsidR="00A44A02" w:rsidRDefault="00792CA0" w:rsidP="001B7195">
            <w:pPr>
              <w:rPr>
                <w:rFonts w:cs="Times New Roman"/>
                <w:szCs w:val="24"/>
              </w:rPr>
            </w:pPr>
            <w:r>
              <w:t>Root mean square deviation (RMSE)</w:t>
            </w:r>
          </w:p>
        </w:tc>
        <w:tc>
          <w:tcPr>
            <w:tcW w:w="5425" w:type="dxa"/>
          </w:tcPr>
          <w:p w14:paraId="6398EBB6" w14:textId="7C47BBCF" w:rsidR="00A44A02" w:rsidRDefault="00F237C7" w:rsidP="001B7195">
            <w:r>
              <w:fldChar w:fldCharType="begin"/>
            </w:r>
            <w:r w:rsidR="006A37BC">
              <w:instrText xml:space="preserve"> ADDIN EN.CITE &lt;EndNote&gt;&lt;Cite&gt;&lt;Author&gt;Li&lt;/Author&gt;&lt;Year&gt;2021&lt;/Year&gt;&lt;RecNum&gt;638&lt;/RecNum&gt;&lt;DisplayText&gt;&lt;style size="10"&gt;[4]&lt;/style&gt;&lt;/DisplayText&gt;&lt;record&gt;&lt;rec-number&gt;638&lt;/rec-number&gt;&lt;foreign-keys&gt;&lt;key app="EN" db-id="s5rdsfadsw9rf7ef05bpdtpvr59f9zw5z2r5" timestamp="1619447066"&gt;638&lt;/key&gt;&lt;/foreign-keys&gt;&lt;ref-type name="Journal Article"&gt;17&lt;/ref-type&gt;&lt;contributors&gt;&lt;authors&gt;&lt;author&gt;Li, Jiwei&lt;/author&gt;&lt;author&gt;Knapp, David E.&lt;/author&gt;&lt;author&gt;Lyons, Mitchell&lt;/author&gt;&lt;author&gt;Roelfsema, Chris&lt;/author&gt;&lt;author&gt;Phinn, Stuart&lt;/author&gt;&lt;author&gt;Schill, Steven R.&lt;/author&gt;&lt;author&gt;Asner, Gregory P.&lt;/author&gt;&lt;/authors&gt;&lt;/contributors&gt;&lt;titles&gt;&lt;title&gt;Automated global shallow water bathymetry mapping using Google Earth Engine&lt;/title&gt;&lt;secondary-title&gt;Remote Sensing&lt;/secondary-title&gt;&lt;/titles&gt;&lt;periodical&gt;&lt;full-title&gt;Remote Sensing&lt;/full-title&gt;&lt;abbr-1&gt;Remote Sens&lt;/abbr-1&gt;&lt;abbr-2&gt;Remote Sens.&lt;/abbr-2&gt;&lt;/periodical&gt;&lt;pages&gt;1469&lt;/pages&gt;&lt;volume&gt;13&lt;/volume&gt;&lt;number&gt;8&lt;/number&gt;&lt;dates&gt;&lt;year&gt;2021&lt;/year&gt;&lt;/dates&gt;&lt;isbn&gt;2072-4292&lt;/isbn&gt;&lt;accession-num&gt;doi:10.3390/rs13081469&lt;/accession-num&gt;&lt;urls&gt;&lt;related-urls&gt;&lt;url&gt;https://www.mdpi.com/2072-4292/13/8/1469&lt;/url&gt;&lt;/related-urls&gt;&lt;/urls&gt;&lt;electronic-resource-num&gt;10.3390/rs13081469&lt;/electronic-resource-num&gt;&lt;/record&gt;&lt;/Cite&gt;&lt;/EndNote&gt;</w:instrText>
            </w:r>
            <w:r>
              <w:fldChar w:fldCharType="separate"/>
            </w:r>
            <w:r w:rsidR="006A37BC" w:rsidRPr="006A37BC">
              <w:rPr>
                <w:noProof/>
                <w:sz w:val="20"/>
              </w:rPr>
              <w:t>[4]</w:t>
            </w:r>
            <w:r>
              <w:fldChar w:fldCharType="end"/>
            </w:r>
          </w:p>
        </w:tc>
      </w:tr>
      <w:tr w:rsidR="00A44A02" w14:paraId="0E7C7422" w14:textId="77777777" w:rsidTr="00F258DC">
        <w:tc>
          <w:tcPr>
            <w:tcW w:w="1555" w:type="dxa"/>
          </w:tcPr>
          <w:p w14:paraId="72F08641" w14:textId="77777777" w:rsidR="00A44A02" w:rsidRDefault="00A44A02" w:rsidP="001B7195">
            <w:r w:rsidRPr="003C35BF">
              <w:rPr>
                <w:rFonts w:eastAsia="Times New Roman" w:cs="Times New Roman"/>
                <w:szCs w:val="24"/>
                <w:lang w:eastAsia="en-GB"/>
              </w:rPr>
              <w:t>salinity</w:t>
            </w:r>
          </w:p>
        </w:tc>
        <w:tc>
          <w:tcPr>
            <w:tcW w:w="1559" w:type="dxa"/>
          </w:tcPr>
          <w:p w14:paraId="105B4FDF" w14:textId="77777777" w:rsidR="00A44A02" w:rsidRDefault="00A44A02" w:rsidP="001B7195">
            <w:r w:rsidRPr="00093011">
              <w:rPr>
                <w:rFonts w:cs="Times New Roman"/>
                <w:szCs w:val="24"/>
              </w:rPr>
              <w:t>HYCOM: Water Temperature and Salinity</w:t>
            </w:r>
          </w:p>
        </w:tc>
        <w:tc>
          <w:tcPr>
            <w:tcW w:w="1843" w:type="dxa"/>
          </w:tcPr>
          <w:p w14:paraId="1A13D2FD" w14:textId="77777777" w:rsidR="00A44A02" w:rsidRDefault="00A44A02" w:rsidP="001B7195">
            <w:r>
              <w:t>Regional – western Pacific</w:t>
            </w:r>
          </w:p>
        </w:tc>
        <w:tc>
          <w:tcPr>
            <w:tcW w:w="1275" w:type="dxa"/>
          </w:tcPr>
          <w:p w14:paraId="0591F780" w14:textId="566C5FAE" w:rsidR="00A44A02" w:rsidRDefault="00A44A02" w:rsidP="001B7195">
            <w:r>
              <w:t>0.05 – 0.3 p</w:t>
            </w:r>
            <w:r w:rsidR="00BF07EE">
              <w:t>pt</w:t>
            </w:r>
          </w:p>
        </w:tc>
        <w:tc>
          <w:tcPr>
            <w:tcW w:w="3261" w:type="dxa"/>
          </w:tcPr>
          <w:p w14:paraId="4BD096D5" w14:textId="77777777" w:rsidR="00A44A02" w:rsidRDefault="00A44A02" w:rsidP="001B7195">
            <w:r>
              <w:t>Root mean square deviation (RMSE)</w:t>
            </w:r>
          </w:p>
        </w:tc>
        <w:tc>
          <w:tcPr>
            <w:tcW w:w="5425" w:type="dxa"/>
          </w:tcPr>
          <w:p w14:paraId="1C373F19" w14:textId="54126A3A" w:rsidR="00A44A02" w:rsidRDefault="00A44A02" w:rsidP="001B7195">
            <w:r>
              <w:fldChar w:fldCharType="begin"/>
            </w:r>
            <w:r w:rsidR="006A37BC">
              <w:instrText xml:space="preserve"> ADDIN EN.CITE &lt;EndNote&gt;&lt;Cite&gt;&lt;Author&gt;Wan&lt;/Author&gt;&lt;Year&gt;2008&lt;/Year&gt;&lt;RecNum&gt;617&lt;/RecNum&gt;&lt;DisplayText&gt;&lt;style size="10"&gt;[5]&lt;/style&gt;&lt;/DisplayText&gt;&lt;record&gt;&lt;rec-number&gt;617&lt;/rec-number&gt;&lt;foreign-keys&gt;&lt;key app="EN" db-id="s5rdsfadsw9rf7ef05bpdtpvr59f9zw5z2r5" timestamp="1610712065"&gt;617&lt;/key&gt;&lt;/foreign-keys&gt;&lt;ref-type name="Journal Article"&gt;17&lt;/ref-type&gt;&lt;contributors&gt;&lt;authors&gt;&lt;author&gt;Wan, Liying&lt;/author&gt;&lt;author&gt;Zhu, Jiang&lt;/author&gt;&lt;author&gt;Bertino, Laurent&lt;/author&gt;&lt;author&gt;Wang, Hui&lt;/author&gt;&lt;/authors&gt;&lt;/contributors&gt;&lt;titles&gt;&lt;title&gt;Initial ensemble generation and validation for ocean data assimilation using HYCOM in the Pacific&lt;/title&gt;&lt;secondary-title&gt;Ocean Dynamics&lt;/secondary-title&gt;&lt;/titles&gt;&lt;pages&gt;81&lt;/pages&gt;&lt;volume&gt;58&lt;/volume&gt;&lt;number&gt;2&lt;/number&gt;&lt;dates&gt;&lt;year&gt;2008&lt;/year&gt;&lt;/dates&gt;&lt;isbn&gt;1616-7341&lt;/isbn&gt;&lt;urls&gt;&lt;/urls&gt;&lt;electronic-resource-num&gt;10.1007/s10236-008-0133-x&lt;/electronic-resource-num&gt;&lt;/record&gt;&lt;/Cite&gt;&lt;/EndNote&gt;</w:instrText>
            </w:r>
            <w:r>
              <w:fldChar w:fldCharType="separate"/>
            </w:r>
            <w:r w:rsidR="006A37BC" w:rsidRPr="006A37BC">
              <w:rPr>
                <w:noProof/>
                <w:sz w:val="20"/>
              </w:rPr>
              <w:t>[5]</w:t>
            </w:r>
            <w:r>
              <w:fldChar w:fldCharType="end"/>
            </w:r>
          </w:p>
        </w:tc>
      </w:tr>
      <w:tr w:rsidR="00A44A02" w14:paraId="380BAB94" w14:textId="77777777" w:rsidTr="00F258DC">
        <w:tc>
          <w:tcPr>
            <w:tcW w:w="1555" w:type="dxa"/>
          </w:tcPr>
          <w:p w14:paraId="577FEBDB" w14:textId="77777777" w:rsidR="00A44A02" w:rsidRDefault="00A44A02" w:rsidP="001B7195">
            <w:r w:rsidRPr="003C35BF">
              <w:rPr>
                <w:rFonts w:eastAsia="Times New Roman" w:cs="Times New Roman"/>
                <w:szCs w:val="24"/>
                <w:lang w:eastAsia="en-GB"/>
              </w:rPr>
              <w:t>SST</w:t>
            </w:r>
          </w:p>
        </w:tc>
        <w:tc>
          <w:tcPr>
            <w:tcW w:w="1559" w:type="dxa"/>
          </w:tcPr>
          <w:p w14:paraId="6188108A" w14:textId="77777777" w:rsidR="00A44A02" w:rsidRDefault="00A44A02" w:rsidP="001B7195">
            <w:r w:rsidRPr="00ED3FD1">
              <w:rPr>
                <w:rFonts w:cs="Times New Roman"/>
                <w:szCs w:val="24"/>
              </w:rPr>
              <w:t>MODIS: Aqua</w:t>
            </w:r>
          </w:p>
        </w:tc>
        <w:tc>
          <w:tcPr>
            <w:tcW w:w="1843" w:type="dxa"/>
          </w:tcPr>
          <w:p w14:paraId="3BEF721F" w14:textId="77777777" w:rsidR="00A44A02" w:rsidRDefault="00A44A02" w:rsidP="001B7195">
            <w:r>
              <w:t>Global</w:t>
            </w:r>
          </w:p>
        </w:tc>
        <w:tc>
          <w:tcPr>
            <w:tcW w:w="1275" w:type="dxa"/>
          </w:tcPr>
          <w:p w14:paraId="6BF9EFFE" w14:textId="77777777" w:rsidR="00A44A02" w:rsidRDefault="00A44A02" w:rsidP="001B7195">
            <w:r>
              <w:t xml:space="preserve">0.350 </w:t>
            </w:r>
            <w:r>
              <w:sym w:font="Symbol" w:char="F0B0"/>
            </w:r>
            <w:r>
              <w:t>C at Eq-20N</w:t>
            </w:r>
          </w:p>
        </w:tc>
        <w:tc>
          <w:tcPr>
            <w:tcW w:w="3261" w:type="dxa"/>
          </w:tcPr>
          <w:p w14:paraId="6E78D037" w14:textId="77777777" w:rsidR="00A44A02" w:rsidRPr="00D13B9A" w:rsidRDefault="00A44A02" w:rsidP="001B7195">
            <w:r>
              <w:t>Robust standard deviation</w:t>
            </w:r>
          </w:p>
        </w:tc>
        <w:tc>
          <w:tcPr>
            <w:tcW w:w="5425" w:type="dxa"/>
          </w:tcPr>
          <w:p w14:paraId="2BD8D261" w14:textId="77777777" w:rsidR="00A44A02" w:rsidRDefault="00A44A02" w:rsidP="001B7195">
            <w:r w:rsidRPr="00D13B9A">
              <w:t>https://oceancolor.gsfc.nasa.gov/atbd/sst4/#sec_4</w:t>
            </w:r>
          </w:p>
        </w:tc>
      </w:tr>
      <w:tr w:rsidR="00A44A02" w14:paraId="6E150995" w14:textId="77777777" w:rsidTr="00F258DC">
        <w:tc>
          <w:tcPr>
            <w:tcW w:w="1555" w:type="dxa"/>
          </w:tcPr>
          <w:p w14:paraId="32C22C86" w14:textId="77777777" w:rsidR="00A44A02" w:rsidRDefault="00A44A02" w:rsidP="001B7195">
            <w:r w:rsidRPr="003C35BF">
              <w:rPr>
                <w:rFonts w:eastAsia="Times New Roman" w:cs="Times New Roman"/>
                <w:szCs w:val="24"/>
                <w:lang w:eastAsia="en-GB"/>
              </w:rPr>
              <w:t>wind</w:t>
            </w:r>
          </w:p>
        </w:tc>
        <w:tc>
          <w:tcPr>
            <w:tcW w:w="1559" w:type="dxa"/>
          </w:tcPr>
          <w:p w14:paraId="5E32EFC3" w14:textId="77777777" w:rsidR="00A44A02" w:rsidRDefault="00A44A02" w:rsidP="001B7195">
            <w:r w:rsidRPr="00B75AB4">
              <w:rPr>
                <w:rFonts w:cs="Times New Roman"/>
                <w:szCs w:val="24"/>
              </w:rPr>
              <w:t>NOAA CDR</w:t>
            </w:r>
          </w:p>
        </w:tc>
        <w:tc>
          <w:tcPr>
            <w:tcW w:w="1843" w:type="dxa"/>
          </w:tcPr>
          <w:p w14:paraId="6324F8EF" w14:textId="77777777" w:rsidR="00A44A02" w:rsidRPr="00A85769" w:rsidRDefault="00A44A02" w:rsidP="001B7195">
            <w:r>
              <w:t>Global</w:t>
            </w:r>
          </w:p>
        </w:tc>
        <w:tc>
          <w:tcPr>
            <w:tcW w:w="1275" w:type="dxa"/>
          </w:tcPr>
          <w:p w14:paraId="1C6ED4A6" w14:textId="77777777" w:rsidR="00A44A02" w:rsidRDefault="00A44A02" w:rsidP="001B7195">
            <w:r w:rsidRPr="00A85769">
              <w:t>0.39 m s</w:t>
            </w:r>
            <w:r w:rsidRPr="00E035BB">
              <w:rPr>
                <w:vertAlign w:val="superscript"/>
              </w:rPr>
              <w:t>-1</w:t>
            </w:r>
          </w:p>
        </w:tc>
        <w:tc>
          <w:tcPr>
            <w:tcW w:w="3261" w:type="dxa"/>
          </w:tcPr>
          <w:p w14:paraId="62E0A664" w14:textId="77777777" w:rsidR="00A44A02" w:rsidRDefault="00A44A02" w:rsidP="001B7195">
            <w:r>
              <w:t>Mean wind speed uncertainty</w:t>
            </w:r>
          </w:p>
        </w:tc>
        <w:tc>
          <w:tcPr>
            <w:tcW w:w="5425" w:type="dxa"/>
          </w:tcPr>
          <w:p w14:paraId="5F5C2C1C" w14:textId="77777777" w:rsidR="00A44A02" w:rsidRDefault="00A44A02" w:rsidP="001B7195">
            <w:r w:rsidRPr="00F25CED">
              <w:t>https://www1.ncdc.noaa.gov/pub/data/sds/cdr/CDRs/Ocean%20Near-surface%20Atmospheric%20Properties/AlgorithmDescription_01B-27b.pdf</w:t>
            </w:r>
          </w:p>
        </w:tc>
      </w:tr>
    </w:tbl>
    <w:p w14:paraId="58EEA2EF" w14:textId="77777777" w:rsidR="00A44A02" w:rsidRDefault="00A44A02" w:rsidP="008C2E16">
      <w:pPr>
        <w:spacing w:line="480" w:lineRule="auto"/>
        <w:sectPr w:rsidR="00A44A02" w:rsidSect="00A44A02">
          <w:pgSz w:w="16838" w:h="11906" w:orient="landscape"/>
          <w:pgMar w:top="1440" w:right="1440" w:bottom="1440" w:left="1440" w:header="708" w:footer="708" w:gutter="0"/>
          <w:cols w:space="708"/>
          <w:docGrid w:linePitch="360"/>
        </w:sectPr>
      </w:pPr>
    </w:p>
    <w:p w14:paraId="1A9D0304" w14:textId="198B3F1B" w:rsidR="00976221" w:rsidRDefault="00BA4BCD" w:rsidP="008C2E16">
      <w:pPr>
        <w:spacing w:line="480" w:lineRule="auto"/>
      </w:pPr>
      <w:r>
        <w:lastRenderedPageBreak/>
        <w:t>Table S</w:t>
      </w:r>
      <w:r w:rsidR="00A44A02">
        <w:t>2</w:t>
      </w:r>
      <w:r w:rsidR="00C52960">
        <w:t>:</w:t>
      </w:r>
      <w:r>
        <w:t xml:space="preserve"> </w:t>
      </w:r>
      <w:r w:rsidR="00DE35BF">
        <w:t>Region, sites and reef names used for calculating Coral Reef Stress Exposure Score (CRSEI)</w:t>
      </w:r>
      <w:r w:rsidR="00976221">
        <w:t>. Latitude and longitude in decimal degrees is included.</w:t>
      </w:r>
      <w:r w:rsidR="00DC6E1F">
        <w:t xml:space="preserve"> Those sites removed from the final CRSEI dataset </w:t>
      </w:r>
      <w:r w:rsidR="00945809">
        <w:t xml:space="preserve">for the PCA analysis </w:t>
      </w:r>
      <w:r w:rsidR="00DC6E1F">
        <w:t>are highlighted in yellow.</w:t>
      </w:r>
      <w:r w:rsidR="00A2535A">
        <w:t xml:space="preserve"> </w:t>
      </w:r>
      <w:proofErr w:type="spellStart"/>
      <w:r w:rsidR="00717D0C">
        <w:t>Bikenibeu</w:t>
      </w:r>
      <w:proofErr w:type="spellEnd"/>
      <w:r w:rsidR="00717D0C">
        <w:t xml:space="preserve">, highlighted in red, was </w:t>
      </w:r>
      <w:r w:rsidR="00A2535A">
        <w:t>permanently</w:t>
      </w:r>
      <w:r w:rsidR="00717D0C">
        <w:t xml:space="preserve"> removed from the analysis as it had no data</w:t>
      </w:r>
      <w:r w:rsidR="00A2535A">
        <w:t xml:space="preserve"> for multiple variables (current, depth and salinity)</w:t>
      </w:r>
    </w:p>
    <w:p w14:paraId="49FEEEC9" w14:textId="541B6830" w:rsidR="00976221" w:rsidRDefault="00976221"/>
    <w:tbl>
      <w:tblPr>
        <w:tblStyle w:val="TableGrid"/>
        <w:tblW w:w="5000" w:type="pct"/>
        <w:tblLook w:val="04A0" w:firstRow="1" w:lastRow="0" w:firstColumn="1" w:lastColumn="0" w:noHBand="0" w:noVBand="1"/>
      </w:tblPr>
      <w:tblGrid>
        <w:gridCol w:w="1675"/>
        <w:gridCol w:w="2106"/>
        <w:gridCol w:w="1110"/>
        <w:gridCol w:w="1097"/>
        <w:gridCol w:w="1270"/>
        <w:gridCol w:w="1758"/>
      </w:tblGrid>
      <w:tr w:rsidR="00E62D6D" w14:paraId="113F6F27" w14:textId="495746B5" w:rsidTr="00E62D6D">
        <w:tc>
          <w:tcPr>
            <w:tcW w:w="4013" w:type="pct"/>
            <w:gridSpan w:val="5"/>
          </w:tcPr>
          <w:p w14:paraId="51E9CBE2" w14:textId="09B3D5C2" w:rsidR="00E62D6D" w:rsidRPr="008C2E16" w:rsidRDefault="00E62D6D">
            <w:pPr>
              <w:rPr>
                <w:b/>
                <w:bCs/>
              </w:rPr>
            </w:pPr>
            <w:r>
              <w:rPr>
                <w:b/>
                <w:bCs/>
              </w:rPr>
              <w:t>T</w:t>
            </w:r>
            <w:r w:rsidRPr="008C2E16">
              <w:rPr>
                <w:b/>
                <w:bCs/>
              </w:rPr>
              <w:t>he British Indian Ocean territory</w:t>
            </w:r>
          </w:p>
        </w:tc>
        <w:tc>
          <w:tcPr>
            <w:tcW w:w="987" w:type="pct"/>
          </w:tcPr>
          <w:p w14:paraId="34407A53" w14:textId="77777777" w:rsidR="00E62D6D" w:rsidRDefault="00E62D6D">
            <w:pPr>
              <w:rPr>
                <w:b/>
                <w:bCs/>
              </w:rPr>
            </w:pPr>
          </w:p>
        </w:tc>
      </w:tr>
      <w:tr w:rsidR="00E62D6D" w14:paraId="77EBF1DD" w14:textId="672C5442" w:rsidTr="00E62D6D">
        <w:tc>
          <w:tcPr>
            <w:tcW w:w="941" w:type="pct"/>
          </w:tcPr>
          <w:p w14:paraId="01A8A711" w14:textId="60CBCDC2" w:rsidR="00E62D6D" w:rsidRDefault="00E62D6D" w:rsidP="00EE01A7">
            <w:r w:rsidRPr="00976221">
              <w:rPr>
                <w:b/>
                <w:bCs/>
              </w:rPr>
              <w:t>Site</w:t>
            </w:r>
          </w:p>
        </w:tc>
        <w:tc>
          <w:tcPr>
            <w:tcW w:w="1180" w:type="pct"/>
          </w:tcPr>
          <w:p w14:paraId="3E1DEEA0" w14:textId="05A17953" w:rsidR="00E62D6D" w:rsidRDefault="00E62D6D" w:rsidP="00EE01A7">
            <w:r w:rsidRPr="00976221">
              <w:rPr>
                <w:b/>
                <w:bCs/>
              </w:rPr>
              <w:t>Reef</w:t>
            </w:r>
          </w:p>
        </w:tc>
        <w:tc>
          <w:tcPr>
            <w:tcW w:w="580" w:type="pct"/>
          </w:tcPr>
          <w:p w14:paraId="1D58337D" w14:textId="1EB82392" w:rsidR="00E62D6D" w:rsidRDefault="00E62D6D" w:rsidP="00EE01A7">
            <w:r>
              <w:rPr>
                <w:b/>
                <w:bCs/>
              </w:rPr>
              <w:t>ID</w:t>
            </w:r>
          </w:p>
        </w:tc>
        <w:tc>
          <w:tcPr>
            <w:tcW w:w="608" w:type="pct"/>
          </w:tcPr>
          <w:p w14:paraId="5BBC0CAA" w14:textId="19395748" w:rsidR="00E62D6D" w:rsidRPr="003B5829" w:rsidRDefault="00E62D6D" w:rsidP="00EE01A7">
            <w:r w:rsidRPr="00976221">
              <w:rPr>
                <w:b/>
                <w:bCs/>
              </w:rPr>
              <w:t>Latitude</w:t>
            </w:r>
          </w:p>
        </w:tc>
        <w:tc>
          <w:tcPr>
            <w:tcW w:w="704" w:type="pct"/>
          </w:tcPr>
          <w:p w14:paraId="583EAFD2" w14:textId="47D62452" w:rsidR="00E62D6D" w:rsidRPr="00535371" w:rsidRDefault="00E62D6D" w:rsidP="00EE01A7">
            <w:r w:rsidRPr="00976221">
              <w:rPr>
                <w:b/>
                <w:bCs/>
              </w:rPr>
              <w:t>Longitude</w:t>
            </w:r>
          </w:p>
        </w:tc>
        <w:tc>
          <w:tcPr>
            <w:tcW w:w="987" w:type="pct"/>
          </w:tcPr>
          <w:p w14:paraId="2AA95C0B" w14:textId="1CC70787" w:rsidR="00E62D6D" w:rsidRPr="00976221" w:rsidRDefault="00E62D6D" w:rsidP="00EE01A7">
            <w:pPr>
              <w:rPr>
                <w:b/>
                <w:bCs/>
              </w:rPr>
            </w:pPr>
            <w:r>
              <w:rPr>
                <w:b/>
                <w:bCs/>
              </w:rPr>
              <w:t>Data missing</w:t>
            </w:r>
          </w:p>
        </w:tc>
      </w:tr>
      <w:tr w:rsidR="00E62D6D" w14:paraId="427065DE" w14:textId="747F73A6" w:rsidTr="00E62D6D">
        <w:tc>
          <w:tcPr>
            <w:tcW w:w="941" w:type="pct"/>
          </w:tcPr>
          <w:p w14:paraId="61ACD877" w14:textId="2454421D" w:rsidR="00E62D6D" w:rsidRDefault="00E62D6D" w:rsidP="00EE01A7">
            <w:r>
              <w:t>Egmont</w:t>
            </w:r>
          </w:p>
        </w:tc>
        <w:tc>
          <w:tcPr>
            <w:tcW w:w="1180" w:type="pct"/>
          </w:tcPr>
          <w:p w14:paraId="3EF94138" w14:textId="76179404" w:rsidR="00E62D6D" w:rsidRDefault="00E62D6D" w:rsidP="00EE01A7">
            <w:r>
              <w:t>Egmont Mid</w:t>
            </w:r>
          </w:p>
        </w:tc>
        <w:tc>
          <w:tcPr>
            <w:tcW w:w="580" w:type="pct"/>
          </w:tcPr>
          <w:p w14:paraId="34C1A910" w14:textId="0BA50543" w:rsidR="00E62D6D" w:rsidRDefault="00E62D6D" w:rsidP="00EE01A7">
            <w:r>
              <w:t>EG01</w:t>
            </w:r>
          </w:p>
        </w:tc>
        <w:tc>
          <w:tcPr>
            <w:tcW w:w="608" w:type="pct"/>
          </w:tcPr>
          <w:p w14:paraId="7B47E213" w14:textId="28F81926" w:rsidR="00E62D6D" w:rsidRDefault="00E62D6D" w:rsidP="00EE01A7">
            <w:r w:rsidRPr="003B5829">
              <w:t>-6.6434</w:t>
            </w:r>
          </w:p>
        </w:tc>
        <w:tc>
          <w:tcPr>
            <w:tcW w:w="704" w:type="pct"/>
          </w:tcPr>
          <w:p w14:paraId="0FB8DFDA" w14:textId="34FA6310" w:rsidR="00E62D6D" w:rsidRDefault="00E62D6D" w:rsidP="00EE01A7">
            <w:r w:rsidRPr="00535371">
              <w:t>71.3581</w:t>
            </w:r>
          </w:p>
        </w:tc>
        <w:tc>
          <w:tcPr>
            <w:tcW w:w="987" w:type="pct"/>
          </w:tcPr>
          <w:p w14:paraId="58849479" w14:textId="1531DDBB" w:rsidR="00E62D6D" w:rsidRPr="00535371" w:rsidRDefault="00E62D6D" w:rsidP="00EE01A7">
            <w:r>
              <w:t>NA</w:t>
            </w:r>
          </w:p>
        </w:tc>
      </w:tr>
      <w:tr w:rsidR="00E62D6D" w14:paraId="365AAAE5" w14:textId="0456E788" w:rsidTr="00E62D6D">
        <w:tc>
          <w:tcPr>
            <w:tcW w:w="941" w:type="pct"/>
          </w:tcPr>
          <w:p w14:paraId="52E862CC" w14:textId="77777777" w:rsidR="00E62D6D" w:rsidRDefault="00E62D6D" w:rsidP="00EE01A7"/>
        </w:tc>
        <w:tc>
          <w:tcPr>
            <w:tcW w:w="1180" w:type="pct"/>
          </w:tcPr>
          <w:p w14:paraId="38230F64" w14:textId="7998C87A" w:rsidR="00E62D6D" w:rsidRDefault="00E62D6D" w:rsidP="00EE01A7">
            <w:r>
              <w:t>Egmont South-east</w:t>
            </w:r>
          </w:p>
        </w:tc>
        <w:tc>
          <w:tcPr>
            <w:tcW w:w="580" w:type="pct"/>
          </w:tcPr>
          <w:p w14:paraId="403BEC72" w14:textId="54C77F61" w:rsidR="00E62D6D" w:rsidRDefault="00E62D6D" w:rsidP="00EE01A7">
            <w:r>
              <w:t>EG02</w:t>
            </w:r>
          </w:p>
        </w:tc>
        <w:tc>
          <w:tcPr>
            <w:tcW w:w="608" w:type="pct"/>
          </w:tcPr>
          <w:p w14:paraId="34123CA8" w14:textId="70C3D719" w:rsidR="00E62D6D" w:rsidRDefault="00E62D6D" w:rsidP="00EE01A7">
            <w:r w:rsidRPr="002922D9">
              <w:t>-6.6782</w:t>
            </w:r>
          </w:p>
        </w:tc>
        <w:tc>
          <w:tcPr>
            <w:tcW w:w="704" w:type="pct"/>
          </w:tcPr>
          <w:p w14:paraId="3AADBDE4" w14:textId="7DE1B556" w:rsidR="00E62D6D" w:rsidRDefault="00E62D6D" w:rsidP="00EE01A7">
            <w:r w:rsidRPr="00535371">
              <w:t>71.3967</w:t>
            </w:r>
          </w:p>
        </w:tc>
        <w:tc>
          <w:tcPr>
            <w:tcW w:w="987" w:type="pct"/>
          </w:tcPr>
          <w:p w14:paraId="14FCFE50" w14:textId="5B76AA46" w:rsidR="00E62D6D" w:rsidRPr="00535371" w:rsidRDefault="00E62D6D" w:rsidP="00EE01A7">
            <w:r>
              <w:t>NA</w:t>
            </w:r>
          </w:p>
        </w:tc>
      </w:tr>
      <w:tr w:rsidR="00E62D6D" w14:paraId="49E971FE" w14:textId="210A36C2" w:rsidTr="00E62D6D">
        <w:tc>
          <w:tcPr>
            <w:tcW w:w="941" w:type="pct"/>
          </w:tcPr>
          <w:p w14:paraId="6EA5D92E" w14:textId="192DD317" w:rsidR="00E62D6D" w:rsidRDefault="00E62D6D" w:rsidP="00EE01A7">
            <w:r>
              <w:t xml:space="preserve">Grand </w:t>
            </w:r>
            <w:proofErr w:type="spellStart"/>
            <w:r>
              <w:t>Chagos</w:t>
            </w:r>
            <w:proofErr w:type="spellEnd"/>
            <w:r>
              <w:t xml:space="preserve"> Bank</w:t>
            </w:r>
          </w:p>
        </w:tc>
        <w:tc>
          <w:tcPr>
            <w:tcW w:w="1180" w:type="pct"/>
          </w:tcPr>
          <w:p w14:paraId="6B89A06F" w14:textId="41270645" w:rsidR="00E62D6D" w:rsidRDefault="00E62D6D" w:rsidP="00EE01A7">
            <w:r>
              <w:t>Brothers Middle</w:t>
            </w:r>
          </w:p>
        </w:tc>
        <w:tc>
          <w:tcPr>
            <w:tcW w:w="580" w:type="pct"/>
          </w:tcPr>
          <w:p w14:paraId="5E26CA8C" w14:textId="046E943E" w:rsidR="00E62D6D" w:rsidRDefault="00E62D6D" w:rsidP="00EE01A7">
            <w:r>
              <w:t>GCB01</w:t>
            </w:r>
          </w:p>
        </w:tc>
        <w:tc>
          <w:tcPr>
            <w:tcW w:w="608" w:type="pct"/>
          </w:tcPr>
          <w:p w14:paraId="19DCC3BA" w14:textId="5395B79D" w:rsidR="00E62D6D" w:rsidRDefault="00E62D6D" w:rsidP="00EE01A7">
            <w:r w:rsidRPr="002922D9">
              <w:t>-6.1637</w:t>
            </w:r>
          </w:p>
        </w:tc>
        <w:tc>
          <w:tcPr>
            <w:tcW w:w="704" w:type="pct"/>
          </w:tcPr>
          <w:p w14:paraId="454D84B8" w14:textId="1F9A3CCE" w:rsidR="00E62D6D" w:rsidRDefault="00E62D6D" w:rsidP="00EE01A7">
            <w:r w:rsidRPr="00535371">
              <w:t>71.5230</w:t>
            </w:r>
          </w:p>
        </w:tc>
        <w:tc>
          <w:tcPr>
            <w:tcW w:w="987" w:type="pct"/>
          </w:tcPr>
          <w:p w14:paraId="1FE37976" w14:textId="2B545BCD" w:rsidR="00E62D6D" w:rsidRPr="00535371" w:rsidRDefault="00E62D6D" w:rsidP="00EE01A7">
            <w:r>
              <w:t>NA</w:t>
            </w:r>
          </w:p>
        </w:tc>
      </w:tr>
      <w:tr w:rsidR="00E62D6D" w14:paraId="40D5CCC2" w14:textId="205EB990" w:rsidTr="00E62D6D">
        <w:tc>
          <w:tcPr>
            <w:tcW w:w="941" w:type="pct"/>
          </w:tcPr>
          <w:p w14:paraId="398D3605" w14:textId="77777777" w:rsidR="00E62D6D" w:rsidRDefault="00E62D6D" w:rsidP="00EE01A7"/>
        </w:tc>
        <w:tc>
          <w:tcPr>
            <w:tcW w:w="1180" w:type="pct"/>
          </w:tcPr>
          <w:p w14:paraId="795E35DB" w14:textId="11284B94" w:rsidR="00E62D6D" w:rsidRDefault="00E62D6D" w:rsidP="00EE01A7">
            <w:r>
              <w:t>Brothers South</w:t>
            </w:r>
          </w:p>
        </w:tc>
        <w:tc>
          <w:tcPr>
            <w:tcW w:w="580" w:type="pct"/>
          </w:tcPr>
          <w:p w14:paraId="59C10DB4" w14:textId="2139C67F" w:rsidR="00E62D6D" w:rsidRDefault="00E62D6D" w:rsidP="00EE01A7">
            <w:r>
              <w:t>GCB02</w:t>
            </w:r>
          </w:p>
        </w:tc>
        <w:tc>
          <w:tcPr>
            <w:tcW w:w="608" w:type="pct"/>
          </w:tcPr>
          <w:p w14:paraId="2E44FCCF" w14:textId="3671DDE9" w:rsidR="00E62D6D" w:rsidRDefault="00E62D6D" w:rsidP="00EE01A7">
            <w:r w:rsidRPr="002922D9">
              <w:t>-6.1733</w:t>
            </w:r>
          </w:p>
        </w:tc>
        <w:tc>
          <w:tcPr>
            <w:tcW w:w="704" w:type="pct"/>
          </w:tcPr>
          <w:p w14:paraId="27A35A8E" w14:textId="3C49B06C" w:rsidR="00E62D6D" w:rsidRDefault="00E62D6D" w:rsidP="00EE01A7">
            <w:r w:rsidRPr="0017285A">
              <w:t>71.5372</w:t>
            </w:r>
          </w:p>
        </w:tc>
        <w:tc>
          <w:tcPr>
            <w:tcW w:w="987" w:type="pct"/>
          </w:tcPr>
          <w:p w14:paraId="6D0187CD" w14:textId="1F7134DD" w:rsidR="00E62D6D" w:rsidRPr="0017285A" w:rsidRDefault="00E62D6D" w:rsidP="00EE01A7">
            <w:r>
              <w:t>NA</w:t>
            </w:r>
          </w:p>
        </w:tc>
      </w:tr>
      <w:tr w:rsidR="00E62D6D" w14:paraId="25E77025" w14:textId="5805694C" w:rsidTr="00E62D6D">
        <w:tc>
          <w:tcPr>
            <w:tcW w:w="941" w:type="pct"/>
          </w:tcPr>
          <w:p w14:paraId="23A73630" w14:textId="18ED39A0" w:rsidR="00E62D6D" w:rsidRDefault="00E62D6D" w:rsidP="00EE01A7">
            <w:proofErr w:type="spellStart"/>
            <w:r>
              <w:t>Peros</w:t>
            </w:r>
            <w:proofErr w:type="spellEnd"/>
            <w:r>
              <w:t xml:space="preserve"> </w:t>
            </w:r>
            <w:proofErr w:type="spellStart"/>
            <w:r>
              <w:t>Banhos</w:t>
            </w:r>
            <w:proofErr w:type="spellEnd"/>
          </w:p>
        </w:tc>
        <w:tc>
          <w:tcPr>
            <w:tcW w:w="1180" w:type="pct"/>
          </w:tcPr>
          <w:p w14:paraId="60D6A2AE" w14:textId="51E81D52" w:rsidR="00E62D6D" w:rsidRDefault="00E62D6D" w:rsidP="00EE01A7">
            <w:r>
              <w:t>Ile Diamant</w:t>
            </w:r>
          </w:p>
        </w:tc>
        <w:tc>
          <w:tcPr>
            <w:tcW w:w="580" w:type="pct"/>
          </w:tcPr>
          <w:p w14:paraId="5571167C" w14:textId="4080C3EA" w:rsidR="00E62D6D" w:rsidRDefault="00E62D6D" w:rsidP="00EE01A7">
            <w:r>
              <w:t>PB01</w:t>
            </w:r>
          </w:p>
        </w:tc>
        <w:tc>
          <w:tcPr>
            <w:tcW w:w="608" w:type="pct"/>
          </w:tcPr>
          <w:p w14:paraId="252BE5D9" w14:textId="7191F2B9" w:rsidR="00E62D6D" w:rsidRDefault="00E62D6D" w:rsidP="00EE01A7">
            <w:r w:rsidRPr="002922D9">
              <w:t>-5.2479</w:t>
            </w:r>
          </w:p>
        </w:tc>
        <w:tc>
          <w:tcPr>
            <w:tcW w:w="704" w:type="pct"/>
          </w:tcPr>
          <w:p w14:paraId="201D7A3E" w14:textId="70B78DC1" w:rsidR="00E62D6D" w:rsidRDefault="00E62D6D" w:rsidP="00EE01A7">
            <w:r w:rsidRPr="0017285A">
              <w:t>71.7620</w:t>
            </w:r>
          </w:p>
        </w:tc>
        <w:tc>
          <w:tcPr>
            <w:tcW w:w="987" w:type="pct"/>
          </w:tcPr>
          <w:p w14:paraId="62A56A9D" w14:textId="234C895C" w:rsidR="00E62D6D" w:rsidRPr="0017285A" w:rsidRDefault="00E62D6D" w:rsidP="00EE01A7">
            <w:r>
              <w:t>NA</w:t>
            </w:r>
          </w:p>
        </w:tc>
      </w:tr>
      <w:tr w:rsidR="00E62D6D" w14:paraId="222FDA83" w14:textId="68992618" w:rsidTr="00E62D6D">
        <w:tc>
          <w:tcPr>
            <w:tcW w:w="941" w:type="pct"/>
          </w:tcPr>
          <w:p w14:paraId="5A81CFF8" w14:textId="77777777" w:rsidR="00E62D6D" w:rsidRDefault="00E62D6D" w:rsidP="00EE01A7"/>
        </w:tc>
        <w:tc>
          <w:tcPr>
            <w:tcW w:w="1180" w:type="pct"/>
          </w:tcPr>
          <w:p w14:paraId="41143296" w14:textId="50B9A13D" w:rsidR="00E62D6D" w:rsidRDefault="00E62D6D" w:rsidP="00EE01A7">
            <w:r>
              <w:t>Ile Diamant Lagoon</w:t>
            </w:r>
          </w:p>
        </w:tc>
        <w:tc>
          <w:tcPr>
            <w:tcW w:w="580" w:type="pct"/>
          </w:tcPr>
          <w:p w14:paraId="7C81C3BC" w14:textId="26E8B051" w:rsidR="00E62D6D" w:rsidRDefault="00E62D6D" w:rsidP="00EE01A7">
            <w:r>
              <w:t>PB02</w:t>
            </w:r>
          </w:p>
        </w:tc>
        <w:tc>
          <w:tcPr>
            <w:tcW w:w="608" w:type="pct"/>
          </w:tcPr>
          <w:p w14:paraId="3EE587FF" w14:textId="57D957A0" w:rsidR="00E62D6D" w:rsidRDefault="00E62D6D" w:rsidP="00EE01A7">
            <w:r w:rsidRPr="0001722C">
              <w:t>-5.2552</w:t>
            </w:r>
          </w:p>
        </w:tc>
        <w:tc>
          <w:tcPr>
            <w:tcW w:w="704" w:type="pct"/>
          </w:tcPr>
          <w:p w14:paraId="069F23DF" w14:textId="45BBD272" w:rsidR="00E62D6D" w:rsidRDefault="00E62D6D" w:rsidP="00EE01A7">
            <w:r w:rsidRPr="0017285A">
              <w:t>71.7682</w:t>
            </w:r>
          </w:p>
        </w:tc>
        <w:tc>
          <w:tcPr>
            <w:tcW w:w="987" w:type="pct"/>
          </w:tcPr>
          <w:p w14:paraId="5657668C" w14:textId="5549F9FF" w:rsidR="00E62D6D" w:rsidRPr="0017285A" w:rsidRDefault="00E62D6D" w:rsidP="00EE01A7">
            <w:r>
              <w:t>NA</w:t>
            </w:r>
          </w:p>
        </w:tc>
      </w:tr>
      <w:tr w:rsidR="00E62D6D" w14:paraId="1C53BBCE" w14:textId="22510D33" w:rsidTr="00E62D6D">
        <w:tc>
          <w:tcPr>
            <w:tcW w:w="941" w:type="pct"/>
          </w:tcPr>
          <w:p w14:paraId="13B12BB2" w14:textId="77777777" w:rsidR="00E62D6D" w:rsidRDefault="00E62D6D" w:rsidP="00EE01A7"/>
        </w:tc>
        <w:tc>
          <w:tcPr>
            <w:tcW w:w="1180" w:type="pct"/>
          </w:tcPr>
          <w:p w14:paraId="0EE60CA1" w14:textId="7C6B81D0" w:rsidR="00E62D6D" w:rsidRDefault="00E62D6D" w:rsidP="00EE01A7">
            <w:r>
              <w:t>Ile Fouquet</w:t>
            </w:r>
          </w:p>
        </w:tc>
        <w:tc>
          <w:tcPr>
            <w:tcW w:w="580" w:type="pct"/>
          </w:tcPr>
          <w:p w14:paraId="1F34E2C1" w14:textId="47C0D1C4" w:rsidR="00E62D6D" w:rsidRDefault="00E62D6D" w:rsidP="00EE01A7">
            <w:r>
              <w:t>PB03</w:t>
            </w:r>
          </w:p>
        </w:tc>
        <w:tc>
          <w:tcPr>
            <w:tcW w:w="608" w:type="pct"/>
          </w:tcPr>
          <w:p w14:paraId="2A7F4279" w14:textId="2479857D" w:rsidR="00E62D6D" w:rsidRDefault="00E62D6D" w:rsidP="00EE01A7">
            <w:r w:rsidRPr="0001722C">
              <w:t>-5.4609</w:t>
            </w:r>
          </w:p>
        </w:tc>
        <w:tc>
          <w:tcPr>
            <w:tcW w:w="704" w:type="pct"/>
          </w:tcPr>
          <w:p w14:paraId="6F25E875" w14:textId="41C13A3D" w:rsidR="00E62D6D" w:rsidRDefault="00E62D6D" w:rsidP="00EE01A7">
            <w:r w:rsidRPr="0017285A">
              <w:t>71.818</w:t>
            </w:r>
            <w:r>
              <w:t>5</w:t>
            </w:r>
          </w:p>
        </w:tc>
        <w:tc>
          <w:tcPr>
            <w:tcW w:w="987" w:type="pct"/>
          </w:tcPr>
          <w:p w14:paraId="1A741487" w14:textId="6D655A70" w:rsidR="00E62D6D" w:rsidRPr="0017285A" w:rsidRDefault="00E62D6D" w:rsidP="00EE01A7">
            <w:r>
              <w:t>NA</w:t>
            </w:r>
          </w:p>
        </w:tc>
      </w:tr>
      <w:tr w:rsidR="00E62D6D" w14:paraId="4D7E73CA" w14:textId="32901227" w:rsidTr="00E62D6D">
        <w:tc>
          <w:tcPr>
            <w:tcW w:w="941" w:type="pct"/>
          </w:tcPr>
          <w:p w14:paraId="6EC9B8CE" w14:textId="77777777" w:rsidR="00E62D6D" w:rsidRDefault="00E62D6D" w:rsidP="00EE01A7"/>
        </w:tc>
        <w:tc>
          <w:tcPr>
            <w:tcW w:w="1180" w:type="pct"/>
          </w:tcPr>
          <w:p w14:paraId="4BC3A13C" w14:textId="436014E7" w:rsidR="00E62D6D" w:rsidRDefault="00E62D6D" w:rsidP="00EE01A7">
            <w:r>
              <w:t>Moresby</w:t>
            </w:r>
          </w:p>
        </w:tc>
        <w:tc>
          <w:tcPr>
            <w:tcW w:w="580" w:type="pct"/>
          </w:tcPr>
          <w:p w14:paraId="1AD1E49A" w14:textId="4B3C2AD6" w:rsidR="00E62D6D" w:rsidRDefault="00E62D6D" w:rsidP="00EE01A7">
            <w:r>
              <w:t>PB04</w:t>
            </w:r>
          </w:p>
        </w:tc>
        <w:tc>
          <w:tcPr>
            <w:tcW w:w="608" w:type="pct"/>
          </w:tcPr>
          <w:p w14:paraId="2B0D51F1" w14:textId="76A919F9" w:rsidR="00E62D6D" w:rsidRDefault="00E62D6D" w:rsidP="00EE01A7">
            <w:r w:rsidRPr="0001722C">
              <w:t>-5.24</w:t>
            </w:r>
            <w:r>
              <w:t>00</w:t>
            </w:r>
          </w:p>
        </w:tc>
        <w:tc>
          <w:tcPr>
            <w:tcW w:w="704" w:type="pct"/>
          </w:tcPr>
          <w:p w14:paraId="390D478B" w14:textId="295739EE" w:rsidR="00E62D6D" w:rsidRDefault="00E62D6D" w:rsidP="00EE01A7">
            <w:r w:rsidRPr="0017285A">
              <w:t>71.8358</w:t>
            </w:r>
          </w:p>
        </w:tc>
        <w:tc>
          <w:tcPr>
            <w:tcW w:w="987" w:type="pct"/>
          </w:tcPr>
          <w:p w14:paraId="5C1521DB" w14:textId="3A554103" w:rsidR="00E62D6D" w:rsidRPr="0017285A" w:rsidRDefault="00E62D6D" w:rsidP="00EE01A7">
            <w:r>
              <w:t>NA</w:t>
            </w:r>
          </w:p>
        </w:tc>
      </w:tr>
      <w:tr w:rsidR="00E62D6D" w14:paraId="6CD04778" w14:textId="4815A0E0" w:rsidTr="00E62D6D">
        <w:tc>
          <w:tcPr>
            <w:tcW w:w="941" w:type="pct"/>
          </w:tcPr>
          <w:p w14:paraId="7B39AF26" w14:textId="77777777" w:rsidR="00E62D6D" w:rsidRDefault="00E62D6D" w:rsidP="00EE01A7"/>
        </w:tc>
        <w:tc>
          <w:tcPr>
            <w:tcW w:w="1180" w:type="pct"/>
          </w:tcPr>
          <w:p w14:paraId="6F01369E" w14:textId="580EC3FF" w:rsidR="00E62D6D" w:rsidRDefault="00E62D6D" w:rsidP="00EE01A7">
            <w:r>
              <w:t xml:space="preserve">Ile Petit </w:t>
            </w:r>
            <w:proofErr w:type="spellStart"/>
            <w:r>
              <w:t>Coquillage</w:t>
            </w:r>
            <w:proofErr w:type="spellEnd"/>
          </w:p>
        </w:tc>
        <w:tc>
          <w:tcPr>
            <w:tcW w:w="580" w:type="pct"/>
          </w:tcPr>
          <w:p w14:paraId="030725BA" w14:textId="5E443D64" w:rsidR="00E62D6D" w:rsidRDefault="00E62D6D" w:rsidP="00EE01A7">
            <w:r>
              <w:t>PB05</w:t>
            </w:r>
          </w:p>
        </w:tc>
        <w:tc>
          <w:tcPr>
            <w:tcW w:w="608" w:type="pct"/>
          </w:tcPr>
          <w:p w14:paraId="1C99484E" w14:textId="0B9B3E6C" w:rsidR="00E62D6D" w:rsidRDefault="00E62D6D" w:rsidP="00EE01A7">
            <w:r w:rsidRPr="00F87C23">
              <w:t>-5.3394</w:t>
            </w:r>
          </w:p>
        </w:tc>
        <w:tc>
          <w:tcPr>
            <w:tcW w:w="704" w:type="pct"/>
          </w:tcPr>
          <w:p w14:paraId="3F77AA62" w14:textId="690EF25D" w:rsidR="00E62D6D" w:rsidRDefault="00E62D6D" w:rsidP="00EE01A7">
            <w:r w:rsidRPr="002930A8">
              <w:t>71.9791</w:t>
            </w:r>
          </w:p>
        </w:tc>
        <w:tc>
          <w:tcPr>
            <w:tcW w:w="987" w:type="pct"/>
          </w:tcPr>
          <w:p w14:paraId="00C97E8E" w14:textId="2598FCDE" w:rsidR="00E62D6D" w:rsidRPr="002930A8" w:rsidRDefault="00E62D6D" w:rsidP="00EE01A7">
            <w:r>
              <w:t>NA</w:t>
            </w:r>
          </w:p>
        </w:tc>
      </w:tr>
      <w:tr w:rsidR="00E62D6D" w14:paraId="0A1E645F" w14:textId="73D404DE" w:rsidTr="00E62D6D">
        <w:tc>
          <w:tcPr>
            <w:tcW w:w="941" w:type="pct"/>
          </w:tcPr>
          <w:p w14:paraId="0C3C1C8D" w14:textId="77777777" w:rsidR="00E62D6D" w:rsidRDefault="00E62D6D" w:rsidP="00EE01A7"/>
        </w:tc>
        <w:tc>
          <w:tcPr>
            <w:tcW w:w="1180" w:type="pct"/>
          </w:tcPr>
          <w:p w14:paraId="79200B8F" w14:textId="498204EC" w:rsidR="00E62D6D" w:rsidRPr="00223C63" w:rsidRDefault="00E62D6D" w:rsidP="00EE01A7">
            <w:pPr>
              <w:rPr>
                <w:highlight w:val="yellow"/>
              </w:rPr>
            </w:pPr>
            <w:r w:rsidRPr="00223C63">
              <w:rPr>
                <w:highlight w:val="yellow"/>
              </w:rPr>
              <w:t xml:space="preserve">Ile </w:t>
            </w:r>
            <w:proofErr w:type="spellStart"/>
            <w:r w:rsidRPr="00223C63">
              <w:rPr>
                <w:highlight w:val="yellow"/>
              </w:rPr>
              <w:t>Poule</w:t>
            </w:r>
            <w:proofErr w:type="spellEnd"/>
          </w:p>
        </w:tc>
        <w:tc>
          <w:tcPr>
            <w:tcW w:w="580" w:type="pct"/>
          </w:tcPr>
          <w:p w14:paraId="665E21A4" w14:textId="7AF40382" w:rsidR="00E62D6D" w:rsidRPr="00223C63" w:rsidRDefault="00E62D6D" w:rsidP="00EE01A7">
            <w:pPr>
              <w:rPr>
                <w:highlight w:val="yellow"/>
              </w:rPr>
            </w:pPr>
            <w:r w:rsidRPr="00223C63">
              <w:rPr>
                <w:highlight w:val="yellow"/>
              </w:rPr>
              <w:t>PB06</w:t>
            </w:r>
          </w:p>
        </w:tc>
        <w:tc>
          <w:tcPr>
            <w:tcW w:w="608" w:type="pct"/>
          </w:tcPr>
          <w:p w14:paraId="5D6871F2" w14:textId="3D2C512C" w:rsidR="00E62D6D" w:rsidRPr="00223C63" w:rsidRDefault="00E62D6D" w:rsidP="00EE01A7">
            <w:pPr>
              <w:rPr>
                <w:highlight w:val="yellow"/>
              </w:rPr>
            </w:pPr>
            <w:r w:rsidRPr="00223C63">
              <w:rPr>
                <w:highlight w:val="yellow"/>
              </w:rPr>
              <w:t>-5.4110</w:t>
            </w:r>
          </w:p>
        </w:tc>
        <w:tc>
          <w:tcPr>
            <w:tcW w:w="704" w:type="pct"/>
          </w:tcPr>
          <w:p w14:paraId="0AE83AA4" w14:textId="526E5748" w:rsidR="00E62D6D" w:rsidRPr="00223C63" w:rsidRDefault="00E62D6D" w:rsidP="00EE01A7">
            <w:pPr>
              <w:rPr>
                <w:highlight w:val="yellow"/>
              </w:rPr>
            </w:pPr>
            <w:r w:rsidRPr="00223C63">
              <w:rPr>
                <w:highlight w:val="yellow"/>
              </w:rPr>
              <w:t>71.7459</w:t>
            </w:r>
          </w:p>
        </w:tc>
        <w:tc>
          <w:tcPr>
            <w:tcW w:w="987" w:type="pct"/>
          </w:tcPr>
          <w:p w14:paraId="27CBB674" w14:textId="172EB0BD" w:rsidR="00E62D6D" w:rsidRPr="00223C63" w:rsidRDefault="00E62D6D" w:rsidP="00EE01A7">
            <w:pPr>
              <w:rPr>
                <w:highlight w:val="yellow"/>
              </w:rPr>
            </w:pPr>
            <w:r>
              <w:rPr>
                <w:highlight w:val="yellow"/>
              </w:rPr>
              <w:t>depth</w:t>
            </w:r>
          </w:p>
        </w:tc>
      </w:tr>
      <w:tr w:rsidR="00E62D6D" w14:paraId="7331C604" w14:textId="5DFC8B42" w:rsidTr="00E62D6D">
        <w:tc>
          <w:tcPr>
            <w:tcW w:w="941" w:type="pct"/>
          </w:tcPr>
          <w:p w14:paraId="1A79DCE4" w14:textId="21036B36" w:rsidR="00E62D6D" w:rsidRDefault="00E62D6D" w:rsidP="00EE01A7">
            <w:proofErr w:type="spellStart"/>
            <w:r>
              <w:t>Saloman</w:t>
            </w:r>
            <w:proofErr w:type="spellEnd"/>
            <w:r>
              <w:t xml:space="preserve"> </w:t>
            </w:r>
          </w:p>
        </w:tc>
        <w:tc>
          <w:tcPr>
            <w:tcW w:w="1180" w:type="pct"/>
          </w:tcPr>
          <w:p w14:paraId="501BCCDA" w14:textId="35A2B2E8" w:rsidR="00E62D6D" w:rsidRDefault="00E62D6D" w:rsidP="00EE01A7">
            <w:r>
              <w:t>Ile Fouquet</w:t>
            </w:r>
          </w:p>
        </w:tc>
        <w:tc>
          <w:tcPr>
            <w:tcW w:w="580" w:type="pct"/>
          </w:tcPr>
          <w:p w14:paraId="4807D521" w14:textId="7E379ECA" w:rsidR="00E62D6D" w:rsidRDefault="00E62D6D" w:rsidP="00EE01A7">
            <w:r>
              <w:t>SA01</w:t>
            </w:r>
          </w:p>
        </w:tc>
        <w:tc>
          <w:tcPr>
            <w:tcW w:w="608" w:type="pct"/>
          </w:tcPr>
          <w:p w14:paraId="558E9F9C" w14:textId="7FF6353E" w:rsidR="00E62D6D" w:rsidRDefault="00E62D6D" w:rsidP="00EE01A7">
            <w:r w:rsidRPr="005B6FE1">
              <w:t>-5.3451</w:t>
            </w:r>
          </w:p>
        </w:tc>
        <w:tc>
          <w:tcPr>
            <w:tcW w:w="704" w:type="pct"/>
          </w:tcPr>
          <w:p w14:paraId="5B8E0A66" w14:textId="175379B1" w:rsidR="00E62D6D" w:rsidRDefault="00E62D6D" w:rsidP="00EE01A7">
            <w:r w:rsidRPr="002930A8">
              <w:t>72.2727</w:t>
            </w:r>
          </w:p>
        </w:tc>
        <w:tc>
          <w:tcPr>
            <w:tcW w:w="987" w:type="pct"/>
          </w:tcPr>
          <w:p w14:paraId="3C775312" w14:textId="0C9AA133" w:rsidR="00E62D6D" w:rsidRPr="002930A8" w:rsidRDefault="00E62D6D" w:rsidP="00EE01A7">
            <w:r>
              <w:t>NA</w:t>
            </w:r>
          </w:p>
        </w:tc>
      </w:tr>
      <w:tr w:rsidR="00E62D6D" w14:paraId="63559184" w14:textId="6BD0BFE7" w:rsidTr="00E62D6D">
        <w:tc>
          <w:tcPr>
            <w:tcW w:w="941" w:type="pct"/>
          </w:tcPr>
          <w:p w14:paraId="769963F1" w14:textId="77777777" w:rsidR="00E62D6D" w:rsidRDefault="00E62D6D" w:rsidP="00EE01A7"/>
        </w:tc>
        <w:tc>
          <w:tcPr>
            <w:tcW w:w="1180" w:type="pct"/>
          </w:tcPr>
          <w:p w14:paraId="759C0790" w14:textId="5B3B10E8" w:rsidR="00E62D6D" w:rsidRDefault="00E62D6D" w:rsidP="00EE01A7">
            <w:r>
              <w:t>Ile Jacoby</w:t>
            </w:r>
          </w:p>
        </w:tc>
        <w:tc>
          <w:tcPr>
            <w:tcW w:w="580" w:type="pct"/>
          </w:tcPr>
          <w:p w14:paraId="16E178C2" w14:textId="36D3A24B" w:rsidR="00E62D6D" w:rsidRDefault="00E62D6D" w:rsidP="00EE01A7">
            <w:r>
              <w:t>SA02</w:t>
            </w:r>
          </w:p>
        </w:tc>
        <w:tc>
          <w:tcPr>
            <w:tcW w:w="608" w:type="pct"/>
          </w:tcPr>
          <w:p w14:paraId="7DDB189E" w14:textId="7AFD688E" w:rsidR="00E62D6D" w:rsidRDefault="00E62D6D" w:rsidP="00EE01A7">
            <w:r>
              <w:t>-</w:t>
            </w:r>
            <w:r w:rsidRPr="005B6FE1">
              <w:t>5.3539</w:t>
            </w:r>
          </w:p>
        </w:tc>
        <w:tc>
          <w:tcPr>
            <w:tcW w:w="704" w:type="pct"/>
          </w:tcPr>
          <w:p w14:paraId="594C6899" w14:textId="3AA78270" w:rsidR="00E62D6D" w:rsidRDefault="00E62D6D" w:rsidP="00EE01A7">
            <w:r w:rsidRPr="002930A8">
              <w:t>72.2478</w:t>
            </w:r>
          </w:p>
        </w:tc>
        <w:tc>
          <w:tcPr>
            <w:tcW w:w="987" w:type="pct"/>
          </w:tcPr>
          <w:p w14:paraId="425EE8EB" w14:textId="23F456F8" w:rsidR="00E62D6D" w:rsidRPr="002930A8" w:rsidRDefault="00E62D6D" w:rsidP="00EE01A7">
            <w:r>
              <w:t>NA</w:t>
            </w:r>
          </w:p>
        </w:tc>
      </w:tr>
      <w:tr w:rsidR="00E62D6D" w14:paraId="3AF5D51F" w14:textId="122C47B7" w:rsidTr="00E62D6D">
        <w:tc>
          <w:tcPr>
            <w:tcW w:w="4013" w:type="pct"/>
            <w:gridSpan w:val="5"/>
          </w:tcPr>
          <w:p w14:paraId="4AEB2BA2" w14:textId="77777777" w:rsidR="00E62D6D" w:rsidRPr="008C2E16" w:rsidRDefault="00E62D6D" w:rsidP="008C2E16">
            <w:pPr>
              <w:rPr>
                <w:b/>
                <w:bCs/>
              </w:rPr>
            </w:pPr>
          </w:p>
        </w:tc>
        <w:tc>
          <w:tcPr>
            <w:tcW w:w="987" w:type="pct"/>
          </w:tcPr>
          <w:p w14:paraId="47C7F5D2" w14:textId="77777777" w:rsidR="00E62D6D" w:rsidRPr="008C2E16" w:rsidRDefault="00E62D6D" w:rsidP="008C2E16">
            <w:pPr>
              <w:rPr>
                <w:b/>
                <w:bCs/>
              </w:rPr>
            </w:pPr>
          </w:p>
        </w:tc>
      </w:tr>
      <w:tr w:rsidR="00E62D6D" w14:paraId="64E48AC1" w14:textId="6ECCA7C9" w:rsidTr="00E62D6D">
        <w:tc>
          <w:tcPr>
            <w:tcW w:w="4013" w:type="pct"/>
            <w:gridSpan w:val="5"/>
          </w:tcPr>
          <w:p w14:paraId="18A3F46C" w14:textId="67890D99" w:rsidR="00E62D6D" w:rsidRPr="008C2E16" w:rsidRDefault="00E62D6D" w:rsidP="008C2E16">
            <w:pPr>
              <w:rPr>
                <w:b/>
                <w:bCs/>
              </w:rPr>
            </w:pPr>
            <w:r w:rsidRPr="008C2E16">
              <w:rPr>
                <w:b/>
                <w:bCs/>
              </w:rPr>
              <w:t>The Gilbert Islands of the Republic of Kiribati</w:t>
            </w:r>
          </w:p>
        </w:tc>
        <w:tc>
          <w:tcPr>
            <w:tcW w:w="987" w:type="pct"/>
          </w:tcPr>
          <w:p w14:paraId="3C4DB039" w14:textId="77777777" w:rsidR="00E62D6D" w:rsidRPr="008C2E16" w:rsidRDefault="00E62D6D" w:rsidP="008C2E16">
            <w:pPr>
              <w:rPr>
                <w:b/>
                <w:bCs/>
              </w:rPr>
            </w:pPr>
          </w:p>
        </w:tc>
      </w:tr>
      <w:tr w:rsidR="00E62D6D" w14:paraId="37D5D35C" w14:textId="2A39005B" w:rsidTr="00E62D6D">
        <w:tc>
          <w:tcPr>
            <w:tcW w:w="941" w:type="pct"/>
          </w:tcPr>
          <w:p w14:paraId="64428C93" w14:textId="00C0EC4F" w:rsidR="00E62D6D" w:rsidRDefault="00E62D6D" w:rsidP="008C2E16">
            <w:r w:rsidRPr="00976221">
              <w:rPr>
                <w:b/>
                <w:bCs/>
              </w:rPr>
              <w:t>Site</w:t>
            </w:r>
          </w:p>
        </w:tc>
        <w:tc>
          <w:tcPr>
            <w:tcW w:w="1180" w:type="pct"/>
          </w:tcPr>
          <w:p w14:paraId="6817D6F1" w14:textId="043636E5" w:rsidR="00E62D6D" w:rsidRDefault="00E62D6D" w:rsidP="008C2E16">
            <w:r w:rsidRPr="00976221">
              <w:rPr>
                <w:b/>
                <w:bCs/>
              </w:rPr>
              <w:t>Reef</w:t>
            </w:r>
          </w:p>
        </w:tc>
        <w:tc>
          <w:tcPr>
            <w:tcW w:w="580" w:type="pct"/>
          </w:tcPr>
          <w:p w14:paraId="4175CBF7" w14:textId="2EE49868" w:rsidR="00E62D6D" w:rsidRDefault="00E62D6D" w:rsidP="008C2E16">
            <w:r>
              <w:rPr>
                <w:b/>
                <w:bCs/>
              </w:rPr>
              <w:t>ID</w:t>
            </w:r>
          </w:p>
        </w:tc>
        <w:tc>
          <w:tcPr>
            <w:tcW w:w="608" w:type="pct"/>
          </w:tcPr>
          <w:p w14:paraId="759DB8D5" w14:textId="12B78903" w:rsidR="00E62D6D" w:rsidRDefault="00E62D6D" w:rsidP="008C2E16">
            <w:r w:rsidRPr="00976221">
              <w:rPr>
                <w:b/>
                <w:bCs/>
              </w:rPr>
              <w:t>Latitude</w:t>
            </w:r>
          </w:p>
        </w:tc>
        <w:tc>
          <w:tcPr>
            <w:tcW w:w="704" w:type="pct"/>
          </w:tcPr>
          <w:p w14:paraId="3EC8C90D" w14:textId="260FE742" w:rsidR="00E62D6D" w:rsidRDefault="00E62D6D" w:rsidP="008C2E16">
            <w:r w:rsidRPr="00976221">
              <w:rPr>
                <w:b/>
                <w:bCs/>
              </w:rPr>
              <w:t>Longitude</w:t>
            </w:r>
          </w:p>
        </w:tc>
        <w:tc>
          <w:tcPr>
            <w:tcW w:w="987" w:type="pct"/>
          </w:tcPr>
          <w:p w14:paraId="67CF6930" w14:textId="35E3EB98" w:rsidR="00E62D6D" w:rsidRPr="00976221" w:rsidRDefault="00E62D6D" w:rsidP="008C2E16">
            <w:pPr>
              <w:rPr>
                <w:b/>
                <w:bCs/>
              </w:rPr>
            </w:pPr>
            <w:r>
              <w:rPr>
                <w:b/>
                <w:bCs/>
              </w:rPr>
              <w:t>Data missing</w:t>
            </w:r>
          </w:p>
        </w:tc>
      </w:tr>
      <w:tr w:rsidR="00E62D6D" w14:paraId="2BFD1B77" w14:textId="4CF9F6C4" w:rsidTr="00E62D6D">
        <w:tc>
          <w:tcPr>
            <w:tcW w:w="941" w:type="pct"/>
          </w:tcPr>
          <w:p w14:paraId="65C49DA4" w14:textId="612C0356" w:rsidR="00E62D6D" w:rsidRPr="00EE0483" w:rsidRDefault="00E62D6D" w:rsidP="008C2E16">
            <w:proofErr w:type="spellStart"/>
            <w:r w:rsidRPr="00EE0483">
              <w:t>Abaiang</w:t>
            </w:r>
            <w:proofErr w:type="spellEnd"/>
          </w:p>
        </w:tc>
        <w:tc>
          <w:tcPr>
            <w:tcW w:w="1180" w:type="pct"/>
          </w:tcPr>
          <w:p w14:paraId="42E082F8" w14:textId="31C2B1BF" w:rsidR="00E62D6D" w:rsidRPr="00EE0483" w:rsidRDefault="00E62D6D" w:rsidP="008C2E16">
            <w:r>
              <w:t>Confusion</w:t>
            </w:r>
          </w:p>
        </w:tc>
        <w:tc>
          <w:tcPr>
            <w:tcW w:w="580" w:type="pct"/>
          </w:tcPr>
          <w:p w14:paraId="3A0D32EB" w14:textId="1E6C0DCA" w:rsidR="00E62D6D" w:rsidRPr="00EE0483" w:rsidRDefault="00E62D6D" w:rsidP="008C2E16">
            <w:r w:rsidRPr="00EE0483">
              <w:t>ABG0</w:t>
            </w:r>
            <w:r>
              <w:t>0</w:t>
            </w:r>
            <w:r w:rsidRPr="00EE0483">
              <w:t>1</w:t>
            </w:r>
          </w:p>
        </w:tc>
        <w:tc>
          <w:tcPr>
            <w:tcW w:w="608" w:type="pct"/>
          </w:tcPr>
          <w:p w14:paraId="27673E82" w14:textId="7A949A47" w:rsidR="00E62D6D" w:rsidRPr="00EE0483" w:rsidRDefault="00E62D6D" w:rsidP="008C2E16">
            <w:r>
              <w:t>1.8577</w:t>
            </w:r>
          </w:p>
        </w:tc>
        <w:tc>
          <w:tcPr>
            <w:tcW w:w="704" w:type="pct"/>
          </w:tcPr>
          <w:p w14:paraId="3ED5D299" w14:textId="0F3055F4" w:rsidR="00E62D6D" w:rsidRPr="00EE0483" w:rsidRDefault="00E62D6D" w:rsidP="008C2E16">
            <w:r>
              <w:t>172.8796</w:t>
            </w:r>
          </w:p>
        </w:tc>
        <w:tc>
          <w:tcPr>
            <w:tcW w:w="987" w:type="pct"/>
          </w:tcPr>
          <w:p w14:paraId="2C7C8E6D" w14:textId="4407ACF0" w:rsidR="00E62D6D" w:rsidRDefault="00E62D6D" w:rsidP="008C2E16">
            <w:r>
              <w:t>NA</w:t>
            </w:r>
          </w:p>
        </w:tc>
      </w:tr>
      <w:tr w:rsidR="00E62D6D" w14:paraId="1354C378" w14:textId="1165BF80" w:rsidTr="00E62D6D">
        <w:tc>
          <w:tcPr>
            <w:tcW w:w="941" w:type="pct"/>
          </w:tcPr>
          <w:p w14:paraId="1FAA107E" w14:textId="77777777" w:rsidR="00E62D6D" w:rsidRPr="00EE0483" w:rsidRDefault="00E62D6D" w:rsidP="008C2E16"/>
        </w:tc>
        <w:tc>
          <w:tcPr>
            <w:tcW w:w="1180" w:type="pct"/>
          </w:tcPr>
          <w:p w14:paraId="5A4772F6" w14:textId="550294AA" w:rsidR="00E62D6D" w:rsidRPr="0022323C" w:rsidRDefault="00E62D6D" w:rsidP="008C2E16">
            <w:pPr>
              <w:rPr>
                <w:highlight w:val="yellow"/>
              </w:rPr>
            </w:pPr>
            <w:r w:rsidRPr="0022323C">
              <w:rPr>
                <w:highlight w:val="yellow"/>
              </w:rPr>
              <w:t>Western reef</w:t>
            </w:r>
          </w:p>
        </w:tc>
        <w:tc>
          <w:tcPr>
            <w:tcW w:w="580" w:type="pct"/>
          </w:tcPr>
          <w:p w14:paraId="02122242" w14:textId="3259CA83" w:rsidR="00E62D6D" w:rsidRPr="0022323C" w:rsidRDefault="00E62D6D" w:rsidP="008C2E16">
            <w:pPr>
              <w:rPr>
                <w:highlight w:val="yellow"/>
              </w:rPr>
            </w:pPr>
            <w:r w:rsidRPr="0022323C">
              <w:rPr>
                <w:highlight w:val="yellow"/>
              </w:rPr>
              <w:t>ABG002</w:t>
            </w:r>
          </w:p>
        </w:tc>
        <w:tc>
          <w:tcPr>
            <w:tcW w:w="608" w:type="pct"/>
          </w:tcPr>
          <w:p w14:paraId="0CB8FE1E" w14:textId="670145C1" w:rsidR="00E62D6D" w:rsidRPr="0022323C" w:rsidRDefault="00E62D6D" w:rsidP="008C2E16">
            <w:pPr>
              <w:rPr>
                <w:highlight w:val="yellow"/>
              </w:rPr>
            </w:pPr>
            <w:r w:rsidRPr="0022323C">
              <w:rPr>
                <w:highlight w:val="yellow"/>
              </w:rPr>
              <w:t>1.8820</w:t>
            </w:r>
          </w:p>
        </w:tc>
        <w:tc>
          <w:tcPr>
            <w:tcW w:w="704" w:type="pct"/>
          </w:tcPr>
          <w:p w14:paraId="2FF98AF6" w14:textId="2E41B43D" w:rsidR="00E62D6D" w:rsidRPr="0022323C" w:rsidRDefault="00E62D6D" w:rsidP="008C2E16">
            <w:pPr>
              <w:rPr>
                <w:highlight w:val="yellow"/>
              </w:rPr>
            </w:pPr>
            <w:r w:rsidRPr="0022323C">
              <w:rPr>
                <w:highlight w:val="yellow"/>
              </w:rPr>
              <w:t>172.8180</w:t>
            </w:r>
          </w:p>
        </w:tc>
        <w:tc>
          <w:tcPr>
            <w:tcW w:w="987" w:type="pct"/>
          </w:tcPr>
          <w:p w14:paraId="07704C3F" w14:textId="70D80EC6" w:rsidR="00E62D6D" w:rsidRPr="0022323C" w:rsidRDefault="00E62D6D" w:rsidP="008C2E16">
            <w:pPr>
              <w:rPr>
                <w:highlight w:val="yellow"/>
              </w:rPr>
            </w:pPr>
            <w:r>
              <w:rPr>
                <w:highlight w:val="yellow"/>
              </w:rPr>
              <w:t>depth</w:t>
            </w:r>
          </w:p>
        </w:tc>
      </w:tr>
      <w:tr w:rsidR="00E62D6D" w14:paraId="39FABB40" w14:textId="033A484E" w:rsidTr="00E62D6D">
        <w:tc>
          <w:tcPr>
            <w:tcW w:w="941" w:type="pct"/>
          </w:tcPr>
          <w:p w14:paraId="3EA2A9DF" w14:textId="77777777" w:rsidR="00E62D6D" w:rsidRPr="00EE0483" w:rsidRDefault="00E62D6D" w:rsidP="008C2E16"/>
        </w:tc>
        <w:tc>
          <w:tcPr>
            <w:tcW w:w="1180" w:type="pct"/>
          </w:tcPr>
          <w:p w14:paraId="015BACC7" w14:textId="2FE45DE5" w:rsidR="00E62D6D" w:rsidRPr="00EE0483" w:rsidRDefault="00E62D6D" w:rsidP="008C2E16">
            <w:proofErr w:type="spellStart"/>
            <w:r>
              <w:t>Tebontike</w:t>
            </w:r>
            <w:proofErr w:type="spellEnd"/>
          </w:p>
        </w:tc>
        <w:tc>
          <w:tcPr>
            <w:tcW w:w="580" w:type="pct"/>
          </w:tcPr>
          <w:p w14:paraId="34FFFCD3" w14:textId="39BACC0C" w:rsidR="00E62D6D" w:rsidRPr="00EE0483" w:rsidRDefault="00E62D6D" w:rsidP="008C2E16">
            <w:r w:rsidRPr="00EE0483">
              <w:t>ABG0</w:t>
            </w:r>
            <w:r>
              <w:t>0</w:t>
            </w:r>
            <w:r w:rsidRPr="00EE0483">
              <w:t>3</w:t>
            </w:r>
          </w:p>
        </w:tc>
        <w:tc>
          <w:tcPr>
            <w:tcW w:w="608" w:type="pct"/>
          </w:tcPr>
          <w:p w14:paraId="5B92FCC6" w14:textId="7949B60D" w:rsidR="00E62D6D" w:rsidRPr="00EE0483" w:rsidRDefault="00E62D6D" w:rsidP="008C2E16">
            <w:r>
              <w:t>1.7143</w:t>
            </w:r>
          </w:p>
        </w:tc>
        <w:tc>
          <w:tcPr>
            <w:tcW w:w="704" w:type="pct"/>
          </w:tcPr>
          <w:p w14:paraId="30F82045" w14:textId="71B61AEC" w:rsidR="00E62D6D" w:rsidRPr="00EE0483" w:rsidRDefault="00E62D6D" w:rsidP="008C2E16">
            <w:r>
              <w:t>172.9865</w:t>
            </w:r>
          </w:p>
        </w:tc>
        <w:tc>
          <w:tcPr>
            <w:tcW w:w="987" w:type="pct"/>
          </w:tcPr>
          <w:p w14:paraId="6DF48F55" w14:textId="5BCE92C9" w:rsidR="00E62D6D" w:rsidRDefault="00E62D6D" w:rsidP="008C2E16">
            <w:r>
              <w:t>NA</w:t>
            </w:r>
          </w:p>
        </w:tc>
      </w:tr>
      <w:tr w:rsidR="00E62D6D" w14:paraId="776C5D1D" w14:textId="2413A87E" w:rsidTr="00E62D6D">
        <w:tc>
          <w:tcPr>
            <w:tcW w:w="941" w:type="pct"/>
          </w:tcPr>
          <w:p w14:paraId="036F6C29" w14:textId="737ACE4D" w:rsidR="00E62D6D" w:rsidRPr="00EE0483" w:rsidRDefault="00E62D6D" w:rsidP="008C2E16">
            <w:proofErr w:type="spellStart"/>
            <w:r w:rsidRPr="00EE0483">
              <w:t>Butaritari</w:t>
            </w:r>
            <w:proofErr w:type="spellEnd"/>
          </w:p>
        </w:tc>
        <w:tc>
          <w:tcPr>
            <w:tcW w:w="1180" w:type="pct"/>
          </w:tcPr>
          <w:p w14:paraId="649501DC" w14:textId="0B869E8B" w:rsidR="00E62D6D" w:rsidRPr="00EE0483" w:rsidRDefault="00E62D6D" w:rsidP="008C2E16">
            <w:r>
              <w:t>SW Tip</w:t>
            </w:r>
          </w:p>
        </w:tc>
        <w:tc>
          <w:tcPr>
            <w:tcW w:w="580" w:type="pct"/>
          </w:tcPr>
          <w:p w14:paraId="43755221" w14:textId="7CEB8393" w:rsidR="00E62D6D" w:rsidRPr="00EE0483" w:rsidRDefault="00E62D6D" w:rsidP="008C2E16">
            <w:r>
              <w:t>BUT002</w:t>
            </w:r>
          </w:p>
        </w:tc>
        <w:tc>
          <w:tcPr>
            <w:tcW w:w="608" w:type="pct"/>
          </w:tcPr>
          <w:p w14:paraId="06DC8379" w14:textId="59768EDC" w:rsidR="00E62D6D" w:rsidRPr="00EE0483" w:rsidRDefault="00E62D6D" w:rsidP="008C2E16">
            <w:r>
              <w:t>3.0429</w:t>
            </w:r>
          </w:p>
        </w:tc>
        <w:tc>
          <w:tcPr>
            <w:tcW w:w="704" w:type="pct"/>
          </w:tcPr>
          <w:p w14:paraId="54AC775F" w14:textId="3E5A0680" w:rsidR="00E62D6D" w:rsidRPr="00EE0483" w:rsidRDefault="00E62D6D" w:rsidP="008C2E16">
            <w:r>
              <w:t>172.7580</w:t>
            </w:r>
          </w:p>
        </w:tc>
        <w:tc>
          <w:tcPr>
            <w:tcW w:w="987" w:type="pct"/>
          </w:tcPr>
          <w:p w14:paraId="2133AA4A" w14:textId="62660322" w:rsidR="00E62D6D" w:rsidRDefault="00E62D6D" w:rsidP="008C2E16">
            <w:r>
              <w:t>NA</w:t>
            </w:r>
          </w:p>
        </w:tc>
      </w:tr>
      <w:tr w:rsidR="00E62D6D" w14:paraId="788DB678" w14:textId="28A7D122" w:rsidTr="00E62D6D">
        <w:tc>
          <w:tcPr>
            <w:tcW w:w="941" w:type="pct"/>
          </w:tcPr>
          <w:p w14:paraId="71B26E79" w14:textId="77777777" w:rsidR="00E62D6D" w:rsidRPr="00EE0483" w:rsidRDefault="00E62D6D" w:rsidP="008C2E16"/>
        </w:tc>
        <w:tc>
          <w:tcPr>
            <w:tcW w:w="1180" w:type="pct"/>
          </w:tcPr>
          <w:p w14:paraId="654510AA" w14:textId="429B483C" w:rsidR="00E62D6D" w:rsidRPr="00223C63" w:rsidRDefault="00E62D6D" w:rsidP="008C2E16">
            <w:pPr>
              <w:rPr>
                <w:highlight w:val="yellow"/>
              </w:rPr>
            </w:pPr>
            <w:r w:rsidRPr="00223C63">
              <w:rPr>
                <w:highlight w:val="yellow"/>
              </w:rPr>
              <w:t>SW Outer Reef</w:t>
            </w:r>
          </w:p>
        </w:tc>
        <w:tc>
          <w:tcPr>
            <w:tcW w:w="580" w:type="pct"/>
          </w:tcPr>
          <w:p w14:paraId="259D3B93" w14:textId="373EF84D" w:rsidR="00E62D6D" w:rsidRPr="00223C63" w:rsidRDefault="00E62D6D" w:rsidP="008C2E16">
            <w:pPr>
              <w:rPr>
                <w:highlight w:val="yellow"/>
              </w:rPr>
            </w:pPr>
            <w:r w:rsidRPr="00223C63">
              <w:rPr>
                <w:highlight w:val="yellow"/>
              </w:rPr>
              <w:t>BUT003</w:t>
            </w:r>
          </w:p>
        </w:tc>
        <w:tc>
          <w:tcPr>
            <w:tcW w:w="608" w:type="pct"/>
          </w:tcPr>
          <w:p w14:paraId="1C034CDF" w14:textId="5BD9F894" w:rsidR="00E62D6D" w:rsidRPr="00223C63" w:rsidRDefault="00E62D6D" w:rsidP="008C2E16">
            <w:pPr>
              <w:rPr>
                <w:highlight w:val="yellow"/>
              </w:rPr>
            </w:pPr>
            <w:r w:rsidRPr="00223C63">
              <w:rPr>
                <w:highlight w:val="yellow"/>
              </w:rPr>
              <w:t>3.0731</w:t>
            </w:r>
          </w:p>
        </w:tc>
        <w:tc>
          <w:tcPr>
            <w:tcW w:w="704" w:type="pct"/>
          </w:tcPr>
          <w:p w14:paraId="45A8D204" w14:textId="0BE7D347" w:rsidR="00E62D6D" w:rsidRPr="00223C63" w:rsidRDefault="00E62D6D" w:rsidP="008C2E16">
            <w:pPr>
              <w:rPr>
                <w:highlight w:val="yellow"/>
              </w:rPr>
            </w:pPr>
            <w:r w:rsidRPr="00223C63">
              <w:rPr>
                <w:highlight w:val="yellow"/>
              </w:rPr>
              <w:t>172.7468</w:t>
            </w:r>
          </w:p>
        </w:tc>
        <w:tc>
          <w:tcPr>
            <w:tcW w:w="987" w:type="pct"/>
          </w:tcPr>
          <w:p w14:paraId="490ED227" w14:textId="47424E63" w:rsidR="00E62D6D" w:rsidRPr="00223C63" w:rsidRDefault="002D5814" w:rsidP="008C2E16">
            <w:pPr>
              <w:rPr>
                <w:highlight w:val="yellow"/>
              </w:rPr>
            </w:pPr>
            <w:r>
              <w:rPr>
                <w:highlight w:val="yellow"/>
              </w:rPr>
              <w:t>depth</w:t>
            </w:r>
          </w:p>
        </w:tc>
      </w:tr>
      <w:tr w:rsidR="00E62D6D" w14:paraId="6270BEA7" w14:textId="655A5C46" w:rsidTr="00E62D6D">
        <w:tc>
          <w:tcPr>
            <w:tcW w:w="941" w:type="pct"/>
          </w:tcPr>
          <w:p w14:paraId="5ACD028B" w14:textId="77777777" w:rsidR="00E62D6D" w:rsidRPr="00EE0483" w:rsidRDefault="00E62D6D" w:rsidP="008C2E16"/>
        </w:tc>
        <w:tc>
          <w:tcPr>
            <w:tcW w:w="1180" w:type="pct"/>
          </w:tcPr>
          <w:p w14:paraId="05E77E38" w14:textId="000A0CF5" w:rsidR="00E62D6D" w:rsidRPr="00EE0483" w:rsidRDefault="00E62D6D" w:rsidP="008C2E16">
            <w:r>
              <w:t>NW Tip</w:t>
            </w:r>
          </w:p>
        </w:tc>
        <w:tc>
          <w:tcPr>
            <w:tcW w:w="580" w:type="pct"/>
          </w:tcPr>
          <w:p w14:paraId="1CE1D727" w14:textId="08D23CC1" w:rsidR="00E62D6D" w:rsidRPr="00EE0483" w:rsidRDefault="00E62D6D" w:rsidP="008C2E16">
            <w:r>
              <w:t>BUT004</w:t>
            </w:r>
          </w:p>
        </w:tc>
        <w:tc>
          <w:tcPr>
            <w:tcW w:w="608" w:type="pct"/>
          </w:tcPr>
          <w:p w14:paraId="1F07BE79" w14:textId="2E1109F7" w:rsidR="00E62D6D" w:rsidRPr="00EE0483" w:rsidRDefault="00E62D6D" w:rsidP="008C2E16">
            <w:r>
              <w:t>3.2708</w:t>
            </w:r>
          </w:p>
        </w:tc>
        <w:tc>
          <w:tcPr>
            <w:tcW w:w="704" w:type="pct"/>
          </w:tcPr>
          <w:p w14:paraId="0722F07E" w14:textId="6CE22606" w:rsidR="00E62D6D" w:rsidRPr="00EE0483" w:rsidRDefault="00E62D6D" w:rsidP="008C2E16">
            <w:r>
              <w:t>172.6801</w:t>
            </w:r>
          </w:p>
        </w:tc>
        <w:tc>
          <w:tcPr>
            <w:tcW w:w="987" w:type="pct"/>
          </w:tcPr>
          <w:p w14:paraId="5692DA7F" w14:textId="28104A90" w:rsidR="00E62D6D" w:rsidRDefault="002D5814" w:rsidP="008C2E16">
            <w:r>
              <w:t>NA</w:t>
            </w:r>
          </w:p>
        </w:tc>
      </w:tr>
      <w:tr w:rsidR="00E62D6D" w14:paraId="4672E16C" w14:textId="5BE112CE" w:rsidTr="00E62D6D">
        <w:tc>
          <w:tcPr>
            <w:tcW w:w="941" w:type="pct"/>
          </w:tcPr>
          <w:p w14:paraId="14383DE8" w14:textId="77777777" w:rsidR="00E62D6D" w:rsidRPr="00EE0483" w:rsidRDefault="00E62D6D" w:rsidP="008C2E16"/>
        </w:tc>
        <w:tc>
          <w:tcPr>
            <w:tcW w:w="1180" w:type="pct"/>
          </w:tcPr>
          <w:p w14:paraId="4CABAA6C" w14:textId="2F385F7F" w:rsidR="00E62D6D" w:rsidRPr="00EE0483" w:rsidRDefault="00E62D6D" w:rsidP="008C2E16">
            <w:r>
              <w:t>NW Outer Reef</w:t>
            </w:r>
          </w:p>
        </w:tc>
        <w:tc>
          <w:tcPr>
            <w:tcW w:w="580" w:type="pct"/>
          </w:tcPr>
          <w:p w14:paraId="70B5D376" w14:textId="5EB79364" w:rsidR="00E62D6D" w:rsidRPr="00EE0483" w:rsidRDefault="00E62D6D" w:rsidP="008C2E16">
            <w:r>
              <w:t>BUT005</w:t>
            </w:r>
          </w:p>
        </w:tc>
        <w:tc>
          <w:tcPr>
            <w:tcW w:w="608" w:type="pct"/>
          </w:tcPr>
          <w:p w14:paraId="0A7E5B18" w14:textId="1FF020CF" w:rsidR="00E62D6D" w:rsidRPr="00EE0483" w:rsidRDefault="00E62D6D" w:rsidP="008C2E16">
            <w:r>
              <w:t>3.2107</w:t>
            </w:r>
          </w:p>
        </w:tc>
        <w:tc>
          <w:tcPr>
            <w:tcW w:w="704" w:type="pct"/>
          </w:tcPr>
          <w:p w14:paraId="2C7959B3" w14:textId="3D550102" w:rsidR="00E62D6D" w:rsidRPr="00EE0483" w:rsidRDefault="00E62D6D" w:rsidP="008C2E16">
            <w:r>
              <w:t>172.7013</w:t>
            </w:r>
          </w:p>
        </w:tc>
        <w:tc>
          <w:tcPr>
            <w:tcW w:w="987" w:type="pct"/>
          </w:tcPr>
          <w:p w14:paraId="649B496B" w14:textId="41805A6E" w:rsidR="00E62D6D" w:rsidRDefault="002D5814" w:rsidP="008C2E16">
            <w:r>
              <w:t>NA</w:t>
            </w:r>
          </w:p>
        </w:tc>
      </w:tr>
      <w:tr w:rsidR="00E62D6D" w14:paraId="2E54E0AB" w14:textId="52B7E33A" w:rsidTr="00E62D6D">
        <w:tc>
          <w:tcPr>
            <w:tcW w:w="941" w:type="pct"/>
          </w:tcPr>
          <w:p w14:paraId="30D553CA" w14:textId="09E52723" w:rsidR="00E62D6D" w:rsidRPr="00EE0483" w:rsidRDefault="00E62D6D" w:rsidP="008C2E16">
            <w:r>
              <w:t>South Tarawa</w:t>
            </w:r>
          </w:p>
        </w:tc>
        <w:tc>
          <w:tcPr>
            <w:tcW w:w="1180" w:type="pct"/>
          </w:tcPr>
          <w:p w14:paraId="02FC2EB3" w14:textId="5A53C32E" w:rsidR="00E62D6D" w:rsidRPr="00EE0483" w:rsidRDefault="00E62D6D" w:rsidP="008C2E16">
            <w:proofErr w:type="spellStart"/>
            <w:r>
              <w:t>Teaoraereke</w:t>
            </w:r>
            <w:proofErr w:type="spellEnd"/>
          </w:p>
        </w:tc>
        <w:tc>
          <w:tcPr>
            <w:tcW w:w="580" w:type="pct"/>
          </w:tcPr>
          <w:p w14:paraId="1F9832FD" w14:textId="5C0F198C" w:rsidR="00E62D6D" w:rsidRPr="00EE0483" w:rsidRDefault="00E62D6D" w:rsidP="008C2E16">
            <w:r>
              <w:t>TRW002</w:t>
            </w:r>
          </w:p>
        </w:tc>
        <w:tc>
          <w:tcPr>
            <w:tcW w:w="608" w:type="pct"/>
          </w:tcPr>
          <w:p w14:paraId="2CE8E2F7" w14:textId="5C3566F7" w:rsidR="00E62D6D" w:rsidRPr="00EE0483" w:rsidRDefault="00E62D6D" w:rsidP="008C2E16">
            <w:r>
              <w:t>1.3332</w:t>
            </w:r>
          </w:p>
        </w:tc>
        <w:tc>
          <w:tcPr>
            <w:tcW w:w="704" w:type="pct"/>
          </w:tcPr>
          <w:p w14:paraId="7D57DA0B" w14:textId="5C8B6B19" w:rsidR="00E62D6D" w:rsidRPr="00EE0483" w:rsidRDefault="00E62D6D" w:rsidP="008C2E16">
            <w:r>
              <w:t>173.0217</w:t>
            </w:r>
          </w:p>
        </w:tc>
        <w:tc>
          <w:tcPr>
            <w:tcW w:w="987" w:type="pct"/>
          </w:tcPr>
          <w:p w14:paraId="73951025" w14:textId="26005144" w:rsidR="00E62D6D" w:rsidRDefault="002D5814" w:rsidP="008C2E16">
            <w:r>
              <w:t>NA</w:t>
            </w:r>
          </w:p>
        </w:tc>
      </w:tr>
      <w:tr w:rsidR="00E62D6D" w14:paraId="25DD3B0E" w14:textId="7342D3AC" w:rsidTr="00E62D6D">
        <w:tc>
          <w:tcPr>
            <w:tcW w:w="941" w:type="pct"/>
          </w:tcPr>
          <w:p w14:paraId="6C6D66C1" w14:textId="77777777" w:rsidR="00E62D6D" w:rsidRPr="00EE0483" w:rsidRDefault="00E62D6D" w:rsidP="008C2E16"/>
        </w:tc>
        <w:tc>
          <w:tcPr>
            <w:tcW w:w="1180" w:type="pct"/>
          </w:tcPr>
          <w:p w14:paraId="3C0BDAD9" w14:textId="20432487" w:rsidR="00E62D6D" w:rsidRPr="00717D0C" w:rsidRDefault="00E62D6D" w:rsidP="008C2E16">
            <w:pPr>
              <w:rPr>
                <w:highlight w:val="red"/>
              </w:rPr>
            </w:pPr>
            <w:proofErr w:type="spellStart"/>
            <w:r w:rsidRPr="00717D0C">
              <w:rPr>
                <w:highlight w:val="red"/>
              </w:rPr>
              <w:t>Bikenibeu</w:t>
            </w:r>
            <w:proofErr w:type="spellEnd"/>
          </w:p>
        </w:tc>
        <w:tc>
          <w:tcPr>
            <w:tcW w:w="580" w:type="pct"/>
          </w:tcPr>
          <w:p w14:paraId="2DD77D7E" w14:textId="4A53E427" w:rsidR="00E62D6D" w:rsidRPr="00717D0C" w:rsidRDefault="00E62D6D" w:rsidP="008C2E16">
            <w:pPr>
              <w:rPr>
                <w:highlight w:val="red"/>
              </w:rPr>
            </w:pPr>
            <w:r w:rsidRPr="00717D0C">
              <w:rPr>
                <w:highlight w:val="red"/>
              </w:rPr>
              <w:t>TRW008</w:t>
            </w:r>
          </w:p>
        </w:tc>
        <w:tc>
          <w:tcPr>
            <w:tcW w:w="608" w:type="pct"/>
          </w:tcPr>
          <w:p w14:paraId="3EF60944" w14:textId="5197DE69" w:rsidR="00E62D6D" w:rsidRPr="00717D0C" w:rsidRDefault="00E62D6D" w:rsidP="008C2E16">
            <w:pPr>
              <w:rPr>
                <w:highlight w:val="red"/>
              </w:rPr>
            </w:pPr>
            <w:r w:rsidRPr="00717D0C">
              <w:rPr>
                <w:highlight w:val="red"/>
              </w:rPr>
              <w:t>1.3579</w:t>
            </w:r>
          </w:p>
        </w:tc>
        <w:tc>
          <w:tcPr>
            <w:tcW w:w="704" w:type="pct"/>
          </w:tcPr>
          <w:p w14:paraId="7FCE3BE8" w14:textId="5522F802" w:rsidR="00E62D6D" w:rsidRPr="00717D0C" w:rsidRDefault="00E62D6D" w:rsidP="008C2E16">
            <w:pPr>
              <w:rPr>
                <w:highlight w:val="red"/>
              </w:rPr>
            </w:pPr>
            <w:r w:rsidRPr="00717D0C">
              <w:rPr>
                <w:highlight w:val="red"/>
              </w:rPr>
              <w:t>173.1458</w:t>
            </w:r>
          </w:p>
        </w:tc>
        <w:tc>
          <w:tcPr>
            <w:tcW w:w="987" w:type="pct"/>
          </w:tcPr>
          <w:p w14:paraId="65BF7507" w14:textId="14A2BDA3" w:rsidR="00E62D6D" w:rsidRPr="00717D0C" w:rsidRDefault="002D5814" w:rsidP="008C2E16">
            <w:pPr>
              <w:rPr>
                <w:highlight w:val="red"/>
              </w:rPr>
            </w:pPr>
            <w:r>
              <w:rPr>
                <w:highlight w:val="red"/>
              </w:rPr>
              <w:t>current, depth salinity</w:t>
            </w:r>
          </w:p>
        </w:tc>
      </w:tr>
      <w:tr w:rsidR="00E62D6D" w14:paraId="1E5CBA1E" w14:textId="3A28FDCD" w:rsidTr="00E62D6D">
        <w:tc>
          <w:tcPr>
            <w:tcW w:w="941" w:type="pct"/>
          </w:tcPr>
          <w:p w14:paraId="36DD9F08" w14:textId="77777777" w:rsidR="00E62D6D" w:rsidRPr="00EE0483" w:rsidRDefault="00E62D6D" w:rsidP="008C2E16"/>
        </w:tc>
        <w:tc>
          <w:tcPr>
            <w:tcW w:w="1180" w:type="pct"/>
          </w:tcPr>
          <w:p w14:paraId="6F2AC3AE" w14:textId="01EB95F2" w:rsidR="00E62D6D" w:rsidRPr="00EE0483" w:rsidRDefault="00E62D6D" w:rsidP="008C2E16">
            <w:r>
              <w:t>Causeway</w:t>
            </w:r>
          </w:p>
        </w:tc>
        <w:tc>
          <w:tcPr>
            <w:tcW w:w="580" w:type="pct"/>
          </w:tcPr>
          <w:p w14:paraId="56A1D8E1" w14:textId="0F649346" w:rsidR="00E62D6D" w:rsidRPr="00EE0483" w:rsidRDefault="00E62D6D" w:rsidP="008C2E16">
            <w:r>
              <w:t>TRW010</w:t>
            </w:r>
          </w:p>
        </w:tc>
        <w:tc>
          <w:tcPr>
            <w:tcW w:w="608" w:type="pct"/>
          </w:tcPr>
          <w:p w14:paraId="1A0A1485" w14:textId="67690850" w:rsidR="00E62D6D" w:rsidRPr="00EE0483" w:rsidRDefault="00E62D6D" w:rsidP="008C2E16">
            <w:r>
              <w:t>1.3302</w:t>
            </w:r>
          </w:p>
        </w:tc>
        <w:tc>
          <w:tcPr>
            <w:tcW w:w="704" w:type="pct"/>
          </w:tcPr>
          <w:p w14:paraId="0FC1F18F" w14:textId="4AE8175D" w:rsidR="00E62D6D" w:rsidRPr="00EE0483" w:rsidRDefault="00E62D6D" w:rsidP="008C2E16">
            <w:r>
              <w:t>172.9634</w:t>
            </w:r>
          </w:p>
        </w:tc>
        <w:tc>
          <w:tcPr>
            <w:tcW w:w="987" w:type="pct"/>
          </w:tcPr>
          <w:p w14:paraId="519D6DC0" w14:textId="5DAFF0B0" w:rsidR="00E62D6D" w:rsidRDefault="002D5814" w:rsidP="008C2E16">
            <w:r>
              <w:t>NA</w:t>
            </w:r>
          </w:p>
        </w:tc>
      </w:tr>
      <w:tr w:rsidR="00E62D6D" w14:paraId="33342F66" w14:textId="04926F77" w:rsidTr="00E62D6D">
        <w:tc>
          <w:tcPr>
            <w:tcW w:w="941" w:type="pct"/>
          </w:tcPr>
          <w:p w14:paraId="0CA810DC" w14:textId="77777777" w:rsidR="00E62D6D" w:rsidRPr="00EE0483" w:rsidRDefault="00E62D6D" w:rsidP="008C2E16"/>
        </w:tc>
        <w:tc>
          <w:tcPr>
            <w:tcW w:w="1180" w:type="pct"/>
          </w:tcPr>
          <w:p w14:paraId="269B7C4C" w14:textId="4E1A271B" w:rsidR="00E62D6D" w:rsidRPr="00EE0483" w:rsidRDefault="00E62D6D" w:rsidP="008C2E16">
            <w:r>
              <w:t>Eita</w:t>
            </w:r>
          </w:p>
        </w:tc>
        <w:tc>
          <w:tcPr>
            <w:tcW w:w="580" w:type="pct"/>
          </w:tcPr>
          <w:p w14:paraId="35FC482D" w14:textId="20729583" w:rsidR="00E62D6D" w:rsidRPr="00EE0483" w:rsidRDefault="00E62D6D" w:rsidP="008C2E16">
            <w:r>
              <w:t>TRW011</w:t>
            </w:r>
          </w:p>
        </w:tc>
        <w:tc>
          <w:tcPr>
            <w:tcW w:w="608" w:type="pct"/>
          </w:tcPr>
          <w:p w14:paraId="2A69B4A6" w14:textId="685A9A56" w:rsidR="00E62D6D" w:rsidRPr="00EE0483" w:rsidRDefault="00E62D6D" w:rsidP="008C2E16">
            <w:r>
              <w:t>1.3570</w:t>
            </w:r>
          </w:p>
        </w:tc>
        <w:tc>
          <w:tcPr>
            <w:tcW w:w="704" w:type="pct"/>
          </w:tcPr>
          <w:p w14:paraId="34441707" w14:textId="3C65D615" w:rsidR="00E62D6D" w:rsidRPr="00EE0483" w:rsidRDefault="00E62D6D" w:rsidP="008C2E16">
            <w:r>
              <w:t>173.0790</w:t>
            </w:r>
          </w:p>
        </w:tc>
        <w:tc>
          <w:tcPr>
            <w:tcW w:w="987" w:type="pct"/>
          </w:tcPr>
          <w:p w14:paraId="00CAE53A" w14:textId="4D8750B9" w:rsidR="00E62D6D" w:rsidRDefault="002D5814" w:rsidP="008C2E16">
            <w:r>
              <w:t>NA</w:t>
            </w:r>
          </w:p>
        </w:tc>
      </w:tr>
      <w:tr w:rsidR="00E62D6D" w14:paraId="74E0DC0C" w14:textId="0AD3C364" w:rsidTr="00E62D6D">
        <w:tc>
          <w:tcPr>
            <w:tcW w:w="4013" w:type="pct"/>
            <w:gridSpan w:val="5"/>
          </w:tcPr>
          <w:p w14:paraId="3C070894" w14:textId="77777777" w:rsidR="00E62D6D" w:rsidRPr="008C2E16" w:rsidRDefault="00E62D6D" w:rsidP="008C2E16">
            <w:pPr>
              <w:rPr>
                <w:b/>
                <w:bCs/>
              </w:rPr>
            </w:pPr>
          </w:p>
        </w:tc>
        <w:tc>
          <w:tcPr>
            <w:tcW w:w="987" w:type="pct"/>
          </w:tcPr>
          <w:p w14:paraId="78FB7D82" w14:textId="77777777" w:rsidR="00E62D6D" w:rsidRPr="008C2E16" w:rsidRDefault="00E62D6D" w:rsidP="008C2E16">
            <w:pPr>
              <w:rPr>
                <w:b/>
                <w:bCs/>
              </w:rPr>
            </w:pPr>
          </w:p>
        </w:tc>
      </w:tr>
      <w:tr w:rsidR="00E62D6D" w14:paraId="32FE31C0" w14:textId="5F40B438" w:rsidTr="00E62D6D">
        <w:tc>
          <w:tcPr>
            <w:tcW w:w="4013" w:type="pct"/>
            <w:gridSpan w:val="5"/>
          </w:tcPr>
          <w:p w14:paraId="0C22ED81" w14:textId="6F589046" w:rsidR="00E62D6D" w:rsidRPr="008C2E16" w:rsidRDefault="00E62D6D" w:rsidP="008C2E16">
            <w:pPr>
              <w:rPr>
                <w:b/>
                <w:bCs/>
              </w:rPr>
            </w:pPr>
            <w:r w:rsidRPr="008C2E16">
              <w:rPr>
                <w:b/>
                <w:bCs/>
              </w:rPr>
              <w:t>The central Saudi Arabian Red Sea</w:t>
            </w:r>
          </w:p>
        </w:tc>
        <w:tc>
          <w:tcPr>
            <w:tcW w:w="987" w:type="pct"/>
          </w:tcPr>
          <w:p w14:paraId="504EC0E7" w14:textId="77777777" w:rsidR="00E62D6D" w:rsidRPr="008C2E16" w:rsidRDefault="00E62D6D" w:rsidP="008C2E16">
            <w:pPr>
              <w:rPr>
                <w:b/>
                <w:bCs/>
              </w:rPr>
            </w:pPr>
          </w:p>
        </w:tc>
      </w:tr>
      <w:tr w:rsidR="00E62D6D" w14:paraId="70B557F7" w14:textId="7F6091B9" w:rsidTr="00E62D6D">
        <w:tc>
          <w:tcPr>
            <w:tcW w:w="941" w:type="pct"/>
          </w:tcPr>
          <w:p w14:paraId="7447146B" w14:textId="19FEBE12" w:rsidR="00E62D6D" w:rsidRDefault="00E62D6D" w:rsidP="008C2E16">
            <w:r>
              <w:t>Inshore Reef</w:t>
            </w:r>
          </w:p>
        </w:tc>
        <w:tc>
          <w:tcPr>
            <w:tcW w:w="1180" w:type="pct"/>
          </w:tcPr>
          <w:p w14:paraId="65E74A86" w14:textId="1C03B22B" w:rsidR="00E62D6D" w:rsidRPr="00227FAD" w:rsidRDefault="00E62D6D" w:rsidP="008C2E16">
            <w:proofErr w:type="spellStart"/>
            <w:r w:rsidRPr="00227FAD">
              <w:t>Tahla</w:t>
            </w:r>
            <w:proofErr w:type="spellEnd"/>
          </w:p>
        </w:tc>
        <w:tc>
          <w:tcPr>
            <w:tcW w:w="580" w:type="pct"/>
          </w:tcPr>
          <w:p w14:paraId="1FBE63FE" w14:textId="7827B214" w:rsidR="00E62D6D" w:rsidRPr="00227FAD" w:rsidRDefault="00E62D6D" w:rsidP="008C2E16">
            <w:r w:rsidRPr="00227FAD">
              <w:t>IS1</w:t>
            </w:r>
          </w:p>
        </w:tc>
        <w:tc>
          <w:tcPr>
            <w:tcW w:w="608" w:type="pct"/>
          </w:tcPr>
          <w:p w14:paraId="7522E80B" w14:textId="2A63F360" w:rsidR="00E62D6D" w:rsidRPr="00227FAD" w:rsidRDefault="00E62D6D" w:rsidP="008C2E16">
            <w:r w:rsidRPr="00227FAD">
              <w:t>22.2750</w:t>
            </w:r>
          </w:p>
        </w:tc>
        <w:tc>
          <w:tcPr>
            <w:tcW w:w="704" w:type="pct"/>
          </w:tcPr>
          <w:p w14:paraId="572CE761" w14:textId="24918474" w:rsidR="00E62D6D" w:rsidRPr="00227FAD" w:rsidRDefault="00E62D6D" w:rsidP="008C2E16">
            <w:r w:rsidRPr="00227FAD">
              <w:t>39.0497</w:t>
            </w:r>
          </w:p>
        </w:tc>
        <w:tc>
          <w:tcPr>
            <w:tcW w:w="987" w:type="pct"/>
          </w:tcPr>
          <w:p w14:paraId="36C36D4E" w14:textId="5A1A55C9" w:rsidR="00E62D6D" w:rsidRPr="00227FAD" w:rsidRDefault="002D5814" w:rsidP="008C2E16">
            <w:r>
              <w:t>NA</w:t>
            </w:r>
          </w:p>
        </w:tc>
      </w:tr>
      <w:tr w:rsidR="00E62D6D" w14:paraId="6DD4C4DE" w14:textId="023E8034" w:rsidTr="00E62D6D">
        <w:tc>
          <w:tcPr>
            <w:tcW w:w="941" w:type="pct"/>
          </w:tcPr>
          <w:p w14:paraId="156A4815" w14:textId="77777777" w:rsidR="00E62D6D" w:rsidRDefault="00E62D6D" w:rsidP="008C2E16"/>
        </w:tc>
        <w:tc>
          <w:tcPr>
            <w:tcW w:w="1180" w:type="pct"/>
          </w:tcPr>
          <w:p w14:paraId="295BFF88" w14:textId="54D6ECB1" w:rsidR="00E62D6D" w:rsidRPr="004D2417" w:rsidRDefault="00E62D6D" w:rsidP="008C2E16">
            <w:pPr>
              <w:rPr>
                <w:highlight w:val="yellow"/>
              </w:rPr>
            </w:pPr>
            <w:proofErr w:type="spellStart"/>
            <w:r w:rsidRPr="004D2417">
              <w:rPr>
                <w:highlight w:val="yellow"/>
              </w:rPr>
              <w:t>Fsar</w:t>
            </w:r>
            <w:proofErr w:type="spellEnd"/>
          </w:p>
        </w:tc>
        <w:tc>
          <w:tcPr>
            <w:tcW w:w="580" w:type="pct"/>
          </w:tcPr>
          <w:p w14:paraId="155A7D01" w14:textId="616B0C42" w:rsidR="00E62D6D" w:rsidRPr="004D2417" w:rsidRDefault="00E62D6D" w:rsidP="008C2E16">
            <w:pPr>
              <w:rPr>
                <w:highlight w:val="yellow"/>
              </w:rPr>
            </w:pPr>
            <w:r w:rsidRPr="004D2417">
              <w:rPr>
                <w:highlight w:val="yellow"/>
              </w:rPr>
              <w:t>IS2</w:t>
            </w:r>
          </w:p>
        </w:tc>
        <w:tc>
          <w:tcPr>
            <w:tcW w:w="608" w:type="pct"/>
          </w:tcPr>
          <w:p w14:paraId="4966DD32" w14:textId="2739CB8E" w:rsidR="00E62D6D" w:rsidRPr="004D2417" w:rsidRDefault="00E62D6D" w:rsidP="008C2E16">
            <w:pPr>
              <w:rPr>
                <w:highlight w:val="yellow"/>
              </w:rPr>
            </w:pPr>
            <w:r w:rsidRPr="004D2417">
              <w:rPr>
                <w:highlight w:val="yellow"/>
              </w:rPr>
              <w:t>22.2358</w:t>
            </w:r>
          </w:p>
        </w:tc>
        <w:tc>
          <w:tcPr>
            <w:tcW w:w="704" w:type="pct"/>
          </w:tcPr>
          <w:p w14:paraId="0A40AA5F" w14:textId="5859AC27" w:rsidR="00E62D6D" w:rsidRPr="004D2417" w:rsidRDefault="00E62D6D" w:rsidP="008C2E16">
            <w:pPr>
              <w:rPr>
                <w:highlight w:val="yellow"/>
              </w:rPr>
            </w:pPr>
            <w:r w:rsidRPr="004D2417">
              <w:rPr>
                <w:highlight w:val="yellow"/>
              </w:rPr>
              <w:t>39.0303</w:t>
            </w:r>
          </w:p>
        </w:tc>
        <w:tc>
          <w:tcPr>
            <w:tcW w:w="987" w:type="pct"/>
          </w:tcPr>
          <w:p w14:paraId="32C8F693" w14:textId="0FBD91E4" w:rsidR="00E62D6D" w:rsidRPr="004D2417" w:rsidRDefault="002D5814" w:rsidP="008C2E16">
            <w:pPr>
              <w:rPr>
                <w:highlight w:val="yellow"/>
              </w:rPr>
            </w:pPr>
            <w:r>
              <w:rPr>
                <w:highlight w:val="yellow"/>
              </w:rPr>
              <w:t>current</w:t>
            </w:r>
          </w:p>
        </w:tc>
      </w:tr>
      <w:tr w:rsidR="00E62D6D" w14:paraId="4EF233ED" w14:textId="16BF86A6" w:rsidTr="00E62D6D">
        <w:tc>
          <w:tcPr>
            <w:tcW w:w="941" w:type="pct"/>
          </w:tcPr>
          <w:p w14:paraId="6551027C" w14:textId="77777777" w:rsidR="00E62D6D" w:rsidRDefault="00E62D6D" w:rsidP="008C2E16"/>
        </w:tc>
        <w:tc>
          <w:tcPr>
            <w:tcW w:w="1180" w:type="pct"/>
          </w:tcPr>
          <w:p w14:paraId="6FD9321A" w14:textId="56EF783B" w:rsidR="00E62D6D" w:rsidRDefault="00E62D6D" w:rsidP="008C2E16">
            <w:r>
              <w:t xml:space="preserve">Abu </w:t>
            </w:r>
            <w:proofErr w:type="spellStart"/>
            <w:r>
              <w:t>Shosha</w:t>
            </w:r>
            <w:proofErr w:type="spellEnd"/>
          </w:p>
        </w:tc>
        <w:tc>
          <w:tcPr>
            <w:tcW w:w="580" w:type="pct"/>
          </w:tcPr>
          <w:p w14:paraId="6C741065" w14:textId="384E5B1B" w:rsidR="00E62D6D" w:rsidRDefault="00E62D6D" w:rsidP="008C2E16">
            <w:r>
              <w:t>IS3</w:t>
            </w:r>
          </w:p>
        </w:tc>
        <w:tc>
          <w:tcPr>
            <w:tcW w:w="608" w:type="pct"/>
          </w:tcPr>
          <w:p w14:paraId="7A63FC9D" w14:textId="78E71097" w:rsidR="00E62D6D" w:rsidRDefault="00E62D6D" w:rsidP="008C2E16">
            <w:r w:rsidRPr="001B03B4">
              <w:t>22.3036</w:t>
            </w:r>
          </w:p>
        </w:tc>
        <w:tc>
          <w:tcPr>
            <w:tcW w:w="704" w:type="pct"/>
          </w:tcPr>
          <w:p w14:paraId="68DF05E6" w14:textId="79498DF0" w:rsidR="00E62D6D" w:rsidRDefault="00E62D6D" w:rsidP="008C2E16">
            <w:r w:rsidRPr="00F2369A">
              <w:t>39.0408</w:t>
            </w:r>
          </w:p>
        </w:tc>
        <w:tc>
          <w:tcPr>
            <w:tcW w:w="987" w:type="pct"/>
          </w:tcPr>
          <w:p w14:paraId="4C9D4993" w14:textId="714CE61B" w:rsidR="00E62D6D" w:rsidRPr="00F2369A" w:rsidRDefault="002D5814" w:rsidP="008C2E16">
            <w:r>
              <w:t>NA</w:t>
            </w:r>
          </w:p>
        </w:tc>
      </w:tr>
      <w:tr w:rsidR="00E62D6D" w14:paraId="538EF6D6" w14:textId="1F7C5999" w:rsidTr="00E62D6D">
        <w:tc>
          <w:tcPr>
            <w:tcW w:w="941" w:type="pct"/>
          </w:tcPr>
          <w:p w14:paraId="083E3AC7" w14:textId="77777777" w:rsidR="00E62D6D" w:rsidRDefault="00E62D6D" w:rsidP="008C2E16"/>
        </w:tc>
        <w:tc>
          <w:tcPr>
            <w:tcW w:w="1180" w:type="pct"/>
          </w:tcPr>
          <w:p w14:paraId="56618A95" w14:textId="1233703B" w:rsidR="00E62D6D" w:rsidRDefault="00E62D6D" w:rsidP="008C2E16">
            <w:proofErr w:type="spellStart"/>
            <w:r>
              <w:t>Shaab</w:t>
            </w:r>
            <w:proofErr w:type="spellEnd"/>
          </w:p>
        </w:tc>
        <w:tc>
          <w:tcPr>
            <w:tcW w:w="580" w:type="pct"/>
          </w:tcPr>
          <w:p w14:paraId="2AC70E66" w14:textId="42D852F2" w:rsidR="00E62D6D" w:rsidRDefault="00E62D6D" w:rsidP="008C2E16">
            <w:r>
              <w:t>IS4</w:t>
            </w:r>
          </w:p>
        </w:tc>
        <w:tc>
          <w:tcPr>
            <w:tcW w:w="608" w:type="pct"/>
          </w:tcPr>
          <w:p w14:paraId="770E48FF" w14:textId="11355293" w:rsidR="00E62D6D" w:rsidRDefault="00E62D6D" w:rsidP="008C2E16">
            <w:r w:rsidRPr="001B03B4">
              <w:t>22.2012</w:t>
            </w:r>
          </w:p>
        </w:tc>
        <w:tc>
          <w:tcPr>
            <w:tcW w:w="704" w:type="pct"/>
          </w:tcPr>
          <w:p w14:paraId="7A135ACA" w14:textId="262BABEE" w:rsidR="00E62D6D" w:rsidRDefault="00E62D6D" w:rsidP="008C2E16">
            <w:r w:rsidRPr="00F2369A">
              <w:t>38.9992</w:t>
            </w:r>
          </w:p>
        </w:tc>
        <w:tc>
          <w:tcPr>
            <w:tcW w:w="987" w:type="pct"/>
          </w:tcPr>
          <w:p w14:paraId="0085F95C" w14:textId="4B2FCE1D" w:rsidR="00E62D6D" w:rsidRPr="00F2369A" w:rsidRDefault="002D5814" w:rsidP="008C2E16">
            <w:r>
              <w:t>NA</w:t>
            </w:r>
          </w:p>
        </w:tc>
      </w:tr>
      <w:tr w:rsidR="00E62D6D" w14:paraId="79494CC4" w14:textId="14819652" w:rsidTr="00E62D6D">
        <w:tc>
          <w:tcPr>
            <w:tcW w:w="941" w:type="pct"/>
          </w:tcPr>
          <w:p w14:paraId="308CA582" w14:textId="76CA9ED8" w:rsidR="00E62D6D" w:rsidRDefault="00E62D6D" w:rsidP="008C2E16">
            <w:proofErr w:type="spellStart"/>
            <w:r>
              <w:t>Midshelf</w:t>
            </w:r>
            <w:proofErr w:type="spellEnd"/>
            <w:r>
              <w:t xml:space="preserve"> Reef</w:t>
            </w:r>
          </w:p>
        </w:tc>
        <w:tc>
          <w:tcPr>
            <w:tcW w:w="1180" w:type="pct"/>
          </w:tcPr>
          <w:p w14:paraId="1EB62699" w14:textId="065E05D2" w:rsidR="00E62D6D" w:rsidRDefault="00E62D6D" w:rsidP="008C2E16">
            <w:r>
              <w:t xml:space="preserve">Al </w:t>
            </w:r>
            <w:proofErr w:type="spellStart"/>
            <w:r>
              <w:t>Fahal</w:t>
            </w:r>
            <w:proofErr w:type="spellEnd"/>
          </w:p>
        </w:tc>
        <w:tc>
          <w:tcPr>
            <w:tcW w:w="580" w:type="pct"/>
          </w:tcPr>
          <w:p w14:paraId="13D2A06D" w14:textId="0F1FC508" w:rsidR="00E62D6D" w:rsidRDefault="00E62D6D" w:rsidP="008C2E16">
            <w:r>
              <w:t>MS1</w:t>
            </w:r>
          </w:p>
        </w:tc>
        <w:tc>
          <w:tcPr>
            <w:tcW w:w="608" w:type="pct"/>
          </w:tcPr>
          <w:p w14:paraId="4CF3822A" w14:textId="65FF87D1" w:rsidR="00E62D6D" w:rsidRDefault="00E62D6D" w:rsidP="008C2E16">
            <w:r w:rsidRPr="001B03B4">
              <w:t>22.2518</w:t>
            </w:r>
          </w:p>
        </w:tc>
        <w:tc>
          <w:tcPr>
            <w:tcW w:w="704" w:type="pct"/>
          </w:tcPr>
          <w:p w14:paraId="34D56325" w14:textId="7061D378" w:rsidR="00E62D6D" w:rsidRDefault="00E62D6D" w:rsidP="008C2E16">
            <w:r w:rsidRPr="00475A6A">
              <w:t>38.9564</w:t>
            </w:r>
          </w:p>
        </w:tc>
        <w:tc>
          <w:tcPr>
            <w:tcW w:w="987" w:type="pct"/>
          </w:tcPr>
          <w:p w14:paraId="4A707A5E" w14:textId="064D9B0E" w:rsidR="00E62D6D" w:rsidRPr="00475A6A" w:rsidRDefault="002D5814" w:rsidP="008C2E16">
            <w:r>
              <w:t>NA</w:t>
            </w:r>
          </w:p>
        </w:tc>
      </w:tr>
      <w:tr w:rsidR="00E62D6D" w14:paraId="53DA7521" w14:textId="4C25017F" w:rsidTr="00E62D6D">
        <w:tc>
          <w:tcPr>
            <w:tcW w:w="941" w:type="pct"/>
          </w:tcPr>
          <w:p w14:paraId="33286736" w14:textId="77777777" w:rsidR="00E62D6D" w:rsidRDefault="00E62D6D" w:rsidP="008C2E16"/>
        </w:tc>
        <w:tc>
          <w:tcPr>
            <w:tcW w:w="1180" w:type="pct"/>
          </w:tcPr>
          <w:p w14:paraId="300C5DA8" w14:textId="77A2DF23" w:rsidR="00E62D6D" w:rsidRDefault="00E62D6D" w:rsidP="008C2E16">
            <w:proofErr w:type="spellStart"/>
            <w:r>
              <w:t>Qita</w:t>
            </w:r>
            <w:proofErr w:type="spellEnd"/>
            <w:r>
              <w:t xml:space="preserve"> Al-</w:t>
            </w:r>
            <w:proofErr w:type="spellStart"/>
            <w:r>
              <w:t>Kirsh</w:t>
            </w:r>
            <w:proofErr w:type="spellEnd"/>
          </w:p>
        </w:tc>
        <w:tc>
          <w:tcPr>
            <w:tcW w:w="580" w:type="pct"/>
          </w:tcPr>
          <w:p w14:paraId="331FC643" w14:textId="6946DF51" w:rsidR="00E62D6D" w:rsidRDefault="00E62D6D" w:rsidP="008C2E16">
            <w:r>
              <w:t>MS2</w:t>
            </w:r>
          </w:p>
        </w:tc>
        <w:tc>
          <w:tcPr>
            <w:tcW w:w="608" w:type="pct"/>
          </w:tcPr>
          <w:p w14:paraId="6571C41B" w14:textId="75A8D222" w:rsidR="00E62D6D" w:rsidRDefault="00E62D6D" w:rsidP="008C2E16">
            <w:r w:rsidRPr="001B03B4">
              <w:t>22.4257</w:t>
            </w:r>
          </w:p>
        </w:tc>
        <w:tc>
          <w:tcPr>
            <w:tcW w:w="704" w:type="pct"/>
          </w:tcPr>
          <w:p w14:paraId="587D23FD" w14:textId="2BAA035F" w:rsidR="00E62D6D" w:rsidRDefault="00E62D6D" w:rsidP="008C2E16">
            <w:r w:rsidRPr="00475A6A">
              <w:t>38.9960</w:t>
            </w:r>
          </w:p>
        </w:tc>
        <w:tc>
          <w:tcPr>
            <w:tcW w:w="987" w:type="pct"/>
          </w:tcPr>
          <w:p w14:paraId="42B734C9" w14:textId="1F06E6A6" w:rsidR="00E62D6D" w:rsidRPr="00475A6A" w:rsidRDefault="002D5814" w:rsidP="008C2E16">
            <w:r>
              <w:t>NA</w:t>
            </w:r>
          </w:p>
        </w:tc>
      </w:tr>
      <w:tr w:rsidR="00E62D6D" w14:paraId="4DDEB6D3" w14:textId="2C782AE9" w:rsidTr="00E62D6D">
        <w:tc>
          <w:tcPr>
            <w:tcW w:w="941" w:type="pct"/>
          </w:tcPr>
          <w:p w14:paraId="59B3D4DD" w14:textId="77777777" w:rsidR="00E62D6D" w:rsidRDefault="00E62D6D" w:rsidP="008C2E16"/>
        </w:tc>
        <w:tc>
          <w:tcPr>
            <w:tcW w:w="1180" w:type="pct"/>
          </w:tcPr>
          <w:p w14:paraId="62FA0184" w14:textId="150B7018" w:rsidR="00E62D6D" w:rsidRDefault="00E62D6D" w:rsidP="008C2E16">
            <w:r>
              <w:t xml:space="preserve">Umm Al </w:t>
            </w:r>
            <w:proofErr w:type="spellStart"/>
            <w:r>
              <w:t>Kiethl</w:t>
            </w:r>
            <w:proofErr w:type="spellEnd"/>
          </w:p>
        </w:tc>
        <w:tc>
          <w:tcPr>
            <w:tcW w:w="580" w:type="pct"/>
          </w:tcPr>
          <w:p w14:paraId="358355E4" w14:textId="46F8CFBD" w:rsidR="00E62D6D" w:rsidRDefault="00E62D6D" w:rsidP="008C2E16">
            <w:r>
              <w:t>MS3</w:t>
            </w:r>
          </w:p>
        </w:tc>
        <w:tc>
          <w:tcPr>
            <w:tcW w:w="608" w:type="pct"/>
          </w:tcPr>
          <w:p w14:paraId="2C191FFD" w14:textId="40DCF208" w:rsidR="00E62D6D" w:rsidRDefault="00E62D6D" w:rsidP="008C2E16">
            <w:r w:rsidRPr="00CE30EE">
              <w:t>22.1686</w:t>
            </w:r>
          </w:p>
        </w:tc>
        <w:tc>
          <w:tcPr>
            <w:tcW w:w="704" w:type="pct"/>
          </w:tcPr>
          <w:p w14:paraId="5AECEA20" w14:textId="0F34A889" w:rsidR="00E62D6D" w:rsidRDefault="00E62D6D" w:rsidP="008C2E16">
            <w:r w:rsidRPr="00475A6A">
              <w:t>38.9408</w:t>
            </w:r>
          </w:p>
        </w:tc>
        <w:tc>
          <w:tcPr>
            <w:tcW w:w="987" w:type="pct"/>
          </w:tcPr>
          <w:p w14:paraId="1912E49E" w14:textId="1EA1705E" w:rsidR="00E62D6D" w:rsidRPr="00475A6A" w:rsidRDefault="002D5814" w:rsidP="008C2E16">
            <w:r>
              <w:t>NA</w:t>
            </w:r>
          </w:p>
        </w:tc>
      </w:tr>
      <w:tr w:rsidR="00E62D6D" w14:paraId="109A02DA" w14:textId="0613A060" w:rsidTr="00E62D6D">
        <w:tc>
          <w:tcPr>
            <w:tcW w:w="941" w:type="pct"/>
          </w:tcPr>
          <w:p w14:paraId="697D1B58" w14:textId="77777777" w:rsidR="00E62D6D" w:rsidRDefault="00E62D6D" w:rsidP="008C2E16"/>
        </w:tc>
        <w:tc>
          <w:tcPr>
            <w:tcW w:w="1180" w:type="pct"/>
          </w:tcPr>
          <w:p w14:paraId="7F8EDFFF" w14:textId="3D756012" w:rsidR="00E62D6D" w:rsidRDefault="00E62D6D" w:rsidP="008C2E16">
            <w:r>
              <w:t xml:space="preserve">Umm </w:t>
            </w:r>
            <w:proofErr w:type="spellStart"/>
            <w:r>
              <w:t>Albalam</w:t>
            </w:r>
            <w:proofErr w:type="spellEnd"/>
          </w:p>
        </w:tc>
        <w:tc>
          <w:tcPr>
            <w:tcW w:w="580" w:type="pct"/>
          </w:tcPr>
          <w:p w14:paraId="0317966A" w14:textId="6E8A4819" w:rsidR="00E62D6D" w:rsidRDefault="00E62D6D" w:rsidP="008C2E16">
            <w:r>
              <w:t>MS4</w:t>
            </w:r>
          </w:p>
        </w:tc>
        <w:tc>
          <w:tcPr>
            <w:tcW w:w="608" w:type="pct"/>
          </w:tcPr>
          <w:p w14:paraId="27344275" w14:textId="379F620D" w:rsidR="00E62D6D" w:rsidRDefault="00E62D6D" w:rsidP="008C2E16">
            <w:r w:rsidRPr="00CE30EE">
              <w:t>22.1961</w:t>
            </w:r>
          </w:p>
        </w:tc>
        <w:tc>
          <w:tcPr>
            <w:tcW w:w="704" w:type="pct"/>
          </w:tcPr>
          <w:p w14:paraId="1AE6500F" w14:textId="28A7D190" w:rsidR="00E62D6D" w:rsidRDefault="00E62D6D" w:rsidP="008C2E16">
            <w:r w:rsidRPr="00475A6A">
              <w:t>38.9489</w:t>
            </w:r>
          </w:p>
        </w:tc>
        <w:tc>
          <w:tcPr>
            <w:tcW w:w="987" w:type="pct"/>
          </w:tcPr>
          <w:p w14:paraId="39FC3B26" w14:textId="3C124AAF" w:rsidR="00E62D6D" w:rsidRPr="00475A6A" w:rsidRDefault="002D5814" w:rsidP="008C2E16">
            <w:r>
              <w:t>NA</w:t>
            </w:r>
          </w:p>
        </w:tc>
      </w:tr>
      <w:tr w:rsidR="00E62D6D" w14:paraId="13D9C250" w14:textId="59D2A855" w:rsidTr="00E62D6D">
        <w:tc>
          <w:tcPr>
            <w:tcW w:w="941" w:type="pct"/>
          </w:tcPr>
          <w:p w14:paraId="4F7C9B04" w14:textId="74F884BA" w:rsidR="00E62D6D" w:rsidRDefault="00E62D6D" w:rsidP="008C2E16">
            <w:r>
              <w:t>Offshore Reef</w:t>
            </w:r>
          </w:p>
        </w:tc>
        <w:tc>
          <w:tcPr>
            <w:tcW w:w="1180" w:type="pct"/>
          </w:tcPr>
          <w:p w14:paraId="7A53D53F" w14:textId="26B61C26" w:rsidR="00E62D6D" w:rsidRDefault="00E62D6D" w:rsidP="008C2E16">
            <w:proofErr w:type="spellStart"/>
            <w:r>
              <w:t>Shi’b</w:t>
            </w:r>
            <w:proofErr w:type="spellEnd"/>
            <w:r>
              <w:t xml:space="preserve"> </w:t>
            </w:r>
            <w:proofErr w:type="spellStart"/>
            <w:r>
              <w:t>Nazar</w:t>
            </w:r>
            <w:proofErr w:type="spellEnd"/>
          </w:p>
        </w:tc>
        <w:tc>
          <w:tcPr>
            <w:tcW w:w="580" w:type="pct"/>
          </w:tcPr>
          <w:p w14:paraId="0F9E826C" w14:textId="56693DEC" w:rsidR="00E62D6D" w:rsidRDefault="00E62D6D" w:rsidP="008C2E16">
            <w:r>
              <w:t>OS1</w:t>
            </w:r>
          </w:p>
        </w:tc>
        <w:tc>
          <w:tcPr>
            <w:tcW w:w="608" w:type="pct"/>
          </w:tcPr>
          <w:p w14:paraId="7D28C832" w14:textId="16B4F57F" w:rsidR="00E62D6D" w:rsidRDefault="00E62D6D" w:rsidP="008C2E16">
            <w:r w:rsidRPr="00CE30EE">
              <w:t>22.3409</w:t>
            </w:r>
          </w:p>
        </w:tc>
        <w:tc>
          <w:tcPr>
            <w:tcW w:w="704" w:type="pct"/>
          </w:tcPr>
          <w:p w14:paraId="20951F2D" w14:textId="34F5EF5A" w:rsidR="00E62D6D" w:rsidRDefault="00E62D6D" w:rsidP="008C2E16">
            <w:r w:rsidRPr="00475A6A">
              <w:t>38.8521</w:t>
            </w:r>
          </w:p>
        </w:tc>
        <w:tc>
          <w:tcPr>
            <w:tcW w:w="987" w:type="pct"/>
          </w:tcPr>
          <w:p w14:paraId="0190BBCB" w14:textId="23EE2E66" w:rsidR="00E62D6D" w:rsidRPr="00475A6A" w:rsidRDefault="002D5814" w:rsidP="008C2E16">
            <w:r>
              <w:t>NA</w:t>
            </w:r>
          </w:p>
        </w:tc>
      </w:tr>
      <w:tr w:rsidR="00E62D6D" w14:paraId="3DD2B31E" w14:textId="4B51AF5E" w:rsidTr="00E62D6D">
        <w:tc>
          <w:tcPr>
            <w:tcW w:w="941" w:type="pct"/>
          </w:tcPr>
          <w:p w14:paraId="251EB5E0" w14:textId="77777777" w:rsidR="00E62D6D" w:rsidRDefault="00E62D6D" w:rsidP="008C2E16"/>
        </w:tc>
        <w:tc>
          <w:tcPr>
            <w:tcW w:w="1180" w:type="pct"/>
          </w:tcPr>
          <w:p w14:paraId="2634243C" w14:textId="36B2D165" w:rsidR="00E62D6D" w:rsidRDefault="00E62D6D" w:rsidP="008C2E16">
            <w:r>
              <w:t xml:space="preserve">Abu </w:t>
            </w:r>
            <w:proofErr w:type="spellStart"/>
            <w:r>
              <w:t>Madafi</w:t>
            </w:r>
            <w:proofErr w:type="spellEnd"/>
          </w:p>
        </w:tc>
        <w:tc>
          <w:tcPr>
            <w:tcW w:w="580" w:type="pct"/>
          </w:tcPr>
          <w:p w14:paraId="2C926BCD" w14:textId="1A0345F1" w:rsidR="00E62D6D" w:rsidRDefault="00E62D6D" w:rsidP="008C2E16">
            <w:r>
              <w:t>OS2</w:t>
            </w:r>
          </w:p>
        </w:tc>
        <w:tc>
          <w:tcPr>
            <w:tcW w:w="608" w:type="pct"/>
          </w:tcPr>
          <w:p w14:paraId="395EE96D" w14:textId="0BB48759" w:rsidR="00E62D6D" w:rsidRDefault="00E62D6D" w:rsidP="008C2E16">
            <w:r w:rsidRPr="00CE30EE">
              <w:t>22.0766</w:t>
            </w:r>
          </w:p>
        </w:tc>
        <w:tc>
          <w:tcPr>
            <w:tcW w:w="704" w:type="pct"/>
          </w:tcPr>
          <w:p w14:paraId="092DD1B5" w14:textId="6FEA16AC" w:rsidR="00E62D6D" w:rsidRDefault="00E62D6D" w:rsidP="008C2E16">
            <w:r w:rsidRPr="00475A6A">
              <w:t>38.7751</w:t>
            </w:r>
          </w:p>
        </w:tc>
        <w:tc>
          <w:tcPr>
            <w:tcW w:w="987" w:type="pct"/>
          </w:tcPr>
          <w:p w14:paraId="17C19247" w14:textId="010CBF23" w:rsidR="00E62D6D" w:rsidRPr="00475A6A" w:rsidRDefault="002D5814" w:rsidP="008C2E16">
            <w:r>
              <w:t>NA</w:t>
            </w:r>
          </w:p>
        </w:tc>
      </w:tr>
      <w:tr w:rsidR="00E62D6D" w14:paraId="16C3D63B" w14:textId="6EA15BFA" w:rsidTr="00E62D6D">
        <w:tc>
          <w:tcPr>
            <w:tcW w:w="941" w:type="pct"/>
          </w:tcPr>
          <w:p w14:paraId="3654F1B4" w14:textId="77777777" w:rsidR="00E62D6D" w:rsidRDefault="00E62D6D" w:rsidP="008C2E16"/>
        </w:tc>
        <w:tc>
          <w:tcPr>
            <w:tcW w:w="1180" w:type="pct"/>
          </w:tcPr>
          <w:p w14:paraId="73C95AE8" w14:textId="36D48226" w:rsidR="00E62D6D" w:rsidRDefault="00E62D6D" w:rsidP="008C2E16">
            <w:r>
              <w:t>Al-</w:t>
            </w:r>
            <w:proofErr w:type="spellStart"/>
            <w:r>
              <w:t>Mashpah</w:t>
            </w:r>
            <w:proofErr w:type="spellEnd"/>
          </w:p>
        </w:tc>
        <w:tc>
          <w:tcPr>
            <w:tcW w:w="580" w:type="pct"/>
          </w:tcPr>
          <w:p w14:paraId="758072F4" w14:textId="63B27E84" w:rsidR="00E62D6D" w:rsidRDefault="00E62D6D" w:rsidP="008C2E16">
            <w:r>
              <w:t>OS3</w:t>
            </w:r>
          </w:p>
        </w:tc>
        <w:tc>
          <w:tcPr>
            <w:tcW w:w="608" w:type="pct"/>
          </w:tcPr>
          <w:p w14:paraId="0EB1724A" w14:textId="7B00445E" w:rsidR="00E62D6D" w:rsidRDefault="00E62D6D" w:rsidP="008C2E16">
            <w:r w:rsidRPr="00CE30EE">
              <w:t>22.1117</w:t>
            </w:r>
          </w:p>
        </w:tc>
        <w:tc>
          <w:tcPr>
            <w:tcW w:w="704" w:type="pct"/>
          </w:tcPr>
          <w:p w14:paraId="487A4C09" w14:textId="28493405" w:rsidR="00E62D6D" w:rsidRDefault="00E62D6D" w:rsidP="008C2E16">
            <w:r w:rsidRPr="009B27FA">
              <w:t>38.8425</w:t>
            </w:r>
          </w:p>
        </w:tc>
        <w:tc>
          <w:tcPr>
            <w:tcW w:w="987" w:type="pct"/>
          </w:tcPr>
          <w:p w14:paraId="3F528965" w14:textId="54DB0962" w:rsidR="00E62D6D" w:rsidRPr="009B27FA" w:rsidRDefault="002D5814" w:rsidP="008C2E16">
            <w:r>
              <w:t>NA</w:t>
            </w:r>
          </w:p>
        </w:tc>
      </w:tr>
    </w:tbl>
    <w:p w14:paraId="6E263798" w14:textId="5715D149" w:rsidR="00B17AD6" w:rsidRDefault="00B17AD6">
      <w:pPr>
        <w:sectPr w:rsidR="00B17AD6" w:rsidSect="008E281C">
          <w:pgSz w:w="11906" w:h="16838"/>
          <w:pgMar w:top="1440" w:right="1440" w:bottom="1440" w:left="1440" w:header="708" w:footer="708" w:gutter="0"/>
          <w:cols w:space="708"/>
          <w:docGrid w:linePitch="360"/>
        </w:sectPr>
      </w:pPr>
    </w:p>
    <w:p w14:paraId="0638A213" w14:textId="77777777" w:rsidR="0074668C" w:rsidRDefault="0074668C" w:rsidP="0074668C"/>
    <w:p w14:paraId="45AE73F1" w14:textId="2C273F48" w:rsidR="0074668C" w:rsidRDefault="0074668C" w:rsidP="0074668C">
      <w:pPr>
        <w:spacing w:line="480" w:lineRule="auto"/>
        <w:rPr>
          <w:rFonts w:cs="Times New Roman"/>
          <w:szCs w:val="24"/>
        </w:rPr>
      </w:pPr>
      <w:r>
        <w:rPr>
          <w:rFonts w:cs="Times New Roman"/>
          <w:szCs w:val="24"/>
        </w:rPr>
        <w:t>Table S</w:t>
      </w:r>
      <w:r w:rsidR="00341122">
        <w:rPr>
          <w:rFonts w:cs="Times New Roman"/>
          <w:szCs w:val="24"/>
        </w:rPr>
        <w:t>3</w:t>
      </w:r>
      <w:r w:rsidR="00C52960">
        <w:rPr>
          <w:rFonts w:cs="Times New Roman"/>
          <w:szCs w:val="24"/>
        </w:rPr>
        <w:t>:</w:t>
      </w:r>
      <w:r>
        <w:rPr>
          <w:rFonts w:cs="Times New Roman"/>
          <w:szCs w:val="24"/>
        </w:rPr>
        <w:t xml:space="preserve"> Variables used for the assessment of coral reef stress. Positive and negative thresholds obtained from the literature, are provided with variable units and threshold references. Whether a threshold is </w:t>
      </w:r>
      <w:proofErr w:type="spellStart"/>
      <w:r>
        <w:rPr>
          <w:rFonts w:cs="Times New Roman"/>
          <w:szCs w:val="24"/>
        </w:rPr>
        <w:t>Chagos</w:t>
      </w:r>
      <w:proofErr w:type="spellEnd"/>
      <w:r>
        <w:rPr>
          <w:rFonts w:cs="Times New Roman"/>
          <w:szCs w:val="24"/>
        </w:rPr>
        <w:t xml:space="preserve"> specific or a global threshold is indicated. Health stressors and stress reinforcers were given values of 0 and 1 for positive (+) and negative (-) thresholds respectively. Stress reducers were given 1 for + thresholds and 0 for – thresholds.</w:t>
      </w:r>
    </w:p>
    <w:p w14:paraId="08998D69" w14:textId="01C9CD2B" w:rsidR="00B676C6" w:rsidRDefault="00B676C6" w:rsidP="00826078"/>
    <w:tbl>
      <w:tblPr>
        <w:tblStyle w:val="TableGrid"/>
        <w:tblW w:w="5000" w:type="pct"/>
        <w:tblLook w:val="04A0" w:firstRow="1" w:lastRow="0" w:firstColumn="1" w:lastColumn="0" w:noHBand="0" w:noVBand="1"/>
      </w:tblPr>
      <w:tblGrid>
        <w:gridCol w:w="2230"/>
        <w:gridCol w:w="1039"/>
        <w:gridCol w:w="2681"/>
        <w:gridCol w:w="1559"/>
        <w:gridCol w:w="2126"/>
        <w:gridCol w:w="4313"/>
      </w:tblGrid>
      <w:tr w:rsidR="0074668C" w14:paraId="52D56957" w14:textId="77777777" w:rsidTr="0074668C">
        <w:tc>
          <w:tcPr>
            <w:tcW w:w="799" w:type="pct"/>
          </w:tcPr>
          <w:p w14:paraId="64234E93" w14:textId="77777777" w:rsidR="0074668C" w:rsidRDefault="0074668C" w:rsidP="0074668C">
            <w:pPr>
              <w:rPr>
                <w:rFonts w:cs="Times New Roman"/>
                <w:szCs w:val="24"/>
              </w:rPr>
            </w:pPr>
            <w:r w:rsidRPr="00E92771">
              <w:rPr>
                <w:rFonts w:cs="Times New Roman"/>
                <w:b/>
                <w:bCs/>
                <w:szCs w:val="24"/>
              </w:rPr>
              <w:t>Stress variable</w:t>
            </w:r>
          </w:p>
        </w:tc>
        <w:tc>
          <w:tcPr>
            <w:tcW w:w="372" w:type="pct"/>
          </w:tcPr>
          <w:p w14:paraId="398A51D7" w14:textId="77777777" w:rsidR="0074668C" w:rsidRDefault="0074668C" w:rsidP="0074668C">
            <w:pPr>
              <w:rPr>
                <w:rFonts w:cs="Times New Roman"/>
                <w:szCs w:val="24"/>
              </w:rPr>
            </w:pPr>
            <w:r w:rsidRPr="00E92771">
              <w:rPr>
                <w:rFonts w:cs="Times New Roman"/>
                <w:b/>
                <w:bCs/>
                <w:szCs w:val="24"/>
              </w:rPr>
              <w:t>Unit</w:t>
            </w:r>
          </w:p>
        </w:tc>
        <w:tc>
          <w:tcPr>
            <w:tcW w:w="961" w:type="pct"/>
          </w:tcPr>
          <w:p w14:paraId="0A72894A" w14:textId="77777777" w:rsidR="0074668C" w:rsidRPr="00644FBD" w:rsidRDefault="0074668C" w:rsidP="0074668C">
            <w:pPr>
              <w:rPr>
                <w:rFonts w:cs="Times New Roman"/>
                <w:b/>
                <w:bCs/>
                <w:szCs w:val="24"/>
              </w:rPr>
            </w:pPr>
            <w:r>
              <w:rPr>
                <w:rFonts w:cs="Times New Roman"/>
                <w:b/>
                <w:bCs/>
                <w:szCs w:val="24"/>
              </w:rPr>
              <w:t xml:space="preserve">Global or </w:t>
            </w:r>
            <w:proofErr w:type="spellStart"/>
            <w:r>
              <w:rPr>
                <w:rFonts w:cs="Times New Roman"/>
                <w:b/>
                <w:bCs/>
                <w:szCs w:val="24"/>
              </w:rPr>
              <w:t>Chagos</w:t>
            </w:r>
            <w:proofErr w:type="spellEnd"/>
            <w:r>
              <w:rPr>
                <w:rFonts w:cs="Times New Roman"/>
                <w:b/>
                <w:bCs/>
                <w:szCs w:val="24"/>
              </w:rPr>
              <w:t xml:space="preserve"> specific</w:t>
            </w:r>
          </w:p>
        </w:tc>
        <w:tc>
          <w:tcPr>
            <w:tcW w:w="559" w:type="pct"/>
          </w:tcPr>
          <w:p w14:paraId="670989BD" w14:textId="7BE23380" w:rsidR="0074668C" w:rsidRPr="00644FBD" w:rsidRDefault="00F777BA" w:rsidP="0074668C">
            <w:pPr>
              <w:rPr>
                <w:rFonts w:cs="Times New Roman"/>
                <w:b/>
                <w:bCs/>
                <w:szCs w:val="24"/>
              </w:rPr>
            </w:pPr>
            <w:r>
              <w:rPr>
                <w:rFonts w:cs="Times New Roman"/>
                <w:b/>
                <w:bCs/>
                <w:szCs w:val="24"/>
              </w:rPr>
              <w:t>Lower</w:t>
            </w:r>
            <w:r w:rsidR="0074668C" w:rsidRPr="00644FBD">
              <w:rPr>
                <w:rFonts w:cs="Times New Roman"/>
                <w:b/>
                <w:bCs/>
                <w:szCs w:val="24"/>
              </w:rPr>
              <w:t xml:space="preserve"> threshold</w:t>
            </w:r>
          </w:p>
        </w:tc>
        <w:tc>
          <w:tcPr>
            <w:tcW w:w="762" w:type="pct"/>
          </w:tcPr>
          <w:p w14:paraId="73F5F7CA" w14:textId="2FE1438E" w:rsidR="0074668C" w:rsidRPr="00644FBD" w:rsidRDefault="00F777BA" w:rsidP="0074668C">
            <w:pPr>
              <w:rPr>
                <w:rFonts w:cs="Times New Roman"/>
                <w:b/>
                <w:bCs/>
                <w:szCs w:val="24"/>
              </w:rPr>
            </w:pPr>
            <w:r>
              <w:rPr>
                <w:rFonts w:cs="Times New Roman"/>
                <w:b/>
                <w:bCs/>
                <w:szCs w:val="24"/>
              </w:rPr>
              <w:t xml:space="preserve">Upper </w:t>
            </w:r>
            <w:r w:rsidR="0074668C" w:rsidRPr="00644FBD">
              <w:rPr>
                <w:rFonts w:cs="Times New Roman"/>
                <w:b/>
                <w:bCs/>
                <w:szCs w:val="24"/>
              </w:rPr>
              <w:t>threshold</w:t>
            </w:r>
          </w:p>
        </w:tc>
        <w:tc>
          <w:tcPr>
            <w:tcW w:w="1546" w:type="pct"/>
          </w:tcPr>
          <w:p w14:paraId="3E30024F" w14:textId="77777777" w:rsidR="0074668C" w:rsidRPr="00644FBD" w:rsidRDefault="0074668C" w:rsidP="0074668C">
            <w:pPr>
              <w:rPr>
                <w:rFonts w:cs="Times New Roman"/>
                <w:b/>
                <w:bCs/>
                <w:szCs w:val="24"/>
              </w:rPr>
            </w:pPr>
            <w:r w:rsidRPr="00644FBD">
              <w:rPr>
                <w:rFonts w:cs="Times New Roman"/>
                <w:b/>
                <w:bCs/>
                <w:szCs w:val="24"/>
              </w:rPr>
              <w:t>Reference</w:t>
            </w:r>
          </w:p>
        </w:tc>
      </w:tr>
      <w:tr w:rsidR="0074668C" w14:paraId="4D8C2738" w14:textId="77777777" w:rsidTr="0074668C">
        <w:tc>
          <w:tcPr>
            <w:tcW w:w="799" w:type="pct"/>
          </w:tcPr>
          <w:p w14:paraId="5252D873" w14:textId="77777777" w:rsidR="0074668C" w:rsidRPr="00B64F64" w:rsidRDefault="0074668C" w:rsidP="0074668C">
            <w:pPr>
              <w:rPr>
                <w:rFonts w:cs="Times New Roman"/>
                <w:szCs w:val="24"/>
              </w:rPr>
            </w:pPr>
            <w:r w:rsidRPr="003C35BF">
              <w:rPr>
                <w:rFonts w:eastAsia="Times New Roman" w:cs="Times New Roman"/>
                <w:szCs w:val="24"/>
                <w:lang w:eastAsia="en-GB"/>
              </w:rPr>
              <w:t>cloud cover</w:t>
            </w:r>
          </w:p>
        </w:tc>
        <w:tc>
          <w:tcPr>
            <w:tcW w:w="372" w:type="pct"/>
          </w:tcPr>
          <w:p w14:paraId="4F468274" w14:textId="77777777" w:rsidR="0074668C" w:rsidRPr="00B64F64" w:rsidRDefault="0074668C" w:rsidP="0074668C">
            <w:pPr>
              <w:rPr>
                <w:rFonts w:cs="Times New Roman"/>
                <w:szCs w:val="24"/>
              </w:rPr>
            </w:pPr>
            <w:r w:rsidRPr="003C35BF">
              <w:rPr>
                <w:rFonts w:eastAsia="Times New Roman" w:cs="Times New Roman"/>
                <w:szCs w:val="24"/>
                <w:lang w:eastAsia="en-GB"/>
              </w:rPr>
              <w:t>oktas</w:t>
            </w:r>
          </w:p>
        </w:tc>
        <w:tc>
          <w:tcPr>
            <w:tcW w:w="961" w:type="pct"/>
          </w:tcPr>
          <w:p w14:paraId="5F076B57" w14:textId="77777777" w:rsidR="0074668C" w:rsidRPr="00AA0874" w:rsidRDefault="0074668C" w:rsidP="0074668C">
            <w:pPr>
              <w:rPr>
                <w:rFonts w:cs="Times New Roman"/>
                <w:color w:val="000000"/>
                <w:szCs w:val="24"/>
              </w:rPr>
            </w:pPr>
            <w:r>
              <w:rPr>
                <w:rFonts w:cs="Times New Roman"/>
                <w:color w:val="000000"/>
                <w:szCs w:val="24"/>
              </w:rPr>
              <w:t>Global</w:t>
            </w:r>
          </w:p>
        </w:tc>
        <w:tc>
          <w:tcPr>
            <w:tcW w:w="559" w:type="pct"/>
          </w:tcPr>
          <w:p w14:paraId="3AADC238" w14:textId="668AAFA3" w:rsidR="0074668C" w:rsidRDefault="00F777BA" w:rsidP="0074668C">
            <w:pPr>
              <w:rPr>
                <w:rFonts w:cs="Times New Roman"/>
                <w:szCs w:val="24"/>
              </w:rPr>
            </w:pPr>
            <w:r>
              <w:rPr>
                <w:rFonts w:cs="Times New Roman"/>
                <w:color w:val="000000"/>
                <w:szCs w:val="24"/>
              </w:rPr>
              <w:t>3</w:t>
            </w:r>
            <w:r w:rsidR="0074668C">
              <w:rPr>
                <w:rFonts w:cs="Times New Roman"/>
                <w:color w:val="000000"/>
                <w:szCs w:val="24"/>
              </w:rPr>
              <w:t>.0</w:t>
            </w:r>
          </w:p>
        </w:tc>
        <w:tc>
          <w:tcPr>
            <w:tcW w:w="762" w:type="pct"/>
          </w:tcPr>
          <w:p w14:paraId="3700C17A" w14:textId="782B91E4" w:rsidR="0074668C" w:rsidRDefault="00F777BA" w:rsidP="0074668C">
            <w:pPr>
              <w:rPr>
                <w:rFonts w:cs="Times New Roman"/>
                <w:szCs w:val="24"/>
              </w:rPr>
            </w:pPr>
            <w:r>
              <w:rPr>
                <w:rFonts w:cs="Times New Roman"/>
                <w:color w:val="000000"/>
                <w:szCs w:val="24"/>
              </w:rPr>
              <w:t>7</w:t>
            </w:r>
            <w:r w:rsidR="0074668C">
              <w:rPr>
                <w:rFonts w:cs="Times New Roman"/>
                <w:color w:val="000000"/>
                <w:szCs w:val="24"/>
              </w:rPr>
              <w:t>.0</w:t>
            </w:r>
          </w:p>
        </w:tc>
        <w:tc>
          <w:tcPr>
            <w:tcW w:w="1546" w:type="pct"/>
          </w:tcPr>
          <w:p w14:paraId="330B24B6" w14:textId="062FFA2D" w:rsidR="0074668C" w:rsidRPr="000D6F0B" w:rsidRDefault="0074668C" w:rsidP="0074668C">
            <w:pPr>
              <w:rPr>
                <w:rFonts w:cs="Times New Roman"/>
                <w:color w:val="000000"/>
                <w:szCs w:val="24"/>
              </w:rPr>
            </w:pPr>
            <w:r>
              <w:rPr>
                <w:rFonts w:cs="Times New Roman"/>
                <w:szCs w:val="24"/>
              </w:rPr>
              <w:fldChar w:fldCharType="begin"/>
            </w:r>
            <w:r w:rsidR="006A37BC">
              <w:rPr>
                <w:rFonts w:cs="Times New Roman"/>
                <w:szCs w:val="24"/>
              </w:rPr>
              <w:instrText xml:space="preserve"> ADDIN EN.CITE &lt;EndNote&gt;&lt;Cite&gt;&lt;Author&gt;Mumby&lt;/Author&gt;&lt;Year&gt;2001&lt;/Year&gt;&lt;RecNum&gt;385&lt;/RecNum&gt;&lt;DisplayText&gt;&lt;style size="10"&gt;[6]&lt;/style&gt;&lt;/DisplayText&gt;&lt;record&gt;&lt;rec-number&gt;385&lt;/rec-number&gt;&lt;foreign-keys&gt;&lt;key app="EN" db-id="s5rdsfadsw9rf7ef05bpdtpvr59f9zw5z2r5" timestamp="1540396965"&gt;385&lt;/key&gt;&lt;/foreign-keys&gt;&lt;ref-type name="Journal Article"&gt;17&lt;/ref-type&gt;&lt;contributors&gt;&lt;authors&gt;&lt;author&gt;Mumby, P.&lt;/author&gt;&lt;author&gt;Chisholm, J.&lt;/author&gt;&lt;author&gt;Edwards, A.&lt;/author&gt;&lt;author&gt;Clark, C.&lt;/author&gt;&lt;author&gt;Roark, E.&lt;/author&gt;&lt;author&gt;Andrefouet, S.&lt;/author&gt;&lt;author&gt;Jaubert, J.&lt;/author&gt;&lt;/authors&gt;&lt;/contributors&gt;&lt;titles&gt;&lt;title&gt;&lt;style face="normal" font="default" size="100%"&gt;Unprecedented bleaching-induced mortality in &lt;/style&gt;&lt;style face="italic" font="default" size="100%"&gt;Porites &lt;/style&gt;&lt;style face="normal" font="default" size="100%"&gt;spp. at Rangiroa Atoll, French Polynesia&lt;/style&gt;&lt;/title&gt;&lt;secondary-title&gt;Marine Biology&lt;/secondary-title&gt;&lt;/titles&gt;&lt;periodical&gt;&lt;full-title&gt;Marine Biology&lt;/full-title&gt;&lt;abbr-1&gt;Mar Biol&lt;/abbr-1&gt;&lt;abbr-2&gt;Mar. Biol.&lt;/abbr-2&gt;&lt;/periodical&gt;&lt;pages&gt;183-189&lt;/pages&gt;&lt;volume&gt;139&lt;/volume&gt;&lt;number&gt;1&lt;/number&gt;&lt;dates&gt;&lt;year&gt;2001&lt;/year&gt;&lt;pub-dates&gt;&lt;date&gt;July 01&lt;/date&gt;&lt;/pub-dates&gt;&lt;/dates&gt;&lt;isbn&gt;1432-1793&lt;/isbn&gt;&lt;label&gt;Mumby2001&lt;/label&gt;&lt;work-type&gt;journal article&lt;/work-type&gt;&lt;urls&gt;&lt;related-urls&gt;&lt;url&gt;https://doi.org/10.1007/s002270100575&lt;/url&gt;&lt;/related-urls&gt;&lt;/urls&gt;&lt;electronic-resource-num&gt;10.1007/s002270100575&lt;/electronic-resource-num&gt;&lt;/record&gt;&lt;/Cite&gt;&lt;/EndNote&gt;</w:instrText>
            </w:r>
            <w:r>
              <w:rPr>
                <w:rFonts w:cs="Times New Roman"/>
                <w:szCs w:val="24"/>
              </w:rPr>
              <w:fldChar w:fldCharType="separate"/>
            </w:r>
            <w:r w:rsidR="006A37BC" w:rsidRPr="006A37BC">
              <w:rPr>
                <w:rFonts w:cs="Times New Roman"/>
                <w:noProof/>
                <w:sz w:val="20"/>
                <w:szCs w:val="24"/>
              </w:rPr>
              <w:t>[6]</w:t>
            </w:r>
            <w:r>
              <w:rPr>
                <w:rFonts w:cs="Times New Roman"/>
                <w:szCs w:val="24"/>
              </w:rPr>
              <w:fldChar w:fldCharType="end"/>
            </w:r>
          </w:p>
        </w:tc>
      </w:tr>
      <w:tr w:rsidR="0074668C" w14:paraId="5B4802CA" w14:textId="77777777" w:rsidTr="0074668C">
        <w:tc>
          <w:tcPr>
            <w:tcW w:w="799" w:type="pct"/>
          </w:tcPr>
          <w:p w14:paraId="14C965AA" w14:textId="77777777" w:rsidR="0074668C" w:rsidRPr="003C35BF" w:rsidRDefault="0074668C" w:rsidP="0074668C">
            <w:pPr>
              <w:rPr>
                <w:rFonts w:eastAsia="Times New Roman" w:cs="Times New Roman"/>
                <w:szCs w:val="24"/>
                <w:lang w:eastAsia="en-GB"/>
              </w:rPr>
            </w:pPr>
            <w:r w:rsidRPr="003C35BF">
              <w:rPr>
                <w:rFonts w:eastAsia="Times New Roman" w:cs="Times New Roman"/>
                <w:szCs w:val="24"/>
                <w:lang w:eastAsia="en-GB"/>
              </w:rPr>
              <w:t>current</w:t>
            </w:r>
          </w:p>
        </w:tc>
        <w:tc>
          <w:tcPr>
            <w:tcW w:w="372" w:type="pct"/>
          </w:tcPr>
          <w:p w14:paraId="0D4DE7D4" w14:textId="77777777" w:rsidR="0074668C" w:rsidRDefault="0074668C" w:rsidP="0074668C">
            <w:pPr>
              <w:rPr>
                <w:rFonts w:eastAsia="Times New Roman" w:cs="Times New Roman"/>
                <w:szCs w:val="24"/>
                <w:lang w:eastAsia="en-GB"/>
              </w:rPr>
            </w:pPr>
            <w:r w:rsidRPr="003C35BF">
              <w:rPr>
                <w:rFonts w:eastAsia="Times New Roman" w:cs="Times New Roman"/>
                <w:szCs w:val="24"/>
                <w:lang w:eastAsia="en-GB"/>
              </w:rPr>
              <w:t>m/s</w:t>
            </w:r>
            <w:r>
              <w:rPr>
                <w:rFonts w:eastAsia="Times New Roman" w:cs="Times New Roman"/>
                <w:szCs w:val="24"/>
                <w:vertAlign w:val="superscript"/>
                <w:lang w:eastAsia="en-GB"/>
              </w:rPr>
              <w:t>1</w:t>
            </w:r>
          </w:p>
        </w:tc>
        <w:tc>
          <w:tcPr>
            <w:tcW w:w="961" w:type="pct"/>
          </w:tcPr>
          <w:p w14:paraId="00C364EB" w14:textId="77777777" w:rsidR="0074668C" w:rsidRPr="00AA0874" w:rsidRDefault="0074668C" w:rsidP="0074668C">
            <w:pPr>
              <w:rPr>
                <w:rFonts w:cs="Times New Roman"/>
                <w:color w:val="000000"/>
                <w:szCs w:val="24"/>
              </w:rPr>
            </w:pPr>
            <w:r>
              <w:rPr>
                <w:rFonts w:cs="Times New Roman"/>
                <w:color w:val="000000"/>
                <w:szCs w:val="24"/>
              </w:rPr>
              <w:t>Global</w:t>
            </w:r>
          </w:p>
        </w:tc>
        <w:tc>
          <w:tcPr>
            <w:tcW w:w="559" w:type="pct"/>
          </w:tcPr>
          <w:p w14:paraId="630347FC" w14:textId="3B60A590" w:rsidR="0074668C" w:rsidRDefault="0074668C" w:rsidP="0074668C">
            <w:pPr>
              <w:rPr>
                <w:rFonts w:cs="Times New Roman"/>
                <w:szCs w:val="24"/>
              </w:rPr>
            </w:pPr>
            <w:r w:rsidRPr="00AA0874">
              <w:rPr>
                <w:rFonts w:cs="Times New Roman"/>
                <w:color w:val="000000"/>
                <w:szCs w:val="24"/>
              </w:rPr>
              <w:t>0.1</w:t>
            </w:r>
            <w:r w:rsidR="00F777BA">
              <w:rPr>
                <w:rFonts w:cs="Times New Roman"/>
                <w:color w:val="000000"/>
                <w:szCs w:val="24"/>
              </w:rPr>
              <w:t>3</w:t>
            </w:r>
          </w:p>
        </w:tc>
        <w:tc>
          <w:tcPr>
            <w:tcW w:w="762" w:type="pct"/>
          </w:tcPr>
          <w:p w14:paraId="0FED8CBB" w14:textId="2439C842" w:rsidR="0074668C" w:rsidRDefault="0074668C" w:rsidP="0074668C">
            <w:pPr>
              <w:rPr>
                <w:rFonts w:cs="Times New Roman"/>
                <w:szCs w:val="24"/>
              </w:rPr>
            </w:pPr>
            <w:r w:rsidRPr="000D6F0B">
              <w:rPr>
                <w:rFonts w:cs="Times New Roman"/>
                <w:color w:val="000000"/>
                <w:szCs w:val="24"/>
              </w:rPr>
              <w:t>0.1</w:t>
            </w:r>
            <w:r w:rsidR="00F777BA">
              <w:rPr>
                <w:rFonts w:cs="Times New Roman"/>
                <w:color w:val="000000"/>
                <w:szCs w:val="24"/>
              </w:rPr>
              <w:t>5</w:t>
            </w:r>
          </w:p>
        </w:tc>
        <w:tc>
          <w:tcPr>
            <w:tcW w:w="1546" w:type="pct"/>
          </w:tcPr>
          <w:p w14:paraId="273C9C61" w14:textId="52831DC9" w:rsidR="0074668C" w:rsidRPr="000D6F0B" w:rsidRDefault="00341E55" w:rsidP="0074668C">
            <w:pPr>
              <w:rPr>
                <w:rFonts w:cs="Times New Roman"/>
                <w:color w:val="000000"/>
                <w:szCs w:val="24"/>
              </w:rPr>
            </w:pPr>
            <w:r>
              <w:rPr>
                <w:rFonts w:cs="Times New Roman"/>
                <w:color w:val="000000"/>
                <w:szCs w:val="24"/>
              </w:rPr>
              <w:fldChar w:fldCharType="begin"/>
            </w:r>
            <w:r w:rsidR="006A37BC">
              <w:rPr>
                <w:rFonts w:cs="Times New Roman"/>
                <w:color w:val="000000"/>
                <w:szCs w:val="24"/>
              </w:rPr>
              <w:instrText xml:space="preserve"> ADDIN EN.CITE &lt;EndNote&gt;&lt;Cite&gt;&lt;Author&gt;Maina&lt;/Author&gt;&lt;Year&gt;2008&lt;/Year&gt;&lt;RecNum&gt;465&lt;/RecNum&gt;&lt;DisplayText&gt;&lt;style size="10"&gt;[7]&lt;/style&gt;&lt;/DisplayText&gt;&lt;record&gt;&lt;rec-number&gt;465&lt;/rec-number&gt;&lt;foreign-keys&gt;&lt;key app="EN" db-id="s5rdsfadsw9rf7ef05bpdtpvr59f9zw5z2r5" timestamp="1575455116"&gt;465&lt;/key&gt;&lt;/foreign-keys&gt;&lt;ref-type name="Journal Article"&gt;17&lt;/ref-type&gt;&lt;contributors&gt;&lt;authors&gt;&lt;author&gt;Maina, Joseph&lt;/author&gt;&lt;author&gt;Venus, Valentijn&lt;/author&gt;&lt;author&gt;McClanahan, Timothy R.&lt;/author&gt;&lt;author&gt;Ateweberhan, Mebrahtu&lt;/author&gt;&lt;/authors&gt;&lt;/contributors&gt;&lt;titles&gt;&lt;title&gt;Modelling susceptibility of coral reefs to environmental stress using remote sensing data and GIS models&lt;/title&gt;&lt;secondary-title&gt;Ecological Modelling&lt;/secondary-title&gt;&lt;/titles&gt;&lt;periodical&gt;&lt;full-title&gt;Ecological Modelling&lt;/full-title&gt;&lt;abbr-1&gt;Ecol Modell&lt;/abbr-1&gt;&lt;abbr-2&gt;Ecol. Modell.&lt;/abbr-2&gt;&lt;/periodical&gt;&lt;pages&gt;180-199&lt;/pages&gt;&lt;volume&gt;212&lt;/volume&gt;&lt;number&gt;3&lt;/number&gt;&lt;keywords&gt;&lt;keyword&gt;Climate change&lt;/keyword&gt;&lt;keyword&gt;Ecological resilience&lt;/keyword&gt;&lt;keyword&gt;Marine protected area design&lt;/keyword&gt;&lt;keyword&gt;Oceanography&lt;/keyword&gt;&lt;keyword&gt;Regional ecology&lt;/keyword&gt;&lt;keyword&gt;Priority setting&lt;/keyword&gt;&lt;/keywords&gt;&lt;dates&gt;&lt;year&gt;2008&lt;/year&gt;&lt;pub-dates&gt;&lt;date&gt;2008/04/10/&lt;/date&gt;&lt;/pub-dates&gt;&lt;/dates&gt;&lt;isbn&gt;0304-3800&lt;/isbn&gt;&lt;urls&gt;&lt;related-urls&gt;&lt;url&gt;http://www.sciencedirect.com/science/article/pii/S0304380007005285&lt;/url&gt;&lt;/related-urls&gt;&lt;/urls&gt;&lt;electronic-resource-num&gt;10.1016/j.ecolmodel.2007.10.033&lt;/electronic-resource-num&gt;&lt;/record&gt;&lt;/Cite&gt;&lt;/EndNote&gt;</w:instrText>
            </w:r>
            <w:r>
              <w:rPr>
                <w:rFonts w:cs="Times New Roman"/>
                <w:color w:val="000000"/>
                <w:szCs w:val="24"/>
              </w:rPr>
              <w:fldChar w:fldCharType="separate"/>
            </w:r>
            <w:r w:rsidR="006A37BC" w:rsidRPr="006A37BC">
              <w:rPr>
                <w:rFonts w:cs="Times New Roman"/>
                <w:noProof/>
                <w:color w:val="000000"/>
                <w:sz w:val="20"/>
                <w:szCs w:val="24"/>
              </w:rPr>
              <w:t>[7]</w:t>
            </w:r>
            <w:r>
              <w:rPr>
                <w:rFonts w:cs="Times New Roman"/>
                <w:color w:val="000000"/>
                <w:szCs w:val="24"/>
              </w:rPr>
              <w:fldChar w:fldCharType="end"/>
            </w:r>
          </w:p>
        </w:tc>
      </w:tr>
      <w:tr w:rsidR="0074668C" w14:paraId="4216A607" w14:textId="77777777" w:rsidTr="0074668C">
        <w:tc>
          <w:tcPr>
            <w:tcW w:w="799" w:type="pct"/>
          </w:tcPr>
          <w:p w14:paraId="749FD925" w14:textId="77777777" w:rsidR="0074668C" w:rsidRPr="00B64F64" w:rsidRDefault="0074668C" w:rsidP="0074668C">
            <w:pPr>
              <w:rPr>
                <w:rFonts w:cs="Times New Roman"/>
                <w:szCs w:val="24"/>
              </w:rPr>
            </w:pPr>
            <w:r w:rsidRPr="003C35BF">
              <w:rPr>
                <w:rFonts w:eastAsia="Times New Roman" w:cs="Times New Roman"/>
                <w:szCs w:val="24"/>
                <w:lang w:eastAsia="en-GB"/>
              </w:rPr>
              <w:t>depth</w:t>
            </w:r>
          </w:p>
        </w:tc>
        <w:tc>
          <w:tcPr>
            <w:tcW w:w="372" w:type="pct"/>
          </w:tcPr>
          <w:p w14:paraId="335A5182" w14:textId="77777777" w:rsidR="0074668C" w:rsidRPr="00AE6883" w:rsidRDefault="0074668C" w:rsidP="0074668C">
            <w:pPr>
              <w:rPr>
                <w:rFonts w:cs="Times New Roman"/>
                <w:szCs w:val="24"/>
                <w:vertAlign w:val="superscript"/>
              </w:rPr>
            </w:pPr>
            <w:r>
              <w:rPr>
                <w:rFonts w:eastAsia="Times New Roman" w:cs="Times New Roman"/>
                <w:szCs w:val="24"/>
                <w:lang w:eastAsia="en-GB"/>
              </w:rPr>
              <w:t>m</w:t>
            </w:r>
            <w:r>
              <w:rPr>
                <w:rFonts w:eastAsia="Times New Roman" w:cs="Times New Roman"/>
                <w:szCs w:val="24"/>
                <w:vertAlign w:val="superscript"/>
                <w:lang w:eastAsia="en-GB"/>
              </w:rPr>
              <w:t>1</w:t>
            </w:r>
          </w:p>
        </w:tc>
        <w:tc>
          <w:tcPr>
            <w:tcW w:w="961" w:type="pct"/>
          </w:tcPr>
          <w:p w14:paraId="2AF5C5D0" w14:textId="77777777" w:rsidR="0074668C" w:rsidRDefault="0074668C" w:rsidP="0074668C">
            <w:pPr>
              <w:rPr>
                <w:rFonts w:cs="Times New Roman"/>
                <w:szCs w:val="24"/>
              </w:rPr>
            </w:pPr>
            <w:proofErr w:type="spellStart"/>
            <w:r>
              <w:rPr>
                <w:rFonts w:cs="Times New Roman"/>
                <w:szCs w:val="24"/>
              </w:rPr>
              <w:t>Chagos</w:t>
            </w:r>
            <w:proofErr w:type="spellEnd"/>
          </w:p>
        </w:tc>
        <w:tc>
          <w:tcPr>
            <w:tcW w:w="559" w:type="pct"/>
          </w:tcPr>
          <w:p w14:paraId="31B29162" w14:textId="77777777" w:rsidR="0074668C" w:rsidRDefault="0074668C" w:rsidP="0074668C">
            <w:pPr>
              <w:rPr>
                <w:rFonts w:cs="Times New Roman"/>
                <w:szCs w:val="24"/>
              </w:rPr>
            </w:pPr>
            <w:r>
              <w:rPr>
                <w:rFonts w:cs="Times New Roman"/>
                <w:szCs w:val="24"/>
              </w:rPr>
              <w:t>&lt; 5 or ≥ 30</w:t>
            </w:r>
          </w:p>
        </w:tc>
        <w:tc>
          <w:tcPr>
            <w:tcW w:w="762" w:type="pct"/>
          </w:tcPr>
          <w:p w14:paraId="2A8027C2" w14:textId="77777777" w:rsidR="0074668C" w:rsidRDefault="0074668C" w:rsidP="0074668C">
            <w:pPr>
              <w:rPr>
                <w:rFonts w:cs="Times New Roman"/>
                <w:szCs w:val="24"/>
              </w:rPr>
            </w:pPr>
            <w:r>
              <w:rPr>
                <w:rFonts w:cs="Times New Roman"/>
                <w:szCs w:val="24"/>
              </w:rPr>
              <w:t>≥ 5 - &lt; 15</w:t>
            </w:r>
          </w:p>
        </w:tc>
        <w:tc>
          <w:tcPr>
            <w:tcW w:w="1546" w:type="pct"/>
          </w:tcPr>
          <w:p w14:paraId="1181F813" w14:textId="0CD2424F" w:rsidR="0074668C" w:rsidRDefault="0074668C" w:rsidP="0074668C">
            <w:pPr>
              <w:rPr>
                <w:rFonts w:cs="Times New Roman"/>
                <w:szCs w:val="24"/>
              </w:rPr>
            </w:pPr>
            <w:r>
              <w:rPr>
                <w:rFonts w:cs="Times New Roman"/>
                <w:szCs w:val="24"/>
              </w:rPr>
              <w:fldChar w:fldCharType="begin"/>
            </w:r>
            <w:r w:rsidR="006A37BC">
              <w:rPr>
                <w:rFonts w:cs="Times New Roman"/>
                <w:szCs w:val="24"/>
              </w:rPr>
              <w:instrText xml:space="preserve"> ADDIN EN.CITE &lt;EndNote&gt;&lt;Cite&gt;&lt;Author&gt;Sheppard&lt;/Author&gt;&lt;Year&gt;2017&lt;/Year&gt;&lt;RecNum&gt;425&lt;/RecNum&gt;&lt;DisplayText&gt;&lt;style size="10"&gt;[8]&lt;/style&gt;&lt;/DisplayText&gt;&lt;record&gt;&lt;rec-number&gt;425&lt;/rec-number&gt;&lt;foreign-keys&gt;&lt;key app="EN" db-id="s5rdsfadsw9rf7ef05bpdtpvr59f9zw5z2r5" timestamp="1542815986"&gt;425&lt;/key&gt;&lt;/foreign-keys&gt;&lt;ref-type name="Journal Article"&gt;17&lt;/ref-type&gt;&lt;contributors&gt;&lt;authors&gt;&lt;author&gt;Sheppard, C&lt;/author&gt;&lt;author&gt;Sheppard, A&lt;/author&gt;&lt;author&gt;Mogg, A&lt;/author&gt;&lt;author&gt;Bayley, D&lt;/author&gt;&lt;author&gt;Dempsey, AC&lt;/author&gt;&lt;author&gt;Roche, R&lt;/author&gt;&lt;author&gt;Turner, J&lt;/author&gt;&lt;author&gt;Purkis, S&lt;/author&gt;&lt;/authors&gt;&lt;/contributors&gt;&lt;titles&gt;&lt;title&gt;Coral bleaching and mortality in the Chagos Archipelago to 2017&lt;/title&gt;&lt;secondary-title&gt;Atoll Research Bulletin&lt;/secondary-title&gt;&lt;/titles&gt;&lt;periodical&gt;&lt;full-title&gt;Atoll Research Bulletin&lt;/full-title&gt;&lt;abbr-1&gt;Atoll Res Bull&lt;/abbr-1&gt;&lt;abbr-2&gt;Atoll Res. Bull.&lt;/abbr-2&gt;&lt;/periodical&gt;&lt;pages&gt;1-25&lt;/pages&gt;&lt;volume&gt;613&lt;/volume&gt;&lt;dates&gt;&lt;year&gt;2017&lt;/year&gt;&lt;/dates&gt;&lt;urls&gt;&lt;/urls&gt;&lt;electronic-resource-num&gt;10.5479/si.0077-5630.613&lt;/electronic-resource-num&gt;&lt;/record&gt;&lt;/Cite&gt;&lt;/EndNote&gt;</w:instrText>
            </w:r>
            <w:r>
              <w:rPr>
                <w:rFonts w:cs="Times New Roman"/>
                <w:szCs w:val="24"/>
              </w:rPr>
              <w:fldChar w:fldCharType="separate"/>
            </w:r>
            <w:r w:rsidR="006A37BC" w:rsidRPr="006A37BC">
              <w:rPr>
                <w:rFonts w:cs="Times New Roman"/>
                <w:noProof/>
                <w:sz w:val="20"/>
                <w:szCs w:val="24"/>
              </w:rPr>
              <w:t>[8]</w:t>
            </w:r>
            <w:r>
              <w:rPr>
                <w:rFonts w:cs="Times New Roman"/>
                <w:szCs w:val="24"/>
              </w:rPr>
              <w:fldChar w:fldCharType="end"/>
            </w:r>
          </w:p>
        </w:tc>
      </w:tr>
      <w:tr w:rsidR="0074668C" w14:paraId="1B0C4272" w14:textId="77777777" w:rsidTr="0074668C">
        <w:tc>
          <w:tcPr>
            <w:tcW w:w="799" w:type="pct"/>
          </w:tcPr>
          <w:p w14:paraId="64B5D741" w14:textId="77777777" w:rsidR="0074668C" w:rsidRPr="00B64F64" w:rsidRDefault="0074668C" w:rsidP="0074668C">
            <w:pPr>
              <w:rPr>
                <w:rFonts w:cs="Times New Roman"/>
                <w:szCs w:val="24"/>
              </w:rPr>
            </w:pPr>
            <w:r w:rsidRPr="003C35BF">
              <w:rPr>
                <w:rFonts w:eastAsia="Times New Roman" w:cs="Times New Roman"/>
                <w:szCs w:val="24"/>
                <w:lang w:eastAsia="en-GB"/>
              </w:rPr>
              <w:t>salinity</w:t>
            </w:r>
          </w:p>
        </w:tc>
        <w:tc>
          <w:tcPr>
            <w:tcW w:w="372" w:type="pct"/>
          </w:tcPr>
          <w:p w14:paraId="2F0FC5A3" w14:textId="77777777" w:rsidR="0074668C" w:rsidRPr="00B64F64" w:rsidRDefault="0074668C" w:rsidP="0074668C">
            <w:pPr>
              <w:rPr>
                <w:rFonts w:cs="Times New Roman"/>
                <w:szCs w:val="24"/>
              </w:rPr>
            </w:pPr>
            <w:r w:rsidRPr="003C35BF">
              <w:rPr>
                <w:rFonts w:eastAsia="Times New Roman" w:cs="Times New Roman"/>
                <w:szCs w:val="24"/>
                <w:lang w:eastAsia="en-GB"/>
              </w:rPr>
              <w:t>ppt</w:t>
            </w:r>
          </w:p>
        </w:tc>
        <w:tc>
          <w:tcPr>
            <w:tcW w:w="961" w:type="pct"/>
          </w:tcPr>
          <w:p w14:paraId="0B1DBCB5" w14:textId="77777777" w:rsidR="0074668C" w:rsidRDefault="0074668C" w:rsidP="0074668C">
            <w:pPr>
              <w:rPr>
                <w:rFonts w:cs="Times New Roman"/>
                <w:szCs w:val="24"/>
              </w:rPr>
            </w:pPr>
            <w:r>
              <w:rPr>
                <w:rFonts w:cs="Times New Roman"/>
                <w:szCs w:val="24"/>
              </w:rPr>
              <w:t>Global</w:t>
            </w:r>
          </w:p>
        </w:tc>
        <w:tc>
          <w:tcPr>
            <w:tcW w:w="559" w:type="pct"/>
          </w:tcPr>
          <w:p w14:paraId="0EDD31F7" w14:textId="77777777" w:rsidR="0074668C" w:rsidRDefault="0074668C" w:rsidP="0074668C">
            <w:pPr>
              <w:rPr>
                <w:rFonts w:cs="Times New Roman"/>
                <w:szCs w:val="24"/>
              </w:rPr>
            </w:pPr>
            <w:r>
              <w:rPr>
                <w:rFonts w:cs="Times New Roman"/>
                <w:szCs w:val="24"/>
              </w:rPr>
              <w:t>32.0 – 38.0</w:t>
            </w:r>
          </w:p>
        </w:tc>
        <w:tc>
          <w:tcPr>
            <w:tcW w:w="762" w:type="pct"/>
          </w:tcPr>
          <w:p w14:paraId="56D28BC6" w14:textId="77777777" w:rsidR="0074668C" w:rsidRDefault="0074668C" w:rsidP="0074668C">
            <w:pPr>
              <w:rPr>
                <w:rFonts w:cs="Times New Roman"/>
                <w:szCs w:val="24"/>
              </w:rPr>
            </w:pPr>
            <w:r>
              <w:rPr>
                <w:rFonts w:cs="Times New Roman"/>
                <w:szCs w:val="24"/>
              </w:rPr>
              <w:t>&lt; 26.0 or &gt; 45.0</w:t>
            </w:r>
          </w:p>
        </w:tc>
        <w:tc>
          <w:tcPr>
            <w:tcW w:w="1546" w:type="pct"/>
          </w:tcPr>
          <w:p w14:paraId="664909DD" w14:textId="2E0CFE9C" w:rsidR="0074668C" w:rsidRDefault="0074668C" w:rsidP="0074668C">
            <w:pPr>
              <w:rPr>
                <w:rFonts w:cs="Times New Roman"/>
                <w:szCs w:val="24"/>
              </w:rPr>
            </w:pPr>
            <w:r>
              <w:rPr>
                <w:rFonts w:cs="Times New Roman"/>
                <w:szCs w:val="24"/>
              </w:rPr>
              <w:fldChar w:fldCharType="begin"/>
            </w:r>
            <w:r w:rsidR="006A37BC">
              <w:rPr>
                <w:rFonts w:cs="Times New Roman"/>
                <w:szCs w:val="24"/>
              </w:rPr>
              <w:instrText xml:space="preserve"> ADDIN EN.CITE &lt;EndNote&gt;&lt;Cite&gt;&lt;Author&gt;Li&lt;/Author&gt;&lt;Year&gt;2009&lt;/Year&gt;&lt;RecNum&gt;464&lt;/RecNum&gt;&lt;DisplayText&gt;&lt;style size="10"&gt;[9]&lt;/style&gt;&lt;/DisplayText&gt;&lt;record&gt;&lt;rec-number&gt;464&lt;/rec-number&gt;&lt;foreign-keys&gt;&lt;key app="EN" db-id="s5rdsfadsw9rf7ef05bpdtpvr59f9zw5z2r5" timestamp="1575454854"&gt;464&lt;/key&gt;&lt;/foreign-keys&gt;&lt;ref-type name="Journal Article"&gt;17&lt;/ref-type&gt;&lt;contributors&gt;&lt;authors&gt;&lt;author&gt;Li, Xiubao, &lt;/author&gt;&lt;author&gt;Huang, Hui, &lt;/author&gt;&lt;author&gt;Lian, Jiansheng&lt;/author&gt;&lt;author&gt;Huang, Liangmin&lt;/author&gt;&lt;author&gt;Dong, Junde&lt;/author&gt;&lt;/authors&gt;&lt;/contributors&gt;&lt;titles&gt;&lt;title&gt;&lt;style face="normal" font="default" size="100%"&gt;Effects of the multiple stressors high temperature and reduced salinity on the photosynthesis of the hermatypic coral &lt;/style&gt;&lt;style face="italic" font="default" size="100%"&gt;Galaxea fascicularis&lt;/style&gt;&lt;/title&gt;&lt;secondary-title&gt;Acta Ecologica Sinica&lt;/secondary-title&gt;&lt;/titles&gt;&lt;periodical&gt;&lt;full-title&gt;Acta Ecologica Sinica&lt;/full-title&gt;&lt;abbr-1&gt;Acta Ecol Sin&lt;/abbr-1&gt;&lt;abbr-2&gt;Acta Ecol. Sin.&lt;/abbr-2&gt;&lt;/periodical&gt;&lt;pages&gt;155-159&lt;/pages&gt;&lt;volume&gt;29&lt;/volume&gt;&lt;number&gt;3&lt;/number&gt;&lt;keywords&gt;&lt;keyword&gt;Corals&lt;/keyword&gt;&lt;keyword&gt;Dark-adapted v/m&lt;/keyword&gt;&lt;keyword&gt;Reduced salinity&lt;/keyword&gt;&lt;keyword&gt;Symbiotic dinoflagellate density&lt;/keyword&gt;&lt;keyword&gt;Temperature&lt;/keyword&gt;&lt;/keywords&gt;&lt;dates&gt;&lt;year&gt;2009&lt;/year&gt;&lt;pub-dates&gt;&lt;date&gt;2009/08/01/&lt;/date&gt;&lt;/pub-dates&gt;&lt;/dates&gt;&lt;isbn&gt;1872-2032&lt;/isbn&gt;&lt;urls&gt;&lt;related-urls&gt;&lt;url&gt;http://www.sciencedirect.com/science/article/pii/S1872203209000328&lt;/url&gt;&lt;/related-urls&gt;&lt;/urls&gt;&lt;electronic-resource-num&gt;10.1016/j.chnaes.2009.07.002&lt;/electronic-resource-num&gt;&lt;/record&gt;&lt;/Cite&gt;&lt;/EndNote&gt;</w:instrText>
            </w:r>
            <w:r>
              <w:rPr>
                <w:rFonts w:cs="Times New Roman"/>
                <w:szCs w:val="24"/>
              </w:rPr>
              <w:fldChar w:fldCharType="separate"/>
            </w:r>
            <w:r w:rsidR="006A37BC" w:rsidRPr="006A37BC">
              <w:rPr>
                <w:rFonts w:cs="Times New Roman"/>
                <w:noProof/>
                <w:sz w:val="20"/>
                <w:szCs w:val="24"/>
              </w:rPr>
              <w:t>[9]</w:t>
            </w:r>
            <w:r>
              <w:rPr>
                <w:rFonts w:cs="Times New Roman"/>
                <w:szCs w:val="24"/>
              </w:rPr>
              <w:fldChar w:fldCharType="end"/>
            </w:r>
          </w:p>
        </w:tc>
      </w:tr>
      <w:tr w:rsidR="0074668C" w14:paraId="5D7356C6" w14:textId="77777777" w:rsidTr="0074668C">
        <w:tc>
          <w:tcPr>
            <w:tcW w:w="799" w:type="pct"/>
          </w:tcPr>
          <w:p w14:paraId="405DDD1D" w14:textId="77777777" w:rsidR="0074668C" w:rsidRPr="00B64F64" w:rsidRDefault="0074668C" w:rsidP="0074668C">
            <w:pPr>
              <w:rPr>
                <w:rFonts w:cs="Times New Roman"/>
                <w:szCs w:val="24"/>
              </w:rPr>
            </w:pPr>
            <w:r w:rsidRPr="003C35BF">
              <w:rPr>
                <w:rFonts w:eastAsia="Times New Roman" w:cs="Times New Roman"/>
                <w:szCs w:val="24"/>
                <w:lang w:eastAsia="en-GB"/>
              </w:rPr>
              <w:t>SST</w:t>
            </w:r>
          </w:p>
        </w:tc>
        <w:tc>
          <w:tcPr>
            <w:tcW w:w="372" w:type="pct"/>
          </w:tcPr>
          <w:p w14:paraId="6BF8893C" w14:textId="77777777" w:rsidR="0074668C" w:rsidRPr="00B64F64" w:rsidRDefault="0074668C" w:rsidP="0074668C">
            <w:pPr>
              <w:rPr>
                <w:rFonts w:cs="Times New Roman"/>
                <w:szCs w:val="24"/>
              </w:rPr>
            </w:pPr>
            <w:r w:rsidRPr="003C35BF">
              <w:rPr>
                <w:rFonts w:eastAsia="Times New Roman" w:cs="Times New Roman"/>
                <w:szCs w:val="24"/>
                <w:lang w:eastAsia="en-GB"/>
              </w:rPr>
              <w:t>°C</w:t>
            </w:r>
          </w:p>
        </w:tc>
        <w:tc>
          <w:tcPr>
            <w:tcW w:w="961" w:type="pct"/>
          </w:tcPr>
          <w:p w14:paraId="38B5AB9F" w14:textId="77777777" w:rsidR="0074668C" w:rsidRPr="00AA0874" w:rsidRDefault="0074668C" w:rsidP="0074668C">
            <w:pPr>
              <w:rPr>
                <w:rFonts w:cs="Times New Roman"/>
                <w:color w:val="000000"/>
                <w:szCs w:val="24"/>
              </w:rPr>
            </w:pPr>
            <w:proofErr w:type="spellStart"/>
            <w:r>
              <w:rPr>
                <w:rFonts w:cs="Times New Roman"/>
                <w:color w:val="000000"/>
                <w:szCs w:val="24"/>
              </w:rPr>
              <w:t>Chagos</w:t>
            </w:r>
            <w:proofErr w:type="spellEnd"/>
          </w:p>
        </w:tc>
        <w:tc>
          <w:tcPr>
            <w:tcW w:w="559" w:type="pct"/>
          </w:tcPr>
          <w:p w14:paraId="2C85D119" w14:textId="77777777" w:rsidR="0074668C" w:rsidRDefault="0074668C" w:rsidP="0074668C">
            <w:pPr>
              <w:rPr>
                <w:rFonts w:cs="Times New Roman"/>
                <w:szCs w:val="24"/>
              </w:rPr>
            </w:pPr>
            <w:r w:rsidRPr="00AA0874">
              <w:rPr>
                <w:rFonts w:cs="Times New Roman"/>
                <w:color w:val="000000"/>
                <w:szCs w:val="24"/>
              </w:rPr>
              <w:t>2</w:t>
            </w:r>
            <w:r>
              <w:rPr>
                <w:rFonts w:cs="Times New Roman"/>
                <w:color w:val="000000"/>
                <w:szCs w:val="24"/>
              </w:rPr>
              <w:t>4.0</w:t>
            </w:r>
          </w:p>
        </w:tc>
        <w:tc>
          <w:tcPr>
            <w:tcW w:w="762" w:type="pct"/>
          </w:tcPr>
          <w:p w14:paraId="24B379DC" w14:textId="77777777" w:rsidR="0074668C" w:rsidRDefault="0074668C" w:rsidP="0074668C">
            <w:pPr>
              <w:rPr>
                <w:rFonts w:cs="Times New Roman"/>
                <w:szCs w:val="24"/>
              </w:rPr>
            </w:pPr>
            <w:r w:rsidRPr="000D6F0B">
              <w:rPr>
                <w:rFonts w:cs="Times New Roman"/>
                <w:color w:val="000000"/>
                <w:szCs w:val="24"/>
              </w:rPr>
              <w:t>29</w:t>
            </w:r>
            <w:r>
              <w:rPr>
                <w:rFonts w:cs="Times New Roman"/>
                <w:color w:val="000000"/>
                <w:szCs w:val="24"/>
              </w:rPr>
              <w:t>.5</w:t>
            </w:r>
          </w:p>
        </w:tc>
        <w:tc>
          <w:tcPr>
            <w:tcW w:w="1546" w:type="pct"/>
          </w:tcPr>
          <w:p w14:paraId="1456B53B" w14:textId="482BC486" w:rsidR="0074668C" w:rsidRPr="000D6F0B" w:rsidRDefault="0074668C" w:rsidP="0074668C">
            <w:pPr>
              <w:rPr>
                <w:rFonts w:cs="Times New Roman"/>
                <w:color w:val="000000"/>
                <w:szCs w:val="24"/>
              </w:rPr>
            </w:pPr>
            <w:r>
              <w:rPr>
                <w:rFonts w:cs="Times New Roman"/>
                <w:szCs w:val="24"/>
              </w:rPr>
              <w:fldChar w:fldCharType="begin"/>
            </w:r>
            <w:r w:rsidR="006A37BC">
              <w:rPr>
                <w:rFonts w:cs="Times New Roman"/>
                <w:szCs w:val="24"/>
              </w:rPr>
              <w:instrText xml:space="preserve"> ADDIN EN.CITE &lt;EndNote&gt;&lt;Cite&gt;&lt;Author&gt;Sheppard&lt;/Author&gt;&lt;Year&gt;2017&lt;/Year&gt;&lt;RecNum&gt;425&lt;/RecNum&gt;&lt;DisplayText&gt;&lt;style size="10"&gt;[8]&lt;/style&gt;&lt;/DisplayText&gt;&lt;record&gt;&lt;rec-number&gt;425&lt;/rec-number&gt;&lt;foreign-keys&gt;&lt;key app="EN" db-id="s5rdsfadsw9rf7ef05bpdtpvr59f9zw5z2r5" timestamp="1542815986"&gt;425&lt;/key&gt;&lt;/foreign-keys&gt;&lt;ref-type name="Journal Article"&gt;17&lt;/ref-type&gt;&lt;contributors&gt;&lt;authors&gt;&lt;author&gt;Sheppard, C&lt;/author&gt;&lt;author&gt;Sheppard, A&lt;/author&gt;&lt;author&gt;Mogg, A&lt;/author&gt;&lt;author&gt;Bayley, D&lt;/author&gt;&lt;author&gt;Dempsey, AC&lt;/author&gt;&lt;author&gt;Roche, R&lt;/author&gt;&lt;author&gt;Turner, J&lt;/author&gt;&lt;author&gt;Purkis, S&lt;/author&gt;&lt;/authors&gt;&lt;/contributors&gt;&lt;titles&gt;&lt;title&gt;Coral bleaching and mortality in the Chagos Archipelago to 2017&lt;/title&gt;&lt;secondary-title&gt;Atoll Research Bulletin&lt;/secondary-title&gt;&lt;/titles&gt;&lt;periodical&gt;&lt;full-title&gt;Atoll Research Bulletin&lt;/full-title&gt;&lt;abbr-1&gt;Atoll Res Bull&lt;/abbr-1&gt;&lt;abbr-2&gt;Atoll Res. Bull.&lt;/abbr-2&gt;&lt;/periodical&gt;&lt;pages&gt;1-25&lt;/pages&gt;&lt;volume&gt;613&lt;/volume&gt;&lt;dates&gt;&lt;year&gt;2017&lt;/year&gt;&lt;/dates&gt;&lt;urls&gt;&lt;/urls&gt;&lt;electronic-resource-num&gt;10.5479/si.0077-5630.613&lt;/electronic-resource-num&gt;&lt;/record&gt;&lt;/Cite&gt;&lt;/EndNote&gt;</w:instrText>
            </w:r>
            <w:r>
              <w:rPr>
                <w:rFonts w:cs="Times New Roman"/>
                <w:szCs w:val="24"/>
              </w:rPr>
              <w:fldChar w:fldCharType="separate"/>
            </w:r>
            <w:r w:rsidR="006A37BC" w:rsidRPr="006A37BC">
              <w:rPr>
                <w:rFonts w:cs="Times New Roman"/>
                <w:noProof/>
                <w:sz w:val="20"/>
                <w:szCs w:val="24"/>
              </w:rPr>
              <w:t>[8]</w:t>
            </w:r>
            <w:r>
              <w:rPr>
                <w:rFonts w:cs="Times New Roman"/>
                <w:szCs w:val="24"/>
              </w:rPr>
              <w:fldChar w:fldCharType="end"/>
            </w:r>
          </w:p>
        </w:tc>
      </w:tr>
      <w:tr w:rsidR="0074668C" w14:paraId="657F9092" w14:textId="77777777" w:rsidTr="0074668C">
        <w:tc>
          <w:tcPr>
            <w:tcW w:w="799" w:type="pct"/>
          </w:tcPr>
          <w:p w14:paraId="2CD4C891" w14:textId="77777777" w:rsidR="0074668C" w:rsidRPr="00B64F64" w:rsidRDefault="0074668C" w:rsidP="0074668C">
            <w:pPr>
              <w:rPr>
                <w:rFonts w:cs="Times New Roman"/>
                <w:szCs w:val="24"/>
              </w:rPr>
            </w:pPr>
            <w:r w:rsidRPr="003C35BF">
              <w:rPr>
                <w:rFonts w:eastAsia="Times New Roman" w:cs="Times New Roman"/>
                <w:szCs w:val="24"/>
                <w:lang w:eastAsia="en-GB"/>
              </w:rPr>
              <w:t>SST anomaly</w:t>
            </w:r>
          </w:p>
        </w:tc>
        <w:tc>
          <w:tcPr>
            <w:tcW w:w="372" w:type="pct"/>
          </w:tcPr>
          <w:p w14:paraId="7A1F25F5" w14:textId="77777777" w:rsidR="0074668C" w:rsidRPr="00B64F64" w:rsidRDefault="0074668C" w:rsidP="0074668C">
            <w:pPr>
              <w:rPr>
                <w:rFonts w:cs="Times New Roman"/>
                <w:szCs w:val="24"/>
              </w:rPr>
            </w:pPr>
            <w:r w:rsidRPr="003C35BF">
              <w:rPr>
                <w:rFonts w:eastAsia="Times New Roman" w:cs="Times New Roman"/>
                <w:szCs w:val="24"/>
                <w:lang w:eastAsia="en-GB"/>
              </w:rPr>
              <w:t>°C</w:t>
            </w:r>
          </w:p>
        </w:tc>
        <w:tc>
          <w:tcPr>
            <w:tcW w:w="961" w:type="pct"/>
          </w:tcPr>
          <w:p w14:paraId="18002C8E" w14:textId="77777777" w:rsidR="0074668C" w:rsidRPr="00AA0874" w:rsidRDefault="0074668C" w:rsidP="0074668C">
            <w:pPr>
              <w:rPr>
                <w:rFonts w:cs="Times New Roman"/>
                <w:color w:val="000000"/>
                <w:szCs w:val="24"/>
              </w:rPr>
            </w:pPr>
            <w:proofErr w:type="spellStart"/>
            <w:r>
              <w:rPr>
                <w:rFonts w:cs="Times New Roman"/>
                <w:color w:val="000000"/>
                <w:szCs w:val="24"/>
              </w:rPr>
              <w:t>Chagos</w:t>
            </w:r>
            <w:proofErr w:type="spellEnd"/>
          </w:p>
        </w:tc>
        <w:tc>
          <w:tcPr>
            <w:tcW w:w="559" w:type="pct"/>
          </w:tcPr>
          <w:p w14:paraId="59BA0380" w14:textId="77777777" w:rsidR="0074668C" w:rsidRDefault="0074668C" w:rsidP="0074668C">
            <w:pPr>
              <w:rPr>
                <w:rFonts w:cs="Times New Roman"/>
                <w:szCs w:val="24"/>
              </w:rPr>
            </w:pPr>
            <w:r w:rsidRPr="00AA0874">
              <w:rPr>
                <w:rFonts w:cs="Times New Roman"/>
                <w:color w:val="000000"/>
                <w:szCs w:val="24"/>
              </w:rPr>
              <w:t>0.4</w:t>
            </w:r>
          </w:p>
        </w:tc>
        <w:tc>
          <w:tcPr>
            <w:tcW w:w="762" w:type="pct"/>
          </w:tcPr>
          <w:p w14:paraId="50251D04" w14:textId="77777777" w:rsidR="0074668C" w:rsidRDefault="0074668C" w:rsidP="0074668C">
            <w:pPr>
              <w:rPr>
                <w:rFonts w:cs="Times New Roman"/>
                <w:szCs w:val="24"/>
              </w:rPr>
            </w:pPr>
            <w:r w:rsidRPr="000D6F0B">
              <w:rPr>
                <w:rFonts w:cs="Times New Roman"/>
                <w:color w:val="000000"/>
                <w:szCs w:val="24"/>
              </w:rPr>
              <w:t>0.8</w:t>
            </w:r>
          </w:p>
        </w:tc>
        <w:tc>
          <w:tcPr>
            <w:tcW w:w="1546" w:type="pct"/>
          </w:tcPr>
          <w:p w14:paraId="3AD70249" w14:textId="7D966D10" w:rsidR="0074668C" w:rsidRPr="000D6F0B" w:rsidRDefault="0074668C" w:rsidP="0074668C">
            <w:pPr>
              <w:rPr>
                <w:rFonts w:cs="Times New Roman"/>
                <w:color w:val="000000"/>
                <w:szCs w:val="24"/>
              </w:rPr>
            </w:pPr>
            <w:r>
              <w:rPr>
                <w:rFonts w:cs="Times New Roman"/>
                <w:szCs w:val="24"/>
              </w:rPr>
              <w:fldChar w:fldCharType="begin"/>
            </w:r>
            <w:r w:rsidR="006A37BC">
              <w:rPr>
                <w:rFonts w:cs="Times New Roman"/>
                <w:szCs w:val="24"/>
              </w:rPr>
              <w:instrText xml:space="preserve"> ADDIN EN.CITE &lt;EndNote&gt;&lt;Cite&gt;&lt;Author&gt;Sheppard&lt;/Author&gt;&lt;Year&gt;2008&lt;/Year&gt;&lt;RecNum&gt;467&lt;/RecNum&gt;&lt;DisplayText&gt;&lt;style size="10"&gt;[10]&lt;/style&gt;&lt;/DisplayText&gt;&lt;record&gt;&lt;rec-number&gt;467&lt;/rec-number&gt;&lt;foreign-keys&gt;&lt;key app="EN" db-id="s5rdsfadsw9rf7ef05bpdtpvr59f9zw5z2r5" timestamp="1575456265"&gt;467&lt;/key&gt;&lt;/foreign-keys&gt;&lt;ref-type name="Journal Article"&gt;17&lt;/ref-type&gt;&lt;contributors&gt;&lt;authors&gt;&lt;author&gt;Sheppard, C. R. C.&lt;/author&gt;&lt;author&gt;Harris, A.&lt;/author&gt;&lt;author&gt;Sheppard, A. L. S.&lt;/author&gt;&lt;/authors&gt;&lt;/contributors&gt;&lt;titles&gt;&lt;title&gt;Archipelago-wide coral recovery patterns since 1998 in the Chagos Archipelago, central Indian Ocean&lt;/title&gt;&lt;secondary-title&gt;Marine Ecology Progress Series&lt;/secondary-title&gt;&lt;/titles&gt;&lt;periodical&gt;&lt;full-title&gt;Marine Ecology Progress Series&lt;/full-title&gt;&lt;abbr-1&gt;Mar Ecol Prog Ser&lt;/abbr-1&gt;&lt;abbr-2&gt;Mar. Ecol. Prog. Ser.&lt;/abbr-2&gt;&lt;/periodical&gt;&lt;pages&gt;109-117&lt;/pages&gt;&lt;volume&gt;362&lt;/volume&gt;&lt;dates&gt;&lt;year&gt;2008&lt;/year&gt;&lt;/dates&gt;&lt;urls&gt;&lt;related-urls&gt;&lt;url&gt;https://www.int-res.com/abstracts/meps/v362/p109-117/&lt;/url&gt;&lt;/related-urls&gt;&lt;/urls&gt;&lt;electronic-resource-num&gt;10.3354/meps07436&lt;/electronic-resource-num&gt;&lt;/record&gt;&lt;/Cite&gt;&lt;/EndNote&gt;</w:instrText>
            </w:r>
            <w:r>
              <w:rPr>
                <w:rFonts w:cs="Times New Roman"/>
                <w:szCs w:val="24"/>
              </w:rPr>
              <w:fldChar w:fldCharType="separate"/>
            </w:r>
            <w:r w:rsidR="006A37BC" w:rsidRPr="006A37BC">
              <w:rPr>
                <w:rFonts w:cs="Times New Roman"/>
                <w:noProof/>
                <w:sz w:val="20"/>
                <w:szCs w:val="24"/>
              </w:rPr>
              <w:t>[10]</w:t>
            </w:r>
            <w:r>
              <w:rPr>
                <w:rFonts w:cs="Times New Roman"/>
                <w:szCs w:val="24"/>
              </w:rPr>
              <w:fldChar w:fldCharType="end"/>
            </w:r>
          </w:p>
        </w:tc>
      </w:tr>
      <w:tr w:rsidR="0074668C" w14:paraId="2DCC4183" w14:textId="77777777" w:rsidTr="0074668C">
        <w:tc>
          <w:tcPr>
            <w:tcW w:w="799" w:type="pct"/>
          </w:tcPr>
          <w:p w14:paraId="69DA1A03" w14:textId="77777777" w:rsidR="0074668C" w:rsidRPr="00B64F64" w:rsidRDefault="0074668C" w:rsidP="0074668C">
            <w:pPr>
              <w:rPr>
                <w:rFonts w:cs="Times New Roman"/>
                <w:szCs w:val="24"/>
              </w:rPr>
            </w:pPr>
            <w:r w:rsidRPr="003C35BF">
              <w:rPr>
                <w:rFonts w:eastAsia="Times New Roman" w:cs="Times New Roman"/>
                <w:szCs w:val="24"/>
                <w:lang w:eastAsia="en-GB"/>
              </w:rPr>
              <w:t>SST DHW</w:t>
            </w:r>
          </w:p>
        </w:tc>
        <w:tc>
          <w:tcPr>
            <w:tcW w:w="372" w:type="pct"/>
          </w:tcPr>
          <w:p w14:paraId="6F24D149" w14:textId="77777777" w:rsidR="0074668C" w:rsidRPr="00B64F64" w:rsidRDefault="0074668C" w:rsidP="0074668C">
            <w:pPr>
              <w:rPr>
                <w:rFonts w:cs="Times New Roman"/>
                <w:szCs w:val="24"/>
              </w:rPr>
            </w:pPr>
            <w:r w:rsidRPr="003C35BF">
              <w:rPr>
                <w:rFonts w:eastAsia="Times New Roman" w:cs="Times New Roman"/>
                <w:szCs w:val="24"/>
                <w:lang w:eastAsia="en-GB"/>
              </w:rPr>
              <w:t>weeks</w:t>
            </w:r>
          </w:p>
        </w:tc>
        <w:tc>
          <w:tcPr>
            <w:tcW w:w="961" w:type="pct"/>
          </w:tcPr>
          <w:p w14:paraId="727DC272" w14:textId="77777777" w:rsidR="0074668C" w:rsidRPr="00AA0874" w:rsidRDefault="0074668C" w:rsidP="0074668C">
            <w:pPr>
              <w:rPr>
                <w:rFonts w:cs="Times New Roman"/>
                <w:color w:val="000000"/>
                <w:szCs w:val="24"/>
              </w:rPr>
            </w:pPr>
            <w:proofErr w:type="spellStart"/>
            <w:r>
              <w:rPr>
                <w:rFonts w:cs="Times New Roman"/>
                <w:color w:val="000000"/>
                <w:szCs w:val="24"/>
              </w:rPr>
              <w:t>Chagos</w:t>
            </w:r>
            <w:proofErr w:type="spellEnd"/>
          </w:p>
        </w:tc>
        <w:tc>
          <w:tcPr>
            <w:tcW w:w="559" w:type="pct"/>
          </w:tcPr>
          <w:p w14:paraId="5D998307" w14:textId="77777777" w:rsidR="0074668C" w:rsidRDefault="0074668C" w:rsidP="0074668C">
            <w:pPr>
              <w:rPr>
                <w:rFonts w:cs="Times New Roman"/>
                <w:szCs w:val="24"/>
              </w:rPr>
            </w:pPr>
            <w:r w:rsidRPr="00AA0874">
              <w:rPr>
                <w:rFonts w:cs="Times New Roman"/>
                <w:color w:val="000000"/>
                <w:szCs w:val="24"/>
              </w:rPr>
              <w:t>4</w:t>
            </w:r>
            <w:r>
              <w:rPr>
                <w:rFonts w:cs="Times New Roman"/>
                <w:color w:val="000000"/>
                <w:szCs w:val="24"/>
              </w:rPr>
              <w:t>.0</w:t>
            </w:r>
          </w:p>
        </w:tc>
        <w:tc>
          <w:tcPr>
            <w:tcW w:w="762" w:type="pct"/>
          </w:tcPr>
          <w:p w14:paraId="654487DF" w14:textId="77777777" w:rsidR="0074668C" w:rsidRDefault="0074668C" w:rsidP="0074668C">
            <w:pPr>
              <w:rPr>
                <w:rFonts w:cs="Times New Roman"/>
                <w:szCs w:val="24"/>
              </w:rPr>
            </w:pPr>
            <w:r w:rsidRPr="000D6F0B">
              <w:rPr>
                <w:rFonts w:cs="Times New Roman"/>
                <w:color w:val="000000"/>
                <w:szCs w:val="24"/>
              </w:rPr>
              <w:t>6</w:t>
            </w:r>
            <w:r>
              <w:rPr>
                <w:rFonts w:cs="Times New Roman"/>
                <w:color w:val="000000"/>
                <w:szCs w:val="24"/>
              </w:rPr>
              <w:t>.0</w:t>
            </w:r>
          </w:p>
        </w:tc>
        <w:tc>
          <w:tcPr>
            <w:tcW w:w="1546" w:type="pct"/>
          </w:tcPr>
          <w:p w14:paraId="111D582C" w14:textId="282FE17F" w:rsidR="0074668C" w:rsidRPr="000D6F0B" w:rsidRDefault="0074668C" w:rsidP="0074668C">
            <w:pPr>
              <w:rPr>
                <w:rFonts w:cs="Times New Roman"/>
                <w:color w:val="000000"/>
                <w:szCs w:val="24"/>
              </w:rPr>
            </w:pPr>
            <w:r>
              <w:rPr>
                <w:rFonts w:cs="Times New Roman"/>
                <w:szCs w:val="24"/>
              </w:rPr>
              <w:fldChar w:fldCharType="begin"/>
            </w:r>
            <w:r w:rsidR="006A37BC">
              <w:rPr>
                <w:rFonts w:cs="Times New Roman"/>
                <w:szCs w:val="24"/>
              </w:rPr>
              <w:instrText xml:space="preserve"> ADDIN EN.CITE &lt;EndNote&gt;&lt;Cite&gt;&lt;Author&gt;Head&lt;/Author&gt;&lt;Year&gt;2019&lt;/Year&gt;&lt;RecNum&gt;462&lt;/RecNum&gt;&lt;DisplayText&gt;&lt;style size="10"&gt;[11]&lt;/style&gt;&lt;/DisplayText&gt;&lt;record&gt;&lt;rec-number&gt;462&lt;/rec-number&gt;&lt;foreign-keys&gt;&lt;key app="EN" db-id="s5rdsfadsw9rf7ef05bpdtpvr59f9zw5z2r5" timestamp="1564491984"&gt;462&lt;/key&gt;&lt;/foreign-keys&gt;&lt;ref-type name="Journal Article"&gt;17&lt;/ref-type&gt;&lt;contributors&gt;&lt;authors&gt;&lt;author&gt;Head, Catherine E. I.&lt;/author&gt;&lt;author&gt;Bayley, Daniel T. I.&lt;/author&gt;&lt;author&gt;Rowlands, Gwilym&lt;/author&gt;&lt;author&gt;Roche, Ronan C.&lt;/author&gt;&lt;author&gt;Tickler, David M.&lt;/author&gt;&lt;author&gt;Rogers, Alex D.&lt;/author&gt;&lt;author&gt;Koldewey, Heather&lt;/author&gt;&lt;author&gt;Turner, John R.&lt;/author&gt;&lt;author&gt;Andradi-Brown, Dominic A.&lt;/author&gt;&lt;/authors&gt;&lt;/contributors&gt;&lt;titles&gt;&lt;title&gt;Coral bleaching impacts from back-to-back 2015–2016 thermal anomalies in the remote central Indian Ocean&lt;/title&gt;&lt;secondary-title&gt;Coral Reefs&lt;/secondary-title&gt;&lt;/titles&gt;&lt;periodical&gt;&lt;full-title&gt;Coral Reefs&lt;/full-title&gt;&lt;abbr-1&gt;Coral Reefs&lt;/abbr-1&gt;&lt;abbr-2&gt;Coral Reefs&lt;/abbr-2&gt;&lt;/periodical&gt;&lt;dates&gt;&lt;year&gt;2019&lt;/year&gt;&lt;pub-dates&gt;&lt;date&gt;July 12&lt;/date&gt;&lt;/pub-dates&gt;&lt;/dates&gt;&lt;isbn&gt;1432-0975&lt;/isbn&gt;&lt;label&gt;Head2019&lt;/label&gt;&lt;work-type&gt;journal article&lt;/work-type&gt;&lt;urls&gt;&lt;related-urls&gt;&lt;url&gt;https://doi.org/10.1007/s00338-019-01821-9&lt;/url&gt;&lt;/related-urls&gt;&lt;/urls&gt;&lt;electronic-resource-num&gt;10.1007/s00338-019-01821-9&lt;/electronic-resource-num&gt;&lt;/record&gt;&lt;/Cite&gt;&lt;/EndNote&gt;</w:instrText>
            </w:r>
            <w:r>
              <w:rPr>
                <w:rFonts w:cs="Times New Roman"/>
                <w:szCs w:val="24"/>
              </w:rPr>
              <w:fldChar w:fldCharType="separate"/>
            </w:r>
            <w:r w:rsidR="006A37BC" w:rsidRPr="006A37BC">
              <w:rPr>
                <w:rFonts w:cs="Times New Roman"/>
                <w:noProof/>
                <w:sz w:val="20"/>
                <w:szCs w:val="24"/>
              </w:rPr>
              <w:t>[11]</w:t>
            </w:r>
            <w:r>
              <w:rPr>
                <w:rFonts w:cs="Times New Roman"/>
                <w:szCs w:val="24"/>
              </w:rPr>
              <w:fldChar w:fldCharType="end"/>
            </w:r>
          </w:p>
        </w:tc>
      </w:tr>
      <w:tr w:rsidR="0074668C" w14:paraId="25EB9016" w14:textId="77777777" w:rsidTr="0074668C">
        <w:tc>
          <w:tcPr>
            <w:tcW w:w="799" w:type="pct"/>
          </w:tcPr>
          <w:p w14:paraId="0FFA1AE8" w14:textId="77777777" w:rsidR="0074668C" w:rsidRPr="00B64F64" w:rsidRDefault="0074668C" w:rsidP="0074668C">
            <w:pPr>
              <w:rPr>
                <w:rFonts w:cs="Times New Roman"/>
                <w:szCs w:val="24"/>
              </w:rPr>
            </w:pPr>
            <w:r w:rsidRPr="003C35BF">
              <w:rPr>
                <w:rFonts w:eastAsia="Times New Roman" w:cs="Times New Roman"/>
                <w:szCs w:val="24"/>
                <w:lang w:eastAsia="en-GB"/>
              </w:rPr>
              <w:t>SST variability</w:t>
            </w:r>
          </w:p>
        </w:tc>
        <w:tc>
          <w:tcPr>
            <w:tcW w:w="372" w:type="pct"/>
          </w:tcPr>
          <w:p w14:paraId="08E6E15E" w14:textId="77777777" w:rsidR="0074668C" w:rsidRPr="00B64F64" w:rsidRDefault="0074668C" w:rsidP="0074668C">
            <w:pPr>
              <w:rPr>
                <w:rFonts w:cs="Times New Roman"/>
                <w:szCs w:val="24"/>
              </w:rPr>
            </w:pPr>
            <w:r w:rsidRPr="003C35BF">
              <w:rPr>
                <w:rFonts w:eastAsia="Times New Roman" w:cs="Times New Roman"/>
                <w:szCs w:val="24"/>
                <w:lang w:eastAsia="en-GB"/>
              </w:rPr>
              <w:t>°C</w:t>
            </w:r>
          </w:p>
        </w:tc>
        <w:tc>
          <w:tcPr>
            <w:tcW w:w="961" w:type="pct"/>
          </w:tcPr>
          <w:p w14:paraId="1C6097A3" w14:textId="77777777" w:rsidR="0074668C" w:rsidRDefault="0074668C" w:rsidP="0074668C">
            <w:pPr>
              <w:rPr>
                <w:rFonts w:cs="Times New Roman"/>
                <w:color w:val="000000"/>
                <w:szCs w:val="24"/>
              </w:rPr>
            </w:pPr>
            <w:r>
              <w:rPr>
                <w:rFonts w:cs="Times New Roman"/>
                <w:color w:val="000000"/>
                <w:szCs w:val="24"/>
              </w:rPr>
              <w:t>Global</w:t>
            </w:r>
          </w:p>
        </w:tc>
        <w:tc>
          <w:tcPr>
            <w:tcW w:w="559" w:type="pct"/>
          </w:tcPr>
          <w:p w14:paraId="40A5FC71" w14:textId="3EBA85DF" w:rsidR="0074668C" w:rsidRDefault="00AA0369" w:rsidP="0074668C">
            <w:pPr>
              <w:rPr>
                <w:rFonts w:cs="Times New Roman"/>
                <w:szCs w:val="24"/>
              </w:rPr>
            </w:pPr>
            <w:r>
              <w:rPr>
                <w:rFonts w:cs="Times New Roman"/>
                <w:color w:val="000000"/>
                <w:szCs w:val="24"/>
              </w:rPr>
              <w:t>4</w:t>
            </w:r>
            <w:r w:rsidR="0074668C">
              <w:rPr>
                <w:rFonts w:cs="Times New Roman"/>
                <w:color w:val="000000"/>
                <w:szCs w:val="24"/>
              </w:rPr>
              <w:t>.0</w:t>
            </w:r>
          </w:p>
        </w:tc>
        <w:tc>
          <w:tcPr>
            <w:tcW w:w="762" w:type="pct"/>
          </w:tcPr>
          <w:p w14:paraId="3AD245AE" w14:textId="10B29B5C" w:rsidR="0074668C" w:rsidRDefault="00AA0369" w:rsidP="0074668C">
            <w:pPr>
              <w:rPr>
                <w:rFonts w:cs="Times New Roman"/>
                <w:szCs w:val="24"/>
              </w:rPr>
            </w:pPr>
            <w:r>
              <w:rPr>
                <w:rFonts w:cs="Times New Roman"/>
                <w:color w:val="000000"/>
                <w:szCs w:val="24"/>
              </w:rPr>
              <w:t>10</w:t>
            </w:r>
            <w:r w:rsidR="0074668C">
              <w:rPr>
                <w:rFonts w:cs="Times New Roman"/>
                <w:color w:val="000000"/>
                <w:szCs w:val="24"/>
              </w:rPr>
              <w:t>.0</w:t>
            </w:r>
          </w:p>
        </w:tc>
        <w:tc>
          <w:tcPr>
            <w:tcW w:w="1546" w:type="pct"/>
          </w:tcPr>
          <w:p w14:paraId="2FC7FAC1" w14:textId="083398CE" w:rsidR="0074668C" w:rsidRDefault="0074668C" w:rsidP="0074668C">
            <w:pPr>
              <w:rPr>
                <w:rFonts w:cs="Times New Roman"/>
                <w:color w:val="000000"/>
                <w:szCs w:val="24"/>
              </w:rPr>
            </w:pPr>
            <w:r>
              <w:rPr>
                <w:rFonts w:cs="Times New Roman"/>
                <w:szCs w:val="24"/>
              </w:rPr>
              <w:fldChar w:fldCharType="begin"/>
            </w:r>
            <w:r w:rsidR="006A37BC">
              <w:rPr>
                <w:rFonts w:cs="Times New Roman"/>
                <w:szCs w:val="24"/>
              </w:rPr>
              <w:instrText xml:space="preserve"> ADDIN EN.CITE &lt;EndNote&gt;&lt;Cite&gt;&lt;Author&gt;Maina&lt;/Author&gt;&lt;Year&gt;2008&lt;/Year&gt;&lt;RecNum&gt;465&lt;/RecNum&gt;&lt;DisplayText&gt;&lt;style size="10"&gt;[7]&lt;/style&gt;&lt;/DisplayText&gt;&lt;record&gt;&lt;rec-number&gt;465&lt;/rec-number&gt;&lt;foreign-keys&gt;&lt;key app="EN" db-id="s5rdsfadsw9rf7ef05bpdtpvr59f9zw5z2r5" timestamp="1575455116"&gt;465&lt;/key&gt;&lt;/foreign-keys&gt;&lt;ref-type name="Journal Article"&gt;17&lt;/ref-type&gt;&lt;contributors&gt;&lt;authors&gt;&lt;author&gt;Maina, Joseph&lt;/author&gt;&lt;author&gt;Venus, Valentijn&lt;/author&gt;&lt;author&gt;McClanahan, Timothy R.&lt;/author&gt;&lt;author&gt;Ateweberhan, Mebrahtu&lt;/author&gt;&lt;/authors&gt;&lt;/contributors&gt;&lt;titles&gt;&lt;title&gt;Modelling susceptibility of coral reefs to environmental stress using remote sensing data and GIS models&lt;/title&gt;&lt;secondary-title&gt;Ecological Modelling&lt;/secondary-title&gt;&lt;/titles&gt;&lt;periodical&gt;&lt;full-title&gt;Ecological Modelling&lt;/full-title&gt;&lt;abbr-1&gt;Ecol Modell&lt;/abbr-1&gt;&lt;abbr-2&gt;Ecol. Modell.&lt;/abbr-2&gt;&lt;/periodical&gt;&lt;pages&gt;180-199&lt;/pages&gt;&lt;volume&gt;212&lt;/volume&gt;&lt;number&gt;3&lt;/number&gt;&lt;keywords&gt;&lt;keyword&gt;Climate change&lt;/keyword&gt;&lt;keyword&gt;Ecological resilience&lt;/keyword&gt;&lt;keyword&gt;Marine protected area design&lt;/keyword&gt;&lt;keyword&gt;Oceanography&lt;/keyword&gt;&lt;keyword&gt;Regional ecology&lt;/keyword&gt;&lt;keyword&gt;Priority setting&lt;/keyword&gt;&lt;/keywords&gt;&lt;dates&gt;&lt;year&gt;2008&lt;/year&gt;&lt;pub-dates&gt;&lt;date&gt;2008/04/10/&lt;/date&gt;&lt;/pub-dates&gt;&lt;/dates&gt;&lt;isbn&gt;0304-3800&lt;/isbn&gt;&lt;urls&gt;&lt;related-urls&gt;&lt;url&gt;http://www.sciencedirect.com/science/article/pii/S0304380007005285&lt;/url&gt;&lt;/related-urls&gt;&lt;/urls&gt;&lt;electronic-resource-num&gt;10.1016/j.ecolmodel.2007.10.033&lt;/electronic-resource-num&gt;&lt;/record&gt;&lt;/Cite&gt;&lt;/EndNote&gt;</w:instrText>
            </w:r>
            <w:r>
              <w:rPr>
                <w:rFonts w:cs="Times New Roman"/>
                <w:szCs w:val="24"/>
              </w:rPr>
              <w:fldChar w:fldCharType="separate"/>
            </w:r>
            <w:r w:rsidR="006A37BC" w:rsidRPr="006A37BC">
              <w:rPr>
                <w:rFonts w:cs="Times New Roman"/>
                <w:noProof/>
                <w:sz w:val="20"/>
                <w:szCs w:val="24"/>
              </w:rPr>
              <w:t>[7]</w:t>
            </w:r>
            <w:r>
              <w:rPr>
                <w:rFonts w:cs="Times New Roman"/>
                <w:szCs w:val="24"/>
              </w:rPr>
              <w:fldChar w:fldCharType="end"/>
            </w:r>
          </w:p>
        </w:tc>
      </w:tr>
      <w:tr w:rsidR="0074668C" w14:paraId="604CCBF6" w14:textId="77777777" w:rsidTr="0074668C">
        <w:tc>
          <w:tcPr>
            <w:tcW w:w="799" w:type="pct"/>
          </w:tcPr>
          <w:p w14:paraId="59036AE4" w14:textId="77777777" w:rsidR="0074668C" w:rsidRPr="00B64F64" w:rsidRDefault="0074668C" w:rsidP="0074668C">
            <w:pPr>
              <w:rPr>
                <w:rFonts w:cs="Times New Roman"/>
                <w:szCs w:val="24"/>
              </w:rPr>
            </w:pPr>
            <w:r w:rsidRPr="003C35BF">
              <w:rPr>
                <w:rFonts w:eastAsia="Times New Roman" w:cs="Times New Roman"/>
                <w:szCs w:val="24"/>
                <w:lang w:eastAsia="en-GB"/>
              </w:rPr>
              <w:t>wind</w:t>
            </w:r>
          </w:p>
        </w:tc>
        <w:tc>
          <w:tcPr>
            <w:tcW w:w="372" w:type="pct"/>
          </w:tcPr>
          <w:p w14:paraId="732890EE" w14:textId="77777777" w:rsidR="0074668C" w:rsidRPr="00B64F64" w:rsidRDefault="0074668C" w:rsidP="0074668C">
            <w:pPr>
              <w:rPr>
                <w:rFonts w:cs="Times New Roman"/>
                <w:szCs w:val="24"/>
              </w:rPr>
            </w:pPr>
            <w:r w:rsidRPr="003C35BF">
              <w:rPr>
                <w:rFonts w:eastAsia="Times New Roman" w:cs="Times New Roman"/>
                <w:szCs w:val="24"/>
                <w:lang w:eastAsia="en-GB"/>
              </w:rPr>
              <w:t>m/s</w:t>
            </w:r>
            <w:r w:rsidRPr="00995F03">
              <w:rPr>
                <w:rFonts w:eastAsia="Times New Roman" w:cs="Times New Roman"/>
                <w:szCs w:val="24"/>
                <w:vertAlign w:val="superscript"/>
                <w:lang w:eastAsia="en-GB"/>
              </w:rPr>
              <w:t>1</w:t>
            </w:r>
          </w:p>
        </w:tc>
        <w:tc>
          <w:tcPr>
            <w:tcW w:w="961" w:type="pct"/>
          </w:tcPr>
          <w:p w14:paraId="764CEE13" w14:textId="77777777" w:rsidR="0074668C" w:rsidRPr="00AA0874" w:rsidRDefault="0074668C" w:rsidP="0074668C">
            <w:pPr>
              <w:rPr>
                <w:rFonts w:cs="Times New Roman"/>
                <w:color w:val="000000"/>
                <w:szCs w:val="24"/>
              </w:rPr>
            </w:pPr>
            <w:r>
              <w:rPr>
                <w:rFonts w:cs="Times New Roman"/>
                <w:color w:val="000000"/>
                <w:szCs w:val="24"/>
              </w:rPr>
              <w:t>Global</w:t>
            </w:r>
          </w:p>
        </w:tc>
        <w:tc>
          <w:tcPr>
            <w:tcW w:w="559" w:type="pct"/>
          </w:tcPr>
          <w:p w14:paraId="0056333C" w14:textId="77777777" w:rsidR="0074668C" w:rsidRDefault="0074668C" w:rsidP="0074668C">
            <w:pPr>
              <w:rPr>
                <w:rFonts w:cs="Times New Roman"/>
                <w:szCs w:val="24"/>
              </w:rPr>
            </w:pPr>
            <w:r w:rsidRPr="00AA0874">
              <w:rPr>
                <w:rFonts w:cs="Times New Roman"/>
                <w:color w:val="000000"/>
                <w:szCs w:val="24"/>
              </w:rPr>
              <w:t>8</w:t>
            </w:r>
            <w:r>
              <w:rPr>
                <w:rFonts w:cs="Times New Roman"/>
                <w:color w:val="000000"/>
                <w:szCs w:val="24"/>
              </w:rPr>
              <w:t>.0 – 28.0</w:t>
            </w:r>
          </w:p>
        </w:tc>
        <w:tc>
          <w:tcPr>
            <w:tcW w:w="762" w:type="pct"/>
          </w:tcPr>
          <w:p w14:paraId="05F840AB" w14:textId="77777777" w:rsidR="0074668C" w:rsidRDefault="0074668C" w:rsidP="0074668C">
            <w:pPr>
              <w:rPr>
                <w:rFonts w:cs="Times New Roman"/>
                <w:szCs w:val="24"/>
              </w:rPr>
            </w:pPr>
            <w:r>
              <w:rPr>
                <w:rFonts w:cs="Times New Roman"/>
                <w:color w:val="000000"/>
                <w:szCs w:val="24"/>
              </w:rPr>
              <w:t>&lt; 5.0 or &gt; 33.0</w:t>
            </w:r>
          </w:p>
        </w:tc>
        <w:tc>
          <w:tcPr>
            <w:tcW w:w="1546" w:type="pct"/>
          </w:tcPr>
          <w:p w14:paraId="1FD5989F" w14:textId="5B5CE5C3" w:rsidR="0074668C" w:rsidRDefault="0074668C" w:rsidP="0074668C">
            <w:pPr>
              <w:rPr>
                <w:rFonts w:cs="Times New Roman"/>
                <w:color w:val="000000"/>
                <w:szCs w:val="24"/>
              </w:rPr>
            </w:pPr>
            <w:r>
              <w:rPr>
                <w:rFonts w:cs="Times New Roman"/>
                <w:szCs w:val="24"/>
              </w:rPr>
              <w:fldChar w:fldCharType="begin">
                <w:fldData xml:space="preserve">PEVuZE5vdGU+PENpdGU+PEF1dGhvcj5NYWluYTwvQXV0aG9yPjxZZWFyPjIwMDg8L1llYXI+PFJl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</w:fldData>
              </w:fldChar>
            </w:r>
            <w:r w:rsidR="006A37BC">
              <w:rPr>
                <w:rFonts w:cs="Times New Roman"/>
                <w:szCs w:val="24"/>
              </w:rPr>
              <w:instrText xml:space="preserve"> ADDIN EN.CITE </w:instrText>
            </w:r>
            <w:r w:rsidR="006A37BC">
              <w:rPr>
                <w:rFonts w:cs="Times New Roman"/>
                <w:szCs w:val="24"/>
              </w:rPr>
              <w:fldChar w:fldCharType="begin">
                <w:fldData xml:space="preserve">PEVuZE5vdGU+PENpdGU+PEF1dGhvcj5NYWluYTwvQXV0aG9yPjxZZWFyPjIwMDg8L1llYXI+PFJl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</w:fldData>
              </w:fldChar>
            </w:r>
            <w:r w:rsidR="006A37BC">
              <w:rPr>
                <w:rFonts w:cs="Times New Roman"/>
                <w:szCs w:val="24"/>
              </w:rPr>
              <w:instrText xml:space="preserve"> ADDIN EN.CITE.DATA </w:instrText>
            </w:r>
            <w:r w:rsidR="006A37BC">
              <w:rPr>
                <w:rFonts w:cs="Times New Roman"/>
                <w:szCs w:val="24"/>
              </w:rPr>
            </w:r>
            <w:r w:rsidR="006A37BC">
              <w:rPr>
                <w:rFonts w:cs="Times New Roman"/>
                <w:szCs w:val="24"/>
              </w:rPr>
              <w:fldChar w:fldCharType="end"/>
            </w:r>
            <w:r>
              <w:rPr>
                <w:rFonts w:cs="Times New Roman"/>
                <w:szCs w:val="24"/>
              </w:rPr>
              <w:fldChar w:fldCharType="separate"/>
            </w:r>
            <w:r w:rsidR="006A37BC" w:rsidRPr="006A37BC">
              <w:rPr>
                <w:rFonts w:cs="Times New Roman"/>
                <w:noProof/>
                <w:sz w:val="20"/>
                <w:szCs w:val="24"/>
              </w:rPr>
              <w:t>[7,12]</w:t>
            </w:r>
            <w:r>
              <w:rPr>
                <w:rFonts w:cs="Times New Roman"/>
                <w:szCs w:val="24"/>
              </w:rPr>
              <w:fldChar w:fldCharType="end"/>
            </w:r>
          </w:p>
        </w:tc>
      </w:tr>
    </w:tbl>
    <w:p w14:paraId="26816341" w14:textId="77777777" w:rsidR="0074668C" w:rsidRDefault="0074668C" w:rsidP="00826078">
      <w:pPr>
        <w:sectPr w:rsidR="0074668C" w:rsidSect="00826078">
          <w:pgSz w:w="16838" w:h="11906" w:orient="landscape"/>
          <w:pgMar w:top="1440" w:right="1440" w:bottom="1440" w:left="1440" w:header="708" w:footer="708" w:gutter="0"/>
          <w:cols w:space="708"/>
          <w:docGrid w:linePitch="360"/>
        </w:sectPr>
      </w:pPr>
    </w:p>
    <w:p w14:paraId="6C3C850E" w14:textId="318FB8E0" w:rsidR="00DC5843" w:rsidRDefault="006C1575" w:rsidP="00826078">
      <w:r>
        <w:lastRenderedPageBreak/>
        <w:t>Table S</w:t>
      </w:r>
      <w:r w:rsidR="0074668C">
        <w:t>4</w:t>
      </w:r>
      <w:r w:rsidR="00C52960">
        <w:t>:</w:t>
      </w:r>
      <w:r>
        <w:t xml:space="preserve"> Summary statistics for CRSEI scores per region by n</w:t>
      </w:r>
      <w:r w:rsidRPr="007A6AE3">
        <w:t>o</w:t>
      </w:r>
      <w:r>
        <w:t>n-</w:t>
      </w:r>
      <w:r w:rsidRPr="007A6AE3">
        <w:t>El Niño</w:t>
      </w:r>
      <w:r>
        <w:t xml:space="preserve"> period (April 2012) and strong </w:t>
      </w:r>
      <w:r w:rsidRPr="007A6AE3">
        <w:t>El Niño</w:t>
      </w:r>
      <w:r>
        <w:t xml:space="preserve"> period (April 2016)</w:t>
      </w:r>
    </w:p>
    <w:p w14:paraId="0EDE60D6" w14:textId="77777777" w:rsidR="00A04479" w:rsidRDefault="00A04479" w:rsidP="00606FAA">
      <w:pPr>
        <w:tabs>
          <w:tab w:val="left" w:pos="1180"/>
        </w:tabs>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58"/>
        <w:gridCol w:w="1300"/>
        <w:gridCol w:w="1711"/>
        <w:gridCol w:w="1559"/>
        <w:gridCol w:w="1559"/>
        <w:gridCol w:w="1134"/>
      </w:tblGrid>
      <w:tr w:rsidR="006D2FDE" w:rsidRPr="006D2FDE" w14:paraId="22B6F377" w14:textId="77777777" w:rsidTr="006D2FDE">
        <w:trPr>
          <w:trHeight w:val="320"/>
        </w:trPr>
        <w:tc>
          <w:tcPr>
            <w:tcW w:w="2547" w:type="dxa"/>
            <w:shd w:val="clear" w:color="auto" w:fill="auto"/>
            <w:noWrap/>
            <w:vAlign w:val="bottom"/>
            <w:hideMark/>
          </w:tcPr>
          <w:p w14:paraId="1553825B" w14:textId="77777777" w:rsidR="006D2FDE" w:rsidRPr="006D2FDE" w:rsidRDefault="006D2FDE" w:rsidP="006D2FDE">
            <w:pPr>
              <w:tabs>
                <w:tab w:val="left" w:pos="1180"/>
              </w:tabs>
              <w:rPr>
                <w:b/>
                <w:bCs/>
              </w:rPr>
            </w:pPr>
            <w:r w:rsidRPr="006D2FDE">
              <w:rPr>
                <w:b/>
                <w:bCs/>
              </w:rPr>
              <w:t>Region</w:t>
            </w:r>
          </w:p>
        </w:tc>
        <w:tc>
          <w:tcPr>
            <w:tcW w:w="958" w:type="dxa"/>
            <w:shd w:val="clear" w:color="auto" w:fill="auto"/>
            <w:noWrap/>
            <w:vAlign w:val="bottom"/>
            <w:hideMark/>
          </w:tcPr>
          <w:p w14:paraId="3FBC8F7C" w14:textId="77777777" w:rsidR="006D2FDE" w:rsidRPr="006D2FDE" w:rsidRDefault="006D2FDE" w:rsidP="006D2FDE">
            <w:pPr>
              <w:tabs>
                <w:tab w:val="left" w:pos="1180"/>
              </w:tabs>
              <w:rPr>
                <w:b/>
                <w:bCs/>
              </w:rPr>
            </w:pPr>
            <w:r w:rsidRPr="006D2FDE">
              <w:rPr>
                <w:b/>
                <w:bCs/>
              </w:rPr>
              <w:t>Year</w:t>
            </w:r>
          </w:p>
        </w:tc>
        <w:tc>
          <w:tcPr>
            <w:tcW w:w="1300" w:type="dxa"/>
            <w:shd w:val="clear" w:color="auto" w:fill="auto"/>
            <w:noWrap/>
            <w:vAlign w:val="bottom"/>
            <w:hideMark/>
          </w:tcPr>
          <w:p w14:paraId="3FD96B41" w14:textId="77777777" w:rsidR="006D2FDE" w:rsidRPr="006D2FDE" w:rsidRDefault="006D2FDE" w:rsidP="006D2FDE">
            <w:pPr>
              <w:tabs>
                <w:tab w:val="left" w:pos="1180"/>
              </w:tabs>
              <w:rPr>
                <w:b/>
                <w:bCs/>
              </w:rPr>
            </w:pPr>
            <w:r w:rsidRPr="006D2FDE">
              <w:rPr>
                <w:b/>
                <w:bCs/>
              </w:rPr>
              <w:t>Month</w:t>
            </w:r>
          </w:p>
        </w:tc>
        <w:tc>
          <w:tcPr>
            <w:tcW w:w="1711" w:type="dxa"/>
            <w:shd w:val="clear" w:color="auto" w:fill="auto"/>
            <w:noWrap/>
            <w:vAlign w:val="bottom"/>
            <w:hideMark/>
          </w:tcPr>
          <w:p w14:paraId="12F462F9" w14:textId="3F4ED8A1" w:rsidR="006D2FDE" w:rsidRPr="006D2FDE" w:rsidRDefault="006D2FDE" w:rsidP="006D2FDE">
            <w:pPr>
              <w:tabs>
                <w:tab w:val="left" w:pos="1180"/>
              </w:tabs>
              <w:rPr>
                <w:b/>
                <w:bCs/>
              </w:rPr>
            </w:pPr>
            <w:r w:rsidRPr="006D2FDE">
              <w:rPr>
                <w:b/>
                <w:bCs/>
              </w:rPr>
              <w:t>Mean CRSEI</w:t>
            </w:r>
          </w:p>
        </w:tc>
        <w:tc>
          <w:tcPr>
            <w:tcW w:w="1559" w:type="dxa"/>
            <w:shd w:val="clear" w:color="auto" w:fill="auto"/>
            <w:noWrap/>
            <w:vAlign w:val="bottom"/>
            <w:hideMark/>
          </w:tcPr>
          <w:p w14:paraId="4485B370" w14:textId="41009669" w:rsidR="006D2FDE" w:rsidRPr="006D2FDE" w:rsidRDefault="006D2FDE" w:rsidP="006D2FDE">
            <w:pPr>
              <w:tabs>
                <w:tab w:val="left" w:pos="1180"/>
              </w:tabs>
              <w:rPr>
                <w:b/>
                <w:bCs/>
              </w:rPr>
            </w:pPr>
            <w:r w:rsidRPr="006D2FDE">
              <w:rPr>
                <w:b/>
                <w:bCs/>
              </w:rPr>
              <w:t>Min CRSEI</w:t>
            </w:r>
          </w:p>
        </w:tc>
        <w:tc>
          <w:tcPr>
            <w:tcW w:w="1559" w:type="dxa"/>
            <w:shd w:val="clear" w:color="auto" w:fill="auto"/>
            <w:noWrap/>
            <w:vAlign w:val="bottom"/>
            <w:hideMark/>
          </w:tcPr>
          <w:p w14:paraId="5841A661" w14:textId="71E15AF3" w:rsidR="006D2FDE" w:rsidRPr="006D2FDE" w:rsidRDefault="006D2FDE" w:rsidP="006D2FDE">
            <w:pPr>
              <w:tabs>
                <w:tab w:val="left" w:pos="1180"/>
              </w:tabs>
              <w:rPr>
                <w:b/>
                <w:bCs/>
              </w:rPr>
            </w:pPr>
            <w:r w:rsidRPr="006D2FDE">
              <w:rPr>
                <w:b/>
                <w:bCs/>
              </w:rPr>
              <w:t>Max CRSEI</w:t>
            </w:r>
          </w:p>
        </w:tc>
        <w:tc>
          <w:tcPr>
            <w:tcW w:w="1134" w:type="dxa"/>
            <w:shd w:val="clear" w:color="auto" w:fill="auto"/>
            <w:noWrap/>
            <w:vAlign w:val="bottom"/>
            <w:hideMark/>
          </w:tcPr>
          <w:p w14:paraId="6998B725" w14:textId="77777777" w:rsidR="006D2FDE" w:rsidRPr="006D2FDE" w:rsidRDefault="006D2FDE" w:rsidP="006D2FDE">
            <w:pPr>
              <w:tabs>
                <w:tab w:val="left" w:pos="1180"/>
              </w:tabs>
              <w:rPr>
                <w:b/>
                <w:bCs/>
              </w:rPr>
            </w:pPr>
            <w:proofErr w:type="spellStart"/>
            <w:r w:rsidRPr="006D2FDE">
              <w:rPr>
                <w:b/>
                <w:bCs/>
              </w:rPr>
              <w:t>sd</w:t>
            </w:r>
            <w:proofErr w:type="spellEnd"/>
          </w:p>
        </w:tc>
      </w:tr>
      <w:tr w:rsidR="006D2FDE" w:rsidRPr="006D2FDE" w14:paraId="1E3B3DD3" w14:textId="77777777" w:rsidTr="006D2FDE">
        <w:trPr>
          <w:trHeight w:val="320"/>
        </w:trPr>
        <w:tc>
          <w:tcPr>
            <w:tcW w:w="2547" w:type="dxa"/>
            <w:shd w:val="clear" w:color="auto" w:fill="auto"/>
            <w:noWrap/>
            <w:vAlign w:val="bottom"/>
            <w:hideMark/>
          </w:tcPr>
          <w:p w14:paraId="5FA6DAB8" w14:textId="77777777" w:rsidR="006D2FDE" w:rsidRPr="006D2FDE" w:rsidRDefault="006D2FDE" w:rsidP="006D2FDE">
            <w:pPr>
              <w:tabs>
                <w:tab w:val="left" w:pos="1180"/>
              </w:tabs>
            </w:pPr>
            <w:r w:rsidRPr="006D2FDE">
              <w:t>Brazilian province</w:t>
            </w:r>
          </w:p>
        </w:tc>
        <w:tc>
          <w:tcPr>
            <w:tcW w:w="958" w:type="dxa"/>
            <w:shd w:val="clear" w:color="auto" w:fill="auto"/>
            <w:noWrap/>
            <w:vAlign w:val="bottom"/>
            <w:hideMark/>
          </w:tcPr>
          <w:p w14:paraId="1F21B16B"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6AA010EA"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19B5BFF2" w14:textId="77777777" w:rsidR="006D2FDE" w:rsidRPr="006D2FDE" w:rsidRDefault="006D2FDE" w:rsidP="006D2FDE">
            <w:pPr>
              <w:tabs>
                <w:tab w:val="left" w:pos="1180"/>
              </w:tabs>
            </w:pPr>
            <w:r w:rsidRPr="006D2FDE">
              <w:t>0.17</w:t>
            </w:r>
          </w:p>
        </w:tc>
        <w:tc>
          <w:tcPr>
            <w:tcW w:w="1559" w:type="dxa"/>
            <w:shd w:val="clear" w:color="auto" w:fill="auto"/>
            <w:noWrap/>
            <w:vAlign w:val="bottom"/>
            <w:hideMark/>
          </w:tcPr>
          <w:p w14:paraId="6C915FB5"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201196D2" w14:textId="77777777" w:rsidR="006D2FDE" w:rsidRPr="006D2FDE" w:rsidRDefault="006D2FDE" w:rsidP="006D2FDE">
            <w:pPr>
              <w:tabs>
                <w:tab w:val="left" w:pos="1180"/>
              </w:tabs>
            </w:pPr>
            <w:r w:rsidRPr="006D2FDE">
              <w:t>0.22</w:t>
            </w:r>
          </w:p>
        </w:tc>
        <w:tc>
          <w:tcPr>
            <w:tcW w:w="1134" w:type="dxa"/>
            <w:shd w:val="clear" w:color="auto" w:fill="auto"/>
            <w:noWrap/>
            <w:vAlign w:val="bottom"/>
            <w:hideMark/>
          </w:tcPr>
          <w:p w14:paraId="5DD3B7B3" w14:textId="77777777" w:rsidR="006D2FDE" w:rsidRPr="006D2FDE" w:rsidRDefault="006D2FDE" w:rsidP="006D2FDE">
            <w:pPr>
              <w:tabs>
                <w:tab w:val="left" w:pos="1180"/>
              </w:tabs>
            </w:pPr>
            <w:r w:rsidRPr="006D2FDE">
              <w:t>0.06</w:t>
            </w:r>
          </w:p>
        </w:tc>
      </w:tr>
      <w:tr w:rsidR="006D2FDE" w:rsidRPr="006D2FDE" w14:paraId="69A993B2" w14:textId="77777777" w:rsidTr="006D2FDE">
        <w:trPr>
          <w:trHeight w:val="320"/>
        </w:trPr>
        <w:tc>
          <w:tcPr>
            <w:tcW w:w="2547" w:type="dxa"/>
            <w:shd w:val="clear" w:color="auto" w:fill="auto"/>
            <w:noWrap/>
            <w:vAlign w:val="bottom"/>
            <w:hideMark/>
          </w:tcPr>
          <w:p w14:paraId="61BF7B6D" w14:textId="77777777" w:rsidR="006D2FDE" w:rsidRPr="006D2FDE" w:rsidRDefault="006D2FDE" w:rsidP="006D2FDE">
            <w:pPr>
              <w:tabs>
                <w:tab w:val="left" w:pos="1180"/>
              </w:tabs>
            </w:pPr>
            <w:r w:rsidRPr="006D2FDE">
              <w:t>Brazilian province</w:t>
            </w:r>
          </w:p>
        </w:tc>
        <w:tc>
          <w:tcPr>
            <w:tcW w:w="958" w:type="dxa"/>
            <w:shd w:val="clear" w:color="auto" w:fill="auto"/>
            <w:noWrap/>
            <w:vAlign w:val="bottom"/>
            <w:hideMark/>
          </w:tcPr>
          <w:p w14:paraId="09EEF225"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2ECC3E59"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6C80AC0E" w14:textId="77777777" w:rsidR="006D2FDE" w:rsidRPr="006D2FDE" w:rsidRDefault="006D2FDE" w:rsidP="006D2FDE">
            <w:pPr>
              <w:tabs>
                <w:tab w:val="left" w:pos="1180"/>
              </w:tabs>
            </w:pPr>
            <w:r w:rsidRPr="006D2FDE">
              <w:t>0.14</w:t>
            </w:r>
          </w:p>
        </w:tc>
        <w:tc>
          <w:tcPr>
            <w:tcW w:w="1559" w:type="dxa"/>
            <w:shd w:val="clear" w:color="auto" w:fill="auto"/>
            <w:noWrap/>
            <w:vAlign w:val="bottom"/>
            <w:hideMark/>
          </w:tcPr>
          <w:p w14:paraId="1F55791E"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2D143A42" w14:textId="77777777" w:rsidR="006D2FDE" w:rsidRPr="006D2FDE" w:rsidRDefault="006D2FDE" w:rsidP="006D2FDE">
            <w:pPr>
              <w:tabs>
                <w:tab w:val="left" w:pos="1180"/>
              </w:tabs>
            </w:pPr>
            <w:r w:rsidRPr="006D2FDE">
              <w:t>0.21</w:t>
            </w:r>
          </w:p>
        </w:tc>
        <w:tc>
          <w:tcPr>
            <w:tcW w:w="1134" w:type="dxa"/>
            <w:shd w:val="clear" w:color="auto" w:fill="auto"/>
            <w:noWrap/>
            <w:vAlign w:val="bottom"/>
            <w:hideMark/>
          </w:tcPr>
          <w:p w14:paraId="7C0BBEF4" w14:textId="77777777" w:rsidR="006D2FDE" w:rsidRPr="006D2FDE" w:rsidRDefault="006D2FDE" w:rsidP="006D2FDE">
            <w:pPr>
              <w:tabs>
                <w:tab w:val="left" w:pos="1180"/>
              </w:tabs>
            </w:pPr>
            <w:r w:rsidRPr="006D2FDE">
              <w:t>0.06</w:t>
            </w:r>
          </w:p>
        </w:tc>
      </w:tr>
      <w:tr w:rsidR="006D2FDE" w:rsidRPr="006D2FDE" w14:paraId="5DE2DBAE" w14:textId="77777777" w:rsidTr="006D2FDE">
        <w:trPr>
          <w:trHeight w:val="320"/>
        </w:trPr>
        <w:tc>
          <w:tcPr>
            <w:tcW w:w="2547" w:type="dxa"/>
            <w:shd w:val="clear" w:color="auto" w:fill="auto"/>
            <w:noWrap/>
            <w:vAlign w:val="bottom"/>
            <w:hideMark/>
          </w:tcPr>
          <w:p w14:paraId="2993F3A6" w14:textId="77777777" w:rsidR="006D2FDE" w:rsidRPr="006D2FDE" w:rsidRDefault="006D2FDE" w:rsidP="006D2FDE">
            <w:pPr>
              <w:tabs>
                <w:tab w:val="left" w:pos="1180"/>
              </w:tabs>
            </w:pPr>
            <w:r w:rsidRPr="006D2FDE">
              <w:t>Caribbean</w:t>
            </w:r>
          </w:p>
        </w:tc>
        <w:tc>
          <w:tcPr>
            <w:tcW w:w="958" w:type="dxa"/>
            <w:shd w:val="clear" w:color="auto" w:fill="auto"/>
            <w:noWrap/>
            <w:vAlign w:val="bottom"/>
            <w:hideMark/>
          </w:tcPr>
          <w:p w14:paraId="2BF6F4EF"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3C1F2F32"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136257C0" w14:textId="77777777" w:rsidR="006D2FDE" w:rsidRPr="006D2FDE" w:rsidRDefault="006D2FDE" w:rsidP="006D2FDE">
            <w:pPr>
              <w:tabs>
                <w:tab w:val="left" w:pos="1180"/>
              </w:tabs>
            </w:pPr>
            <w:r w:rsidRPr="006D2FDE">
              <w:t>0.14</w:t>
            </w:r>
          </w:p>
        </w:tc>
        <w:tc>
          <w:tcPr>
            <w:tcW w:w="1559" w:type="dxa"/>
            <w:shd w:val="clear" w:color="auto" w:fill="auto"/>
            <w:noWrap/>
            <w:vAlign w:val="bottom"/>
            <w:hideMark/>
          </w:tcPr>
          <w:p w14:paraId="3ECD1846"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5D28FFC2" w14:textId="77777777" w:rsidR="006D2FDE" w:rsidRPr="006D2FDE" w:rsidRDefault="006D2FDE" w:rsidP="006D2FDE">
            <w:pPr>
              <w:tabs>
                <w:tab w:val="left" w:pos="1180"/>
              </w:tabs>
            </w:pPr>
            <w:r w:rsidRPr="006D2FDE">
              <w:t>0.35</w:t>
            </w:r>
          </w:p>
        </w:tc>
        <w:tc>
          <w:tcPr>
            <w:tcW w:w="1134" w:type="dxa"/>
            <w:shd w:val="clear" w:color="auto" w:fill="auto"/>
            <w:noWrap/>
            <w:vAlign w:val="bottom"/>
            <w:hideMark/>
          </w:tcPr>
          <w:p w14:paraId="08E89683" w14:textId="77777777" w:rsidR="006D2FDE" w:rsidRPr="006D2FDE" w:rsidRDefault="006D2FDE" w:rsidP="006D2FDE">
            <w:pPr>
              <w:tabs>
                <w:tab w:val="left" w:pos="1180"/>
              </w:tabs>
            </w:pPr>
            <w:r w:rsidRPr="006D2FDE">
              <w:t>0.07</w:t>
            </w:r>
          </w:p>
        </w:tc>
      </w:tr>
      <w:tr w:rsidR="006D2FDE" w:rsidRPr="006D2FDE" w14:paraId="3D6C14DE" w14:textId="77777777" w:rsidTr="006D2FDE">
        <w:trPr>
          <w:trHeight w:val="320"/>
        </w:trPr>
        <w:tc>
          <w:tcPr>
            <w:tcW w:w="2547" w:type="dxa"/>
            <w:shd w:val="clear" w:color="auto" w:fill="auto"/>
            <w:noWrap/>
            <w:vAlign w:val="bottom"/>
            <w:hideMark/>
          </w:tcPr>
          <w:p w14:paraId="631295F9" w14:textId="77777777" w:rsidR="006D2FDE" w:rsidRPr="006D2FDE" w:rsidRDefault="006D2FDE" w:rsidP="006D2FDE">
            <w:pPr>
              <w:tabs>
                <w:tab w:val="left" w:pos="1180"/>
              </w:tabs>
            </w:pPr>
            <w:r w:rsidRPr="006D2FDE">
              <w:t>Caribbean</w:t>
            </w:r>
          </w:p>
        </w:tc>
        <w:tc>
          <w:tcPr>
            <w:tcW w:w="958" w:type="dxa"/>
            <w:shd w:val="clear" w:color="auto" w:fill="auto"/>
            <w:noWrap/>
            <w:vAlign w:val="bottom"/>
            <w:hideMark/>
          </w:tcPr>
          <w:p w14:paraId="5B1063A5"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1ECBAA41"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064F3604" w14:textId="77777777" w:rsidR="006D2FDE" w:rsidRPr="006D2FDE" w:rsidRDefault="006D2FDE" w:rsidP="006D2FDE">
            <w:pPr>
              <w:tabs>
                <w:tab w:val="left" w:pos="1180"/>
              </w:tabs>
            </w:pPr>
            <w:r w:rsidRPr="006D2FDE">
              <w:t>0.17</w:t>
            </w:r>
          </w:p>
        </w:tc>
        <w:tc>
          <w:tcPr>
            <w:tcW w:w="1559" w:type="dxa"/>
            <w:shd w:val="clear" w:color="auto" w:fill="auto"/>
            <w:noWrap/>
            <w:vAlign w:val="bottom"/>
            <w:hideMark/>
          </w:tcPr>
          <w:p w14:paraId="27D7E5FC"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209EC6AC" w14:textId="77777777" w:rsidR="006D2FDE" w:rsidRPr="006D2FDE" w:rsidRDefault="006D2FDE" w:rsidP="006D2FDE">
            <w:pPr>
              <w:tabs>
                <w:tab w:val="left" w:pos="1180"/>
              </w:tabs>
            </w:pPr>
            <w:r w:rsidRPr="006D2FDE">
              <w:t>0.38</w:t>
            </w:r>
          </w:p>
        </w:tc>
        <w:tc>
          <w:tcPr>
            <w:tcW w:w="1134" w:type="dxa"/>
            <w:shd w:val="clear" w:color="auto" w:fill="auto"/>
            <w:noWrap/>
            <w:vAlign w:val="bottom"/>
            <w:hideMark/>
          </w:tcPr>
          <w:p w14:paraId="06386AF6" w14:textId="77777777" w:rsidR="006D2FDE" w:rsidRPr="006D2FDE" w:rsidRDefault="006D2FDE" w:rsidP="006D2FDE">
            <w:pPr>
              <w:tabs>
                <w:tab w:val="left" w:pos="1180"/>
              </w:tabs>
            </w:pPr>
            <w:r w:rsidRPr="006D2FDE">
              <w:t>0.08</w:t>
            </w:r>
          </w:p>
        </w:tc>
      </w:tr>
      <w:tr w:rsidR="006D2FDE" w:rsidRPr="006D2FDE" w14:paraId="7AAC251A" w14:textId="77777777" w:rsidTr="006D2FDE">
        <w:trPr>
          <w:trHeight w:val="320"/>
        </w:trPr>
        <w:tc>
          <w:tcPr>
            <w:tcW w:w="2547" w:type="dxa"/>
            <w:shd w:val="clear" w:color="auto" w:fill="auto"/>
            <w:noWrap/>
            <w:vAlign w:val="bottom"/>
            <w:hideMark/>
          </w:tcPr>
          <w:p w14:paraId="766956A5" w14:textId="77777777" w:rsidR="006D2FDE" w:rsidRPr="006D2FDE" w:rsidRDefault="006D2FDE" w:rsidP="006D2FDE">
            <w:pPr>
              <w:tabs>
                <w:tab w:val="left" w:pos="1180"/>
              </w:tabs>
            </w:pPr>
            <w:r w:rsidRPr="006D2FDE">
              <w:t>Central Indian Ocean</w:t>
            </w:r>
          </w:p>
        </w:tc>
        <w:tc>
          <w:tcPr>
            <w:tcW w:w="958" w:type="dxa"/>
            <w:shd w:val="clear" w:color="auto" w:fill="auto"/>
            <w:noWrap/>
            <w:vAlign w:val="bottom"/>
            <w:hideMark/>
          </w:tcPr>
          <w:p w14:paraId="422DFB84"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7916CF4A"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7B1B5000" w14:textId="77777777" w:rsidR="006D2FDE" w:rsidRPr="006D2FDE" w:rsidRDefault="006D2FDE" w:rsidP="006D2FDE">
            <w:pPr>
              <w:tabs>
                <w:tab w:val="left" w:pos="1180"/>
              </w:tabs>
            </w:pPr>
            <w:r w:rsidRPr="006D2FDE">
              <w:t>0.15</w:t>
            </w:r>
          </w:p>
        </w:tc>
        <w:tc>
          <w:tcPr>
            <w:tcW w:w="1559" w:type="dxa"/>
            <w:shd w:val="clear" w:color="auto" w:fill="auto"/>
            <w:noWrap/>
            <w:vAlign w:val="bottom"/>
            <w:hideMark/>
          </w:tcPr>
          <w:p w14:paraId="61D91598" w14:textId="77777777" w:rsidR="006D2FDE" w:rsidRPr="006D2FDE" w:rsidRDefault="006D2FDE" w:rsidP="006D2FDE">
            <w:pPr>
              <w:tabs>
                <w:tab w:val="left" w:pos="1180"/>
              </w:tabs>
            </w:pPr>
            <w:r w:rsidRPr="006D2FDE">
              <w:t>0.02</w:t>
            </w:r>
          </w:p>
        </w:tc>
        <w:tc>
          <w:tcPr>
            <w:tcW w:w="1559" w:type="dxa"/>
            <w:shd w:val="clear" w:color="auto" w:fill="auto"/>
            <w:noWrap/>
            <w:vAlign w:val="bottom"/>
            <w:hideMark/>
          </w:tcPr>
          <w:p w14:paraId="601E6353" w14:textId="77777777" w:rsidR="006D2FDE" w:rsidRPr="006D2FDE" w:rsidRDefault="006D2FDE" w:rsidP="006D2FDE">
            <w:pPr>
              <w:tabs>
                <w:tab w:val="left" w:pos="1180"/>
              </w:tabs>
            </w:pPr>
            <w:r w:rsidRPr="006D2FDE">
              <w:t>0.24</w:t>
            </w:r>
          </w:p>
        </w:tc>
        <w:tc>
          <w:tcPr>
            <w:tcW w:w="1134" w:type="dxa"/>
            <w:shd w:val="clear" w:color="auto" w:fill="auto"/>
            <w:noWrap/>
            <w:vAlign w:val="bottom"/>
            <w:hideMark/>
          </w:tcPr>
          <w:p w14:paraId="08D551B4" w14:textId="77777777" w:rsidR="006D2FDE" w:rsidRPr="006D2FDE" w:rsidRDefault="006D2FDE" w:rsidP="006D2FDE">
            <w:pPr>
              <w:tabs>
                <w:tab w:val="left" w:pos="1180"/>
              </w:tabs>
            </w:pPr>
            <w:r w:rsidRPr="006D2FDE">
              <w:t>0.04</w:t>
            </w:r>
          </w:p>
        </w:tc>
      </w:tr>
      <w:tr w:rsidR="006D2FDE" w:rsidRPr="006D2FDE" w14:paraId="7DF8AD73" w14:textId="77777777" w:rsidTr="006D2FDE">
        <w:trPr>
          <w:trHeight w:val="320"/>
        </w:trPr>
        <w:tc>
          <w:tcPr>
            <w:tcW w:w="2547" w:type="dxa"/>
            <w:shd w:val="clear" w:color="auto" w:fill="auto"/>
            <w:noWrap/>
            <w:vAlign w:val="bottom"/>
            <w:hideMark/>
          </w:tcPr>
          <w:p w14:paraId="391857EC" w14:textId="77777777" w:rsidR="006D2FDE" w:rsidRPr="006D2FDE" w:rsidRDefault="006D2FDE" w:rsidP="006D2FDE">
            <w:pPr>
              <w:tabs>
                <w:tab w:val="left" w:pos="1180"/>
              </w:tabs>
            </w:pPr>
            <w:r w:rsidRPr="006D2FDE">
              <w:t>Central Indian Ocean</w:t>
            </w:r>
          </w:p>
        </w:tc>
        <w:tc>
          <w:tcPr>
            <w:tcW w:w="958" w:type="dxa"/>
            <w:shd w:val="clear" w:color="auto" w:fill="auto"/>
            <w:noWrap/>
            <w:vAlign w:val="bottom"/>
            <w:hideMark/>
          </w:tcPr>
          <w:p w14:paraId="75F1CDC6"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58702B5A"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623BF070" w14:textId="77777777" w:rsidR="006D2FDE" w:rsidRPr="006D2FDE" w:rsidRDefault="006D2FDE" w:rsidP="006D2FDE">
            <w:pPr>
              <w:tabs>
                <w:tab w:val="left" w:pos="1180"/>
              </w:tabs>
            </w:pPr>
            <w:r w:rsidRPr="006D2FDE">
              <w:t>0.23</w:t>
            </w:r>
          </w:p>
        </w:tc>
        <w:tc>
          <w:tcPr>
            <w:tcW w:w="1559" w:type="dxa"/>
            <w:shd w:val="clear" w:color="auto" w:fill="auto"/>
            <w:noWrap/>
            <w:vAlign w:val="bottom"/>
            <w:hideMark/>
          </w:tcPr>
          <w:p w14:paraId="3083E33D" w14:textId="77777777" w:rsidR="006D2FDE" w:rsidRPr="006D2FDE" w:rsidRDefault="006D2FDE" w:rsidP="006D2FDE">
            <w:pPr>
              <w:tabs>
                <w:tab w:val="left" w:pos="1180"/>
              </w:tabs>
            </w:pPr>
            <w:r w:rsidRPr="006D2FDE">
              <w:t>0.06</w:t>
            </w:r>
          </w:p>
        </w:tc>
        <w:tc>
          <w:tcPr>
            <w:tcW w:w="1559" w:type="dxa"/>
            <w:shd w:val="clear" w:color="auto" w:fill="auto"/>
            <w:noWrap/>
            <w:vAlign w:val="bottom"/>
            <w:hideMark/>
          </w:tcPr>
          <w:p w14:paraId="4EB159E0" w14:textId="77777777" w:rsidR="006D2FDE" w:rsidRPr="006D2FDE" w:rsidRDefault="006D2FDE" w:rsidP="006D2FDE">
            <w:pPr>
              <w:tabs>
                <w:tab w:val="left" w:pos="1180"/>
              </w:tabs>
            </w:pPr>
            <w:r w:rsidRPr="006D2FDE">
              <w:t>0.44</w:t>
            </w:r>
          </w:p>
        </w:tc>
        <w:tc>
          <w:tcPr>
            <w:tcW w:w="1134" w:type="dxa"/>
            <w:shd w:val="clear" w:color="auto" w:fill="auto"/>
            <w:noWrap/>
            <w:vAlign w:val="bottom"/>
            <w:hideMark/>
          </w:tcPr>
          <w:p w14:paraId="04D1C17E" w14:textId="77777777" w:rsidR="006D2FDE" w:rsidRPr="006D2FDE" w:rsidRDefault="006D2FDE" w:rsidP="006D2FDE">
            <w:pPr>
              <w:tabs>
                <w:tab w:val="left" w:pos="1180"/>
              </w:tabs>
            </w:pPr>
            <w:r w:rsidRPr="006D2FDE">
              <w:t>0.08</w:t>
            </w:r>
          </w:p>
        </w:tc>
      </w:tr>
      <w:tr w:rsidR="006D2FDE" w:rsidRPr="006D2FDE" w14:paraId="150BCBDF" w14:textId="77777777" w:rsidTr="006D2FDE">
        <w:trPr>
          <w:trHeight w:val="320"/>
        </w:trPr>
        <w:tc>
          <w:tcPr>
            <w:tcW w:w="2547" w:type="dxa"/>
            <w:shd w:val="clear" w:color="auto" w:fill="auto"/>
            <w:noWrap/>
            <w:vAlign w:val="bottom"/>
            <w:hideMark/>
          </w:tcPr>
          <w:p w14:paraId="48231B33" w14:textId="77777777" w:rsidR="006D2FDE" w:rsidRPr="006D2FDE" w:rsidRDefault="006D2FDE" w:rsidP="006D2FDE">
            <w:pPr>
              <w:tabs>
                <w:tab w:val="left" w:pos="1180"/>
              </w:tabs>
            </w:pPr>
            <w:r w:rsidRPr="006D2FDE">
              <w:t>Central Pacific</w:t>
            </w:r>
          </w:p>
        </w:tc>
        <w:tc>
          <w:tcPr>
            <w:tcW w:w="958" w:type="dxa"/>
            <w:shd w:val="clear" w:color="auto" w:fill="auto"/>
            <w:noWrap/>
            <w:vAlign w:val="bottom"/>
            <w:hideMark/>
          </w:tcPr>
          <w:p w14:paraId="05D74846"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2EFC699E"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246C911E" w14:textId="77777777" w:rsidR="006D2FDE" w:rsidRPr="006D2FDE" w:rsidRDefault="006D2FDE" w:rsidP="006D2FDE">
            <w:pPr>
              <w:tabs>
                <w:tab w:val="left" w:pos="1180"/>
              </w:tabs>
            </w:pPr>
            <w:r w:rsidRPr="006D2FDE">
              <w:t>0.02</w:t>
            </w:r>
          </w:p>
        </w:tc>
        <w:tc>
          <w:tcPr>
            <w:tcW w:w="1559" w:type="dxa"/>
            <w:shd w:val="clear" w:color="auto" w:fill="auto"/>
            <w:noWrap/>
            <w:vAlign w:val="bottom"/>
            <w:hideMark/>
          </w:tcPr>
          <w:p w14:paraId="7407E0A5"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6D421559" w14:textId="77777777" w:rsidR="006D2FDE" w:rsidRPr="006D2FDE" w:rsidRDefault="006D2FDE" w:rsidP="006D2FDE">
            <w:pPr>
              <w:tabs>
                <w:tab w:val="left" w:pos="1180"/>
              </w:tabs>
            </w:pPr>
            <w:r w:rsidRPr="006D2FDE">
              <w:t>0.08</w:t>
            </w:r>
          </w:p>
        </w:tc>
        <w:tc>
          <w:tcPr>
            <w:tcW w:w="1134" w:type="dxa"/>
            <w:shd w:val="clear" w:color="auto" w:fill="auto"/>
            <w:noWrap/>
            <w:vAlign w:val="bottom"/>
            <w:hideMark/>
          </w:tcPr>
          <w:p w14:paraId="1B39D778" w14:textId="77777777" w:rsidR="006D2FDE" w:rsidRPr="006D2FDE" w:rsidRDefault="006D2FDE" w:rsidP="006D2FDE">
            <w:pPr>
              <w:tabs>
                <w:tab w:val="left" w:pos="1180"/>
              </w:tabs>
            </w:pPr>
            <w:r w:rsidRPr="006D2FDE">
              <w:t>0.03</w:t>
            </w:r>
          </w:p>
        </w:tc>
      </w:tr>
      <w:tr w:rsidR="006D2FDE" w:rsidRPr="006D2FDE" w14:paraId="6455CB78" w14:textId="77777777" w:rsidTr="006D2FDE">
        <w:trPr>
          <w:trHeight w:val="320"/>
        </w:trPr>
        <w:tc>
          <w:tcPr>
            <w:tcW w:w="2547" w:type="dxa"/>
            <w:shd w:val="clear" w:color="auto" w:fill="auto"/>
            <w:noWrap/>
            <w:vAlign w:val="bottom"/>
            <w:hideMark/>
          </w:tcPr>
          <w:p w14:paraId="0098E31C" w14:textId="77777777" w:rsidR="006D2FDE" w:rsidRPr="006D2FDE" w:rsidRDefault="006D2FDE" w:rsidP="006D2FDE">
            <w:pPr>
              <w:tabs>
                <w:tab w:val="left" w:pos="1180"/>
              </w:tabs>
            </w:pPr>
            <w:r w:rsidRPr="006D2FDE">
              <w:t>Central Pacific</w:t>
            </w:r>
          </w:p>
        </w:tc>
        <w:tc>
          <w:tcPr>
            <w:tcW w:w="958" w:type="dxa"/>
            <w:shd w:val="clear" w:color="auto" w:fill="auto"/>
            <w:noWrap/>
            <w:vAlign w:val="bottom"/>
            <w:hideMark/>
          </w:tcPr>
          <w:p w14:paraId="044D6C63"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2943C2D2"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2795C1BF" w14:textId="77777777" w:rsidR="006D2FDE" w:rsidRPr="006D2FDE" w:rsidRDefault="006D2FDE" w:rsidP="006D2FDE">
            <w:pPr>
              <w:tabs>
                <w:tab w:val="left" w:pos="1180"/>
              </w:tabs>
            </w:pPr>
            <w:r w:rsidRPr="006D2FDE">
              <w:t>0.10</w:t>
            </w:r>
          </w:p>
        </w:tc>
        <w:tc>
          <w:tcPr>
            <w:tcW w:w="1559" w:type="dxa"/>
            <w:shd w:val="clear" w:color="auto" w:fill="auto"/>
            <w:noWrap/>
            <w:vAlign w:val="bottom"/>
            <w:hideMark/>
          </w:tcPr>
          <w:p w14:paraId="37369391"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43C7F555" w14:textId="77777777" w:rsidR="006D2FDE" w:rsidRPr="006D2FDE" w:rsidRDefault="006D2FDE" w:rsidP="006D2FDE">
            <w:pPr>
              <w:tabs>
                <w:tab w:val="left" w:pos="1180"/>
              </w:tabs>
            </w:pPr>
            <w:r w:rsidRPr="006D2FDE">
              <w:t>0.33</w:t>
            </w:r>
          </w:p>
        </w:tc>
        <w:tc>
          <w:tcPr>
            <w:tcW w:w="1134" w:type="dxa"/>
            <w:shd w:val="clear" w:color="auto" w:fill="auto"/>
            <w:noWrap/>
            <w:vAlign w:val="bottom"/>
            <w:hideMark/>
          </w:tcPr>
          <w:p w14:paraId="691BA354" w14:textId="77777777" w:rsidR="006D2FDE" w:rsidRPr="006D2FDE" w:rsidRDefault="006D2FDE" w:rsidP="006D2FDE">
            <w:pPr>
              <w:tabs>
                <w:tab w:val="left" w:pos="1180"/>
              </w:tabs>
            </w:pPr>
            <w:r w:rsidRPr="006D2FDE">
              <w:t>0.09</w:t>
            </w:r>
          </w:p>
        </w:tc>
      </w:tr>
      <w:tr w:rsidR="006D2FDE" w:rsidRPr="006D2FDE" w14:paraId="5FA97735" w14:textId="77777777" w:rsidTr="006D2FDE">
        <w:trPr>
          <w:trHeight w:val="320"/>
        </w:trPr>
        <w:tc>
          <w:tcPr>
            <w:tcW w:w="2547" w:type="dxa"/>
            <w:shd w:val="clear" w:color="auto" w:fill="auto"/>
            <w:noWrap/>
            <w:vAlign w:val="bottom"/>
            <w:hideMark/>
          </w:tcPr>
          <w:p w14:paraId="4A6BA165" w14:textId="77777777" w:rsidR="006D2FDE" w:rsidRPr="006D2FDE" w:rsidRDefault="006D2FDE" w:rsidP="006D2FDE">
            <w:pPr>
              <w:tabs>
                <w:tab w:val="left" w:pos="1180"/>
              </w:tabs>
            </w:pPr>
            <w:r w:rsidRPr="006D2FDE">
              <w:t>Eastern Pacific</w:t>
            </w:r>
          </w:p>
        </w:tc>
        <w:tc>
          <w:tcPr>
            <w:tcW w:w="958" w:type="dxa"/>
            <w:shd w:val="clear" w:color="auto" w:fill="auto"/>
            <w:noWrap/>
            <w:vAlign w:val="bottom"/>
            <w:hideMark/>
          </w:tcPr>
          <w:p w14:paraId="1E1B81A0"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20489A1D"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1C4D0CD9" w14:textId="77777777" w:rsidR="006D2FDE" w:rsidRPr="006D2FDE" w:rsidRDefault="006D2FDE" w:rsidP="006D2FDE">
            <w:pPr>
              <w:tabs>
                <w:tab w:val="left" w:pos="1180"/>
              </w:tabs>
            </w:pPr>
            <w:r w:rsidRPr="006D2FDE">
              <w:t>0.19</w:t>
            </w:r>
          </w:p>
        </w:tc>
        <w:tc>
          <w:tcPr>
            <w:tcW w:w="1559" w:type="dxa"/>
            <w:shd w:val="clear" w:color="auto" w:fill="auto"/>
            <w:noWrap/>
            <w:vAlign w:val="bottom"/>
            <w:hideMark/>
          </w:tcPr>
          <w:p w14:paraId="52F2B128"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43831A95" w14:textId="77777777" w:rsidR="006D2FDE" w:rsidRPr="006D2FDE" w:rsidRDefault="006D2FDE" w:rsidP="006D2FDE">
            <w:pPr>
              <w:tabs>
                <w:tab w:val="left" w:pos="1180"/>
              </w:tabs>
            </w:pPr>
            <w:r w:rsidRPr="006D2FDE">
              <w:t>0.49</w:t>
            </w:r>
          </w:p>
        </w:tc>
        <w:tc>
          <w:tcPr>
            <w:tcW w:w="1134" w:type="dxa"/>
            <w:shd w:val="clear" w:color="auto" w:fill="auto"/>
            <w:noWrap/>
            <w:vAlign w:val="bottom"/>
            <w:hideMark/>
          </w:tcPr>
          <w:p w14:paraId="179F91CF" w14:textId="77777777" w:rsidR="006D2FDE" w:rsidRPr="006D2FDE" w:rsidRDefault="006D2FDE" w:rsidP="006D2FDE">
            <w:pPr>
              <w:tabs>
                <w:tab w:val="left" w:pos="1180"/>
              </w:tabs>
            </w:pPr>
            <w:r w:rsidRPr="006D2FDE">
              <w:t>0.11</w:t>
            </w:r>
          </w:p>
        </w:tc>
      </w:tr>
      <w:tr w:rsidR="006D2FDE" w:rsidRPr="006D2FDE" w14:paraId="3DD6E89C" w14:textId="77777777" w:rsidTr="006D2FDE">
        <w:trPr>
          <w:trHeight w:val="320"/>
        </w:trPr>
        <w:tc>
          <w:tcPr>
            <w:tcW w:w="2547" w:type="dxa"/>
            <w:shd w:val="clear" w:color="auto" w:fill="auto"/>
            <w:noWrap/>
            <w:vAlign w:val="bottom"/>
            <w:hideMark/>
          </w:tcPr>
          <w:p w14:paraId="034F1143" w14:textId="77777777" w:rsidR="006D2FDE" w:rsidRPr="006D2FDE" w:rsidRDefault="006D2FDE" w:rsidP="006D2FDE">
            <w:pPr>
              <w:tabs>
                <w:tab w:val="left" w:pos="1180"/>
              </w:tabs>
            </w:pPr>
            <w:r w:rsidRPr="006D2FDE">
              <w:t>Eastern Pacific</w:t>
            </w:r>
          </w:p>
        </w:tc>
        <w:tc>
          <w:tcPr>
            <w:tcW w:w="958" w:type="dxa"/>
            <w:shd w:val="clear" w:color="auto" w:fill="auto"/>
            <w:noWrap/>
            <w:vAlign w:val="bottom"/>
            <w:hideMark/>
          </w:tcPr>
          <w:p w14:paraId="0B55E520"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7943AF6D"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34ADDF47" w14:textId="77777777" w:rsidR="006D2FDE" w:rsidRPr="006D2FDE" w:rsidRDefault="006D2FDE" w:rsidP="006D2FDE">
            <w:pPr>
              <w:tabs>
                <w:tab w:val="left" w:pos="1180"/>
              </w:tabs>
            </w:pPr>
            <w:r w:rsidRPr="006D2FDE">
              <w:t>0.18</w:t>
            </w:r>
          </w:p>
        </w:tc>
        <w:tc>
          <w:tcPr>
            <w:tcW w:w="1559" w:type="dxa"/>
            <w:shd w:val="clear" w:color="auto" w:fill="auto"/>
            <w:noWrap/>
            <w:vAlign w:val="bottom"/>
            <w:hideMark/>
          </w:tcPr>
          <w:p w14:paraId="0D5B66B6"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06800546" w14:textId="77777777" w:rsidR="006D2FDE" w:rsidRPr="006D2FDE" w:rsidRDefault="006D2FDE" w:rsidP="006D2FDE">
            <w:pPr>
              <w:tabs>
                <w:tab w:val="left" w:pos="1180"/>
              </w:tabs>
            </w:pPr>
            <w:r w:rsidRPr="006D2FDE">
              <w:t>0.49</w:t>
            </w:r>
          </w:p>
        </w:tc>
        <w:tc>
          <w:tcPr>
            <w:tcW w:w="1134" w:type="dxa"/>
            <w:shd w:val="clear" w:color="auto" w:fill="auto"/>
            <w:noWrap/>
            <w:vAlign w:val="bottom"/>
            <w:hideMark/>
          </w:tcPr>
          <w:p w14:paraId="785707E6" w14:textId="77777777" w:rsidR="006D2FDE" w:rsidRPr="006D2FDE" w:rsidRDefault="006D2FDE" w:rsidP="006D2FDE">
            <w:pPr>
              <w:tabs>
                <w:tab w:val="left" w:pos="1180"/>
              </w:tabs>
            </w:pPr>
            <w:r w:rsidRPr="006D2FDE">
              <w:t>0.09</w:t>
            </w:r>
          </w:p>
        </w:tc>
      </w:tr>
      <w:tr w:rsidR="006D2FDE" w:rsidRPr="006D2FDE" w14:paraId="204FC8A7" w14:textId="77777777" w:rsidTr="006D2FDE">
        <w:trPr>
          <w:trHeight w:val="320"/>
        </w:trPr>
        <w:tc>
          <w:tcPr>
            <w:tcW w:w="2547" w:type="dxa"/>
            <w:shd w:val="clear" w:color="auto" w:fill="auto"/>
            <w:noWrap/>
            <w:vAlign w:val="bottom"/>
            <w:hideMark/>
          </w:tcPr>
          <w:p w14:paraId="78A66B6E" w14:textId="77777777" w:rsidR="006D2FDE" w:rsidRPr="006D2FDE" w:rsidRDefault="006D2FDE" w:rsidP="006D2FDE">
            <w:pPr>
              <w:tabs>
                <w:tab w:val="left" w:pos="1180"/>
              </w:tabs>
            </w:pPr>
            <w:r w:rsidRPr="006D2FDE">
              <w:t>Great Barrier Reef</w:t>
            </w:r>
          </w:p>
        </w:tc>
        <w:tc>
          <w:tcPr>
            <w:tcW w:w="958" w:type="dxa"/>
            <w:shd w:val="clear" w:color="auto" w:fill="auto"/>
            <w:noWrap/>
            <w:vAlign w:val="bottom"/>
            <w:hideMark/>
          </w:tcPr>
          <w:p w14:paraId="23745519"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40F1568E"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05926174" w14:textId="77777777" w:rsidR="006D2FDE" w:rsidRPr="006D2FDE" w:rsidRDefault="006D2FDE" w:rsidP="006D2FDE">
            <w:pPr>
              <w:tabs>
                <w:tab w:val="left" w:pos="1180"/>
              </w:tabs>
            </w:pPr>
            <w:r w:rsidRPr="006D2FDE">
              <w:t>0.14</w:t>
            </w:r>
          </w:p>
        </w:tc>
        <w:tc>
          <w:tcPr>
            <w:tcW w:w="1559" w:type="dxa"/>
            <w:shd w:val="clear" w:color="auto" w:fill="auto"/>
            <w:noWrap/>
            <w:vAlign w:val="bottom"/>
            <w:hideMark/>
          </w:tcPr>
          <w:p w14:paraId="5BB146C7"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3AF51D81" w14:textId="77777777" w:rsidR="006D2FDE" w:rsidRPr="006D2FDE" w:rsidRDefault="006D2FDE" w:rsidP="006D2FDE">
            <w:pPr>
              <w:tabs>
                <w:tab w:val="left" w:pos="1180"/>
              </w:tabs>
            </w:pPr>
            <w:r w:rsidRPr="006D2FDE">
              <w:t>0.35</w:t>
            </w:r>
          </w:p>
        </w:tc>
        <w:tc>
          <w:tcPr>
            <w:tcW w:w="1134" w:type="dxa"/>
            <w:shd w:val="clear" w:color="auto" w:fill="auto"/>
            <w:noWrap/>
            <w:vAlign w:val="bottom"/>
            <w:hideMark/>
          </w:tcPr>
          <w:p w14:paraId="6879B634" w14:textId="77777777" w:rsidR="006D2FDE" w:rsidRPr="006D2FDE" w:rsidRDefault="006D2FDE" w:rsidP="006D2FDE">
            <w:pPr>
              <w:tabs>
                <w:tab w:val="left" w:pos="1180"/>
              </w:tabs>
            </w:pPr>
            <w:r w:rsidRPr="006D2FDE">
              <w:t>0.06</w:t>
            </w:r>
          </w:p>
        </w:tc>
      </w:tr>
      <w:tr w:rsidR="006D2FDE" w:rsidRPr="006D2FDE" w14:paraId="692FEE0E" w14:textId="77777777" w:rsidTr="006D2FDE">
        <w:trPr>
          <w:trHeight w:val="320"/>
        </w:trPr>
        <w:tc>
          <w:tcPr>
            <w:tcW w:w="2547" w:type="dxa"/>
            <w:shd w:val="clear" w:color="auto" w:fill="auto"/>
            <w:noWrap/>
            <w:vAlign w:val="bottom"/>
            <w:hideMark/>
          </w:tcPr>
          <w:p w14:paraId="2FD16764" w14:textId="77777777" w:rsidR="006D2FDE" w:rsidRPr="006D2FDE" w:rsidRDefault="006D2FDE" w:rsidP="006D2FDE">
            <w:pPr>
              <w:tabs>
                <w:tab w:val="left" w:pos="1180"/>
              </w:tabs>
            </w:pPr>
            <w:r w:rsidRPr="006D2FDE">
              <w:t>Great Barrier Reef</w:t>
            </w:r>
          </w:p>
        </w:tc>
        <w:tc>
          <w:tcPr>
            <w:tcW w:w="958" w:type="dxa"/>
            <w:shd w:val="clear" w:color="auto" w:fill="auto"/>
            <w:noWrap/>
            <w:vAlign w:val="bottom"/>
            <w:hideMark/>
          </w:tcPr>
          <w:p w14:paraId="0F782E10"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108BE146"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614DFC84" w14:textId="77777777" w:rsidR="006D2FDE" w:rsidRPr="006D2FDE" w:rsidRDefault="006D2FDE" w:rsidP="006D2FDE">
            <w:pPr>
              <w:tabs>
                <w:tab w:val="left" w:pos="1180"/>
              </w:tabs>
            </w:pPr>
            <w:r w:rsidRPr="006D2FDE">
              <w:t>0.19</w:t>
            </w:r>
          </w:p>
        </w:tc>
        <w:tc>
          <w:tcPr>
            <w:tcW w:w="1559" w:type="dxa"/>
            <w:shd w:val="clear" w:color="auto" w:fill="auto"/>
            <w:noWrap/>
            <w:vAlign w:val="bottom"/>
            <w:hideMark/>
          </w:tcPr>
          <w:p w14:paraId="07DD35BD"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4C6348B5" w14:textId="77777777" w:rsidR="006D2FDE" w:rsidRPr="006D2FDE" w:rsidRDefault="006D2FDE" w:rsidP="006D2FDE">
            <w:pPr>
              <w:tabs>
                <w:tab w:val="left" w:pos="1180"/>
              </w:tabs>
            </w:pPr>
            <w:r w:rsidRPr="006D2FDE">
              <w:t>0.50</w:t>
            </w:r>
          </w:p>
        </w:tc>
        <w:tc>
          <w:tcPr>
            <w:tcW w:w="1134" w:type="dxa"/>
            <w:shd w:val="clear" w:color="auto" w:fill="auto"/>
            <w:noWrap/>
            <w:vAlign w:val="bottom"/>
            <w:hideMark/>
          </w:tcPr>
          <w:p w14:paraId="17E938AC" w14:textId="77777777" w:rsidR="006D2FDE" w:rsidRPr="006D2FDE" w:rsidRDefault="006D2FDE" w:rsidP="006D2FDE">
            <w:pPr>
              <w:tabs>
                <w:tab w:val="left" w:pos="1180"/>
              </w:tabs>
            </w:pPr>
            <w:r w:rsidRPr="006D2FDE">
              <w:t>0.09</w:t>
            </w:r>
          </w:p>
        </w:tc>
      </w:tr>
      <w:tr w:rsidR="006D2FDE" w:rsidRPr="006D2FDE" w14:paraId="66DFFE52" w14:textId="77777777" w:rsidTr="006D2FDE">
        <w:trPr>
          <w:trHeight w:val="320"/>
        </w:trPr>
        <w:tc>
          <w:tcPr>
            <w:tcW w:w="2547" w:type="dxa"/>
            <w:shd w:val="clear" w:color="auto" w:fill="auto"/>
            <w:noWrap/>
            <w:vAlign w:val="bottom"/>
            <w:hideMark/>
          </w:tcPr>
          <w:p w14:paraId="6ECC8B8A" w14:textId="77777777" w:rsidR="006D2FDE" w:rsidRPr="006D2FDE" w:rsidRDefault="006D2FDE" w:rsidP="006D2FDE">
            <w:pPr>
              <w:tabs>
                <w:tab w:val="left" w:pos="1180"/>
              </w:tabs>
            </w:pPr>
            <w:r w:rsidRPr="006D2FDE">
              <w:t>Micronesia</w:t>
            </w:r>
          </w:p>
        </w:tc>
        <w:tc>
          <w:tcPr>
            <w:tcW w:w="958" w:type="dxa"/>
            <w:shd w:val="clear" w:color="auto" w:fill="auto"/>
            <w:noWrap/>
            <w:vAlign w:val="bottom"/>
            <w:hideMark/>
          </w:tcPr>
          <w:p w14:paraId="38122206"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2AB00172"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3D342DE8" w14:textId="77777777" w:rsidR="006D2FDE" w:rsidRPr="006D2FDE" w:rsidRDefault="006D2FDE" w:rsidP="006D2FDE">
            <w:pPr>
              <w:tabs>
                <w:tab w:val="left" w:pos="1180"/>
              </w:tabs>
            </w:pPr>
            <w:r w:rsidRPr="006D2FDE">
              <w:t>0.19</w:t>
            </w:r>
          </w:p>
        </w:tc>
        <w:tc>
          <w:tcPr>
            <w:tcW w:w="1559" w:type="dxa"/>
            <w:shd w:val="clear" w:color="auto" w:fill="auto"/>
            <w:noWrap/>
            <w:vAlign w:val="bottom"/>
            <w:hideMark/>
          </w:tcPr>
          <w:p w14:paraId="15D1FFAA"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3449E331" w14:textId="77777777" w:rsidR="006D2FDE" w:rsidRPr="006D2FDE" w:rsidRDefault="006D2FDE" w:rsidP="006D2FDE">
            <w:pPr>
              <w:tabs>
                <w:tab w:val="left" w:pos="1180"/>
              </w:tabs>
            </w:pPr>
            <w:r w:rsidRPr="006D2FDE">
              <w:t>0.35</w:t>
            </w:r>
          </w:p>
        </w:tc>
        <w:tc>
          <w:tcPr>
            <w:tcW w:w="1134" w:type="dxa"/>
            <w:shd w:val="clear" w:color="auto" w:fill="auto"/>
            <w:noWrap/>
            <w:vAlign w:val="bottom"/>
            <w:hideMark/>
          </w:tcPr>
          <w:p w14:paraId="119D9EC1" w14:textId="77777777" w:rsidR="006D2FDE" w:rsidRPr="006D2FDE" w:rsidRDefault="006D2FDE" w:rsidP="006D2FDE">
            <w:pPr>
              <w:tabs>
                <w:tab w:val="left" w:pos="1180"/>
              </w:tabs>
            </w:pPr>
            <w:r w:rsidRPr="006D2FDE">
              <w:t>0.09</w:t>
            </w:r>
          </w:p>
        </w:tc>
      </w:tr>
      <w:tr w:rsidR="006D2FDE" w:rsidRPr="006D2FDE" w14:paraId="24F19E00" w14:textId="77777777" w:rsidTr="006D2FDE">
        <w:trPr>
          <w:trHeight w:val="320"/>
        </w:trPr>
        <w:tc>
          <w:tcPr>
            <w:tcW w:w="2547" w:type="dxa"/>
            <w:shd w:val="clear" w:color="auto" w:fill="auto"/>
            <w:noWrap/>
            <w:vAlign w:val="bottom"/>
            <w:hideMark/>
          </w:tcPr>
          <w:p w14:paraId="3A2C7013" w14:textId="77777777" w:rsidR="006D2FDE" w:rsidRPr="006D2FDE" w:rsidRDefault="006D2FDE" w:rsidP="006D2FDE">
            <w:pPr>
              <w:tabs>
                <w:tab w:val="left" w:pos="1180"/>
              </w:tabs>
            </w:pPr>
            <w:r w:rsidRPr="006D2FDE">
              <w:t>Micronesia</w:t>
            </w:r>
          </w:p>
        </w:tc>
        <w:tc>
          <w:tcPr>
            <w:tcW w:w="958" w:type="dxa"/>
            <w:shd w:val="clear" w:color="auto" w:fill="auto"/>
            <w:noWrap/>
            <w:vAlign w:val="bottom"/>
            <w:hideMark/>
          </w:tcPr>
          <w:p w14:paraId="55D44C09"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4C75EBE1"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62E7052E" w14:textId="77777777" w:rsidR="006D2FDE" w:rsidRPr="006D2FDE" w:rsidRDefault="006D2FDE" w:rsidP="006D2FDE">
            <w:pPr>
              <w:tabs>
                <w:tab w:val="left" w:pos="1180"/>
              </w:tabs>
            </w:pPr>
            <w:r w:rsidRPr="006D2FDE">
              <w:t>0.22</w:t>
            </w:r>
          </w:p>
        </w:tc>
        <w:tc>
          <w:tcPr>
            <w:tcW w:w="1559" w:type="dxa"/>
            <w:shd w:val="clear" w:color="auto" w:fill="auto"/>
            <w:noWrap/>
            <w:vAlign w:val="bottom"/>
            <w:hideMark/>
          </w:tcPr>
          <w:p w14:paraId="53BEABDF"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54D47502" w14:textId="77777777" w:rsidR="006D2FDE" w:rsidRPr="006D2FDE" w:rsidRDefault="006D2FDE" w:rsidP="006D2FDE">
            <w:pPr>
              <w:tabs>
                <w:tab w:val="left" w:pos="1180"/>
              </w:tabs>
            </w:pPr>
            <w:r w:rsidRPr="006D2FDE">
              <w:t>0.38</w:t>
            </w:r>
          </w:p>
        </w:tc>
        <w:tc>
          <w:tcPr>
            <w:tcW w:w="1134" w:type="dxa"/>
            <w:shd w:val="clear" w:color="auto" w:fill="auto"/>
            <w:noWrap/>
            <w:vAlign w:val="bottom"/>
            <w:hideMark/>
          </w:tcPr>
          <w:p w14:paraId="7599B640" w14:textId="77777777" w:rsidR="006D2FDE" w:rsidRPr="006D2FDE" w:rsidRDefault="006D2FDE" w:rsidP="006D2FDE">
            <w:pPr>
              <w:tabs>
                <w:tab w:val="left" w:pos="1180"/>
              </w:tabs>
            </w:pPr>
            <w:r w:rsidRPr="006D2FDE">
              <w:t>0.10</w:t>
            </w:r>
          </w:p>
        </w:tc>
      </w:tr>
      <w:tr w:rsidR="006D2FDE" w:rsidRPr="006D2FDE" w14:paraId="09062595" w14:textId="77777777" w:rsidTr="006D2FDE">
        <w:trPr>
          <w:trHeight w:val="320"/>
        </w:trPr>
        <w:tc>
          <w:tcPr>
            <w:tcW w:w="2547" w:type="dxa"/>
            <w:shd w:val="clear" w:color="auto" w:fill="auto"/>
            <w:noWrap/>
            <w:vAlign w:val="bottom"/>
            <w:hideMark/>
          </w:tcPr>
          <w:p w14:paraId="64473D70" w14:textId="77777777" w:rsidR="006D2FDE" w:rsidRPr="006D2FDE" w:rsidRDefault="006D2FDE" w:rsidP="006D2FDE">
            <w:pPr>
              <w:tabs>
                <w:tab w:val="left" w:pos="1180"/>
              </w:tabs>
            </w:pPr>
            <w:r w:rsidRPr="006D2FDE">
              <w:t>Middle East</w:t>
            </w:r>
          </w:p>
        </w:tc>
        <w:tc>
          <w:tcPr>
            <w:tcW w:w="958" w:type="dxa"/>
            <w:shd w:val="clear" w:color="auto" w:fill="auto"/>
            <w:noWrap/>
            <w:vAlign w:val="bottom"/>
            <w:hideMark/>
          </w:tcPr>
          <w:p w14:paraId="1C0CF0EB"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37832B2F"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3E1C6C50" w14:textId="77777777" w:rsidR="006D2FDE" w:rsidRPr="006D2FDE" w:rsidRDefault="006D2FDE" w:rsidP="006D2FDE">
            <w:pPr>
              <w:tabs>
                <w:tab w:val="left" w:pos="1180"/>
              </w:tabs>
            </w:pPr>
            <w:r w:rsidRPr="006D2FDE">
              <w:t>0.11</w:t>
            </w:r>
          </w:p>
        </w:tc>
        <w:tc>
          <w:tcPr>
            <w:tcW w:w="1559" w:type="dxa"/>
            <w:shd w:val="clear" w:color="auto" w:fill="auto"/>
            <w:noWrap/>
            <w:vAlign w:val="bottom"/>
            <w:hideMark/>
          </w:tcPr>
          <w:p w14:paraId="6374026A"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748D960A" w14:textId="77777777" w:rsidR="006D2FDE" w:rsidRPr="006D2FDE" w:rsidRDefault="006D2FDE" w:rsidP="006D2FDE">
            <w:pPr>
              <w:tabs>
                <w:tab w:val="left" w:pos="1180"/>
              </w:tabs>
            </w:pPr>
            <w:r w:rsidRPr="006D2FDE">
              <w:t>0.28</w:t>
            </w:r>
          </w:p>
        </w:tc>
        <w:tc>
          <w:tcPr>
            <w:tcW w:w="1134" w:type="dxa"/>
            <w:shd w:val="clear" w:color="auto" w:fill="auto"/>
            <w:noWrap/>
            <w:vAlign w:val="bottom"/>
            <w:hideMark/>
          </w:tcPr>
          <w:p w14:paraId="76C1EF4C" w14:textId="77777777" w:rsidR="006D2FDE" w:rsidRPr="006D2FDE" w:rsidRDefault="006D2FDE" w:rsidP="006D2FDE">
            <w:pPr>
              <w:tabs>
                <w:tab w:val="left" w:pos="1180"/>
              </w:tabs>
            </w:pPr>
            <w:r w:rsidRPr="006D2FDE">
              <w:t>0.08</w:t>
            </w:r>
          </w:p>
        </w:tc>
      </w:tr>
      <w:tr w:rsidR="006D2FDE" w:rsidRPr="006D2FDE" w14:paraId="7F1BF4A8" w14:textId="77777777" w:rsidTr="006D2FDE">
        <w:trPr>
          <w:trHeight w:val="320"/>
        </w:trPr>
        <w:tc>
          <w:tcPr>
            <w:tcW w:w="2547" w:type="dxa"/>
            <w:shd w:val="clear" w:color="auto" w:fill="auto"/>
            <w:noWrap/>
            <w:vAlign w:val="bottom"/>
            <w:hideMark/>
          </w:tcPr>
          <w:p w14:paraId="4BDC790E" w14:textId="77777777" w:rsidR="006D2FDE" w:rsidRPr="006D2FDE" w:rsidRDefault="006D2FDE" w:rsidP="006D2FDE">
            <w:pPr>
              <w:tabs>
                <w:tab w:val="left" w:pos="1180"/>
              </w:tabs>
            </w:pPr>
            <w:r w:rsidRPr="006D2FDE">
              <w:t>Middle East</w:t>
            </w:r>
          </w:p>
        </w:tc>
        <w:tc>
          <w:tcPr>
            <w:tcW w:w="958" w:type="dxa"/>
            <w:shd w:val="clear" w:color="auto" w:fill="auto"/>
            <w:noWrap/>
            <w:vAlign w:val="bottom"/>
            <w:hideMark/>
          </w:tcPr>
          <w:p w14:paraId="641CE334"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434528EB"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4F3F8FD8" w14:textId="77777777" w:rsidR="006D2FDE" w:rsidRPr="006D2FDE" w:rsidRDefault="006D2FDE" w:rsidP="006D2FDE">
            <w:pPr>
              <w:tabs>
                <w:tab w:val="left" w:pos="1180"/>
              </w:tabs>
            </w:pPr>
            <w:r w:rsidRPr="006D2FDE">
              <w:t>0.15</w:t>
            </w:r>
          </w:p>
        </w:tc>
        <w:tc>
          <w:tcPr>
            <w:tcW w:w="1559" w:type="dxa"/>
            <w:shd w:val="clear" w:color="auto" w:fill="auto"/>
            <w:noWrap/>
            <w:vAlign w:val="bottom"/>
            <w:hideMark/>
          </w:tcPr>
          <w:p w14:paraId="547E2E74"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07C901F1" w14:textId="77777777" w:rsidR="006D2FDE" w:rsidRPr="006D2FDE" w:rsidRDefault="006D2FDE" w:rsidP="006D2FDE">
            <w:pPr>
              <w:tabs>
                <w:tab w:val="left" w:pos="1180"/>
              </w:tabs>
            </w:pPr>
            <w:r w:rsidRPr="006D2FDE">
              <w:t>0.44</w:t>
            </w:r>
          </w:p>
        </w:tc>
        <w:tc>
          <w:tcPr>
            <w:tcW w:w="1134" w:type="dxa"/>
            <w:shd w:val="clear" w:color="auto" w:fill="auto"/>
            <w:noWrap/>
            <w:vAlign w:val="bottom"/>
            <w:hideMark/>
          </w:tcPr>
          <w:p w14:paraId="455C404F" w14:textId="77777777" w:rsidR="006D2FDE" w:rsidRPr="006D2FDE" w:rsidRDefault="006D2FDE" w:rsidP="006D2FDE">
            <w:pPr>
              <w:tabs>
                <w:tab w:val="left" w:pos="1180"/>
              </w:tabs>
            </w:pPr>
            <w:r w:rsidRPr="006D2FDE">
              <w:t>0.10</w:t>
            </w:r>
          </w:p>
        </w:tc>
      </w:tr>
      <w:tr w:rsidR="006D2FDE" w:rsidRPr="006D2FDE" w14:paraId="46FBDD28" w14:textId="77777777" w:rsidTr="006D2FDE">
        <w:trPr>
          <w:trHeight w:val="320"/>
        </w:trPr>
        <w:tc>
          <w:tcPr>
            <w:tcW w:w="2547" w:type="dxa"/>
            <w:shd w:val="clear" w:color="auto" w:fill="auto"/>
            <w:noWrap/>
            <w:vAlign w:val="bottom"/>
            <w:hideMark/>
          </w:tcPr>
          <w:p w14:paraId="6E85C8B0" w14:textId="77777777" w:rsidR="006D2FDE" w:rsidRPr="006D2FDE" w:rsidRDefault="006D2FDE" w:rsidP="006D2FDE">
            <w:pPr>
              <w:tabs>
                <w:tab w:val="left" w:pos="1180"/>
              </w:tabs>
            </w:pPr>
            <w:r w:rsidRPr="006D2FDE">
              <w:t>Polynesia</w:t>
            </w:r>
          </w:p>
        </w:tc>
        <w:tc>
          <w:tcPr>
            <w:tcW w:w="958" w:type="dxa"/>
            <w:shd w:val="clear" w:color="auto" w:fill="auto"/>
            <w:noWrap/>
            <w:vAlign w:val="bottom"/>
            <w:hideMark/>
          </w:tcPr>
          <w:p w14:paraId="1D710B4A"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14CAD965"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4502C46B" w14:textId="77777777" w:rsidR="006D2FDE" w:rsidRPr="006D2FDE" w:rsidRDefault="006D2FDE" w:rsidP="006D2FDE">
            <w:pPr>
              <w:tabs>
                <w:tab w:val="left" w:pos="1180"/>
              </w:tabs>
            </w:pPr>
            <w:r w:rsidRPr="006D2FDE">
              <w:t>0.13</w:t>
            </w:r>
          </w:p>
        </w:tc>
        <w:tc>
          <w:tcPr>
            <w:tcW w:w="1559" w:type="dxa"/>
            <w:shd w:val="clear" w:color="auto" w:fill="auto"/>
            <w:noWrap/>
            <w:vAlign w:val="bottom"/>
            <w:hideMark/>
          </w:tcPr>
          <w:p w14:paraId="163616B7"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341215CA" w14:textId="77777777" w:rsidR="006D2FDE" w:rsidRPr="006D2FDE" w:rsidRDefault="006D2FDE" w:rsidP="006D2FDE">
            <w:pPr>
              <w:tabs>
                <w:tab w:val="left" w:pos="1180"/>
              </w:tabs>
            </w:pPr>
            <w:r w:rsidRPr="006D2FDE">
              <w:t>0.31</w:t>
            </w:r>
          </w:p>
        </w:tc>
        <w:tc>
          <w:tcPr>
            <w:tcW w:w="1134" w:type="dxa"/>
            <w:shd w:val="clear" w:color="auto" w:fill="auto"/>
            <w:noWrap/>
            <w:vAlign w:val="bottom"/>
            <w:hideMark/>
          </w:tcPr>
          <w:p w14:paraId="34DABFC6" w14:textId="77777777" w:rsidR="006D2FDE" w:rsidRPr="006D2FDE" w:rsidRDefault="006D2FDE" w:rsidP="006D2FDE">
            <w:pPr>
              <w:tabs>
                <w:tab w:val="left" w:pos="1180"/>
              </w:tabs>
            </w:pPr>
            <w:r w:rsidRPr="006D2FDE">
              <w:t>0.08</w:t>
            </w:r>
          </w:p>
        </w:tc>
      </w:tr>
      <w:tr w:rsidR="006D2FDE" w:rsidRPr="006D2FDE" w14:paraId="2621FD66" w14:textId="77777777" w:rsidTr="006D2FDE">
        <w:trPr>
          <w:trHeight w:val="320"/>
        </w:trPr>
        <w:tc>
          <w:tcPr>
            <w:tcW w:w="2547" w:type="dxa"/>
            <w:shd w:val="clear" w:color="auto" w:fill="auto"/>
            <w:noWrap/>
            <w:vAlign w:val="bottom"/>
            <w:hideMark/>
          </w:tcPr>
          <w:p w14:paraId="47601349" w14:textId="77777777" w:rsidR="006D2FDE" w:rsidRPr="006D2FDE" w:rsidRDefault="006D2FDE" w:rsidP="006D2FDE">
            <w:pPr>
              <w:tabs>
                <w:tab w:val="left" w:pos="1180"/>
              </w:tabs>
            </w:pPr>
            <w:r w:rsidRPr="006D2FDE">
              <w:t>Polynesia</w:t>
            </w:r>
          </w:p>
        </w:tc>
        <w:tc>
          <w:tcPr>
            <w:tcW w:w="958" w:type="dxa"/>
            <w:shd w:val="clear" w:color="auto" w:fill="auto"/>
            <w:noWrap/>
            <w:vAlign w:val="bottom"/>
            <w:hideMark/>
          </w:tcPr>
          <w:p w14:paraId="4BD0A37F"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1E1D2005"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5E623456" w14:textId="77777777" w:rsidR="006D2FDE" w:rsidRPr="006D2FDE" w:rsidRDefault="006D2FDE" w:rsidP="006D2FDE">
            <w:pPr>
              <w:tabs>
                <w:tab w:val="left" w:pos="1180"/>
              </w:tabs>
            </w:pPr>
            <w:r w:rsidRPr="006D2FDE">
              <w:t>0.12</w:t>
            </w:r>
          </w:p>
        </w:tc>
        <w:tc>
          <w:tcPr>
            <w:tcW w:w="1559" w:type="dxa"/>
            <w:shd w:val="clear" w:color="auto" w:fill="auto"/>
            <w:noWrap/>
            <w:vAlign w:val="bottom"/>
            <w:hideMark/>
          </w:tcPr>
          <w:p w14:paraId="787E9CE2"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2C557B8B" w14:textId="77777777" w:rsidR="006D2FDE" w:rsidRPr="006D2FDE" w:rsidRDefault="006D2FDE" w:rsidP="006D2FDE">
            <w:pPr>
              <w:tabs>
                <w:tab w:val="left" w:pos="1180"/>
              </w:tabs>
            </w:pPr>
            <w:r w:rsidRPr="006D2FDE">
              <w:t>0.35</w:t>
            </w:r>
          </w:p>
        </w:tc>
        <w:tc>
          <w:tcPr>
            <w:tcW w:w="1134" w:type="dxa"/>
            <w:shd w:val="clear" w:color="auto" w:fill="auto"/>
            <w:noWrap/>
            <w:vAlign w:val="bottom"/>
            <w:hideMark/>
          </w:tcPr>
          <w:p w14:paraId="66715DA2" w14:textId="77777777" w:rsidR="006D2FDE" w:rsidRPr="006D2FDE" w:rsidRDefault="006D2FDE" w:rsidP="006D2FDE">
            <w:pPr>
              <w:tabs>
                <w:tab w:val="left" w:pos="1180"/>
              </w:tabs>
            </w:pPr>
            <w:r w:rsidRPr="006D2FDE">
              <w:t>0.09</w:t>
            </w:r>
          </w:p>
        </w:tc>
      </w:tr>
      <w:tr w:rsidR="006D2FDE" w:rsidRPr="006D2FDE" w14:paraId="31A5E107" w14:textId="77777777" w:rsidTr="006D2FDE">
        <w:trPr>
          <w:trHeight w:val="320"/>
        </w:trPr>
        <w:tc>
          <w:tcPr>
            <w:tcW w:w="2547" w:type="dxa"/>
            <w:shd w:val="clear" w:color="auto" w:fill="auto"/>
            <w:noWrap/>
            <w:vAlign w:val="bottom"/>
            <w:hideMark/>
          </w:tcPr>
          <w:p w14:paraId="0102FAF7" w14:textId="77777777" w:rsidR="006D2FDE" w:rsidRPr="006D2FDE" w:rsidRDefault="006D2FDE" w:rsidP="006D2FDE">
            <w:pPr>
              <w:tabs>
                <w:tab w:val="left" w:pos="1180"/>
              </w:tabs>
            </w:pPr>
            <w:proofErr w:type="gramStart"/>
            <w:r w:rsidRPr="006D2FDE">
              <w:t>South East</w:t>
            </w:r>
            <w:proofErr w:type="gramEnd"/>
            <w:r w:rsidRPr="006D2FDE">
              <w:t xml:space="preserve"> Asia</w:t>
            </w:r>
          </w:p>
        </w:tc>
        <w:tc>
          <w:tcPr>
            <w:tcW w:w="958" w:type="dxa"/>
            <w:shd w:val="clear" w:color="auto" w:fill="auto"/>
            <w:noWrap/>
            <w:vAlign w:val="bottom"/>
            <w:hideMark/>
          </w:tcPr>
          <w:p w14:paraId="6A627F17"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5FB27962"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5CE79CB6" w14:textId="77777777" w:rsidR="006D2FDE" w:rsidRPr="006D2FDE" w:rsidRDefault="006D2FDE" w:rsidP="006D2FDE">
            <w:pPr>
              <w:tabs>
                <w:tab w:val="left" w:pos="1180"/>
              </w:tabs>
            </w:pPr>
            <w:r w:rsidRPr="006D2FDE">
              <w:t>0.16</w:t>
            </w:r>
          </w:p>
        </w:tc>
        <w:tc>
          <w:tcPr>
            <w:tcW w:w="1559" w:type="dxa"/>
            <w:shd w:val="clear" w:color="auto" w:fill="auto"/>
            <w:noWrap/>
            <w:vAlign w:val="bottom"/>
            <w:hideMark/>
          </w:tcPr>
          <w:p w14:paraId="3C73D27A"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425E5C6D" w14:textId="77777777" w:rsidR="006D2FDE" w:rsidRPr="006D2FDE" w:rsidRDefault="006D2FDE" w:rsidP="006D2FDE">
            <w:pPr>
              <w:tabs>
                <w:tab w:val="left" w:pos="1180"/>
              </w:tabs>
            </w:pPr>
            <w:r w:rsidRPr="006D2FDE">
              <w:t>0.32</w:t>
            </w:r>
          </w:p>
        </w:tc>
        <w:tc>
          <w:tcPr>
            <w:tcW w:w="1134" w:type="dxa"/>
            <w:shd w:val="clear" w:color="auto" w:fill="auto"/>
            <w:noWrap/>
            <w:vAlign w:val="bottom"/>
            <w:hideMark/>
          </w:tcPr>
          <w:p w14:paraId="390C8DBA" w14:textId="77777777" w:rsidR="006D2FDE" w:rsidRPr="006D2FDE" w:rsidRDefault="006D2FDE" w:rsidP="006D2FDE">
            <w:pPr>
              <w:tabs>
                <w:tab w:val="left" w:pos="1180"/>
              </w:tabs>
            </w:pPr>
            <w:r w:rsidRPr="006D2FDE">
              <w:t>0.08</w:t>
            </w:r>
          </w:p>
        </w:tc>
      </w:tr>
      <w:tr w:rsidR="006D2FDE" w:rsidRPr="006D2FDE" w14:paraId="1541A672" w14:textId="77777777" w:rsidTr="006D2FDE">
        <w:trPr>
          <w:trHeight w:val="320"/>
        </w:trPr>
        <w:tc>
          <w:tcPr>
            <w:tcW w:w="2547" w:type="dxa"/>
            <w:shd w:val="clear" w:color="auto" w:fill="auto"/>
            <w:noWrap/>
            <w:vAlign w:val="bottom"/>
            <w:hideMark/>
          </w:tcPr>
          <w:p w14:paraId="43B695D2" w14:textId="77777777" w:rsidR="006D2FDE" w:rsidRPr="006D2FDE" w:rsidRDefault="006D2FDE" w:rsidP="006D2FDE">
            <w:pPr>
              <w:tabs>
                <w:tab w:val="left" w:pos="1180"/>
              </w:tabs>
            </w:pPr>
            <w:proofErr w:type="gramStart"/>
            <w:r w:rsidRPr="006D2FDE">
              <w:t>South East</w:t>
            </w:r>
            <w:proofErr w:type="gramEnd"/>
            <w:r w:rsidRPr="006D2FDE">
              <w:t xml:space="preserve"> Asia</w:t>
            </w:r>
          </w:p>
        </w:tc>
        <w:tc>
          <w:tcPr>
            <w:tcW w:w="958" w:type="dxa"/>
            <w:shd w:val="clear" w:color="auto" w:fill="auto"/>
            <w:noWrap/>
            <w:vAlign w:val="bottom"/>
            <w:hideMark/>
          </w:tcPr>
          <w:p w14:paraId="4E9E6FAE"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2F2F509C"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453447D0" w14:textId="77777777" w:rsidR="006D2FDE" w:rsidRPr="006D2FDE" w:rsidRDefault="006D2FDE" w:rsidP="006D2FDE">
            <w:pPr>
              <w:tabs>
                <w:tab w:val="left" w:pos="1180"/>
              </w:tabs>
            </w:pPr>
            <w:r w:rsidRPr="006D2FDE">
              <w:t>0.20</w:t>
            </w:r>
          </w:p>
        </w:tc>
        <w:tc>
          <w:tcPr>
            <w:tcW w:w="1559" w:type="dxa"/>
            <w:shd w:val="clear" w:color="auto" w:fill="auto"/>
            <w:noWrap/>
            <w:vAlign w:val="bottom"/>
            <w:hideMark/>
          </w:tcPr>
          <w:p w14:paraId="01B3D9EC"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6BBBE0AA" w14:textId="77777777" w:rsidR="006D2FDE" w:rsidRPr="006D2FDE" w:rsidRDefault="006D2FDE" w:rsidP="006D2FDE">
            <w:pPr>
              <w:tabs>
                <w:tab w:val="left" w:pos="1180"/>
              </w:tabs>
            </w:pPr>
            <w:r w:rsidRPr="006D2FDE">
              <w:t>0.34</w:t>
            </w:r>
          </w:p>
        </w:tc>
        <w:tc>
          <w:tcPr>
            <w:tcW w:w="1134" w:type="dxa"/>
            <w:shd w:val="clear" w:color="auto" w:fill="auto"/>
            <w:noWrap/>
            <w:vAlign w:val="bottom"/>
            <w:hideMark/>
          </w:tcPr>
          <w:p w14:paraId="21A6C0DD" w14:textId="77777777" w:rsidR="006D2FDE" w:rsidRPr="006D2FDE" w:rsidRDefault="006D2FDE" w:rsidP="006D2FDE">
            <w:pPr>
              <w:tabs>
                <w:tab w:val="left" w:pos="1180"/>
              </w:tabs>
            </w:pPr>
            <w:r w:rsidRPr="006D2FDE">
              <w:t>0.07</w:t>
            </w:r>
          </w:p>
        </w:tc>
      </w:tr>
      <w:tr w:rsidR="006D2FDE" w:rsidRPr="006D2FDE" w14:paraId="2D36B843" w14:textId="77777777" w:rsidTr="006D2FDE">
        <w:trPr>
          <w:trHeight w:val="320"/>
        </w:trPr>
        <w:tc>
          <w:tcPr>
            <w:tcW w:w="2547" w:type="dxa"/>
            <w:shd w:val="clear" w:color="auto" w:fill="auto"/>
            <w:noWrap/>
            <w:vAlign w:val="bottom"/>
            <w:hideMark/>
          </w:tcPr>
          <w:p w14:paraId="129B13D2" w14:textId="77777777" w:rsidR="006D2FDE" w:rsidRPr="006D2FDE" w:rsidRDefault="006D2FDE" w:rsidP="006D2FDE">
            <w:pPr>
              <w:tabs>
                <w:tab w:val="left" w:pos="1180"/>
              </w:tabs>
            </w:pPr>
            <w:r w:rsidRPr="006D2FDE">
              <w:t>Western Australia</w:t>
            </w:r>
          </w:p>
        </w:tc>
        <w:tc>
          <w:tcPr>
            <w:tcW w:w="958" w:type="dxa"/>
            <w:shd w:val="clear" w:color="auto" w:fill="auto"/>
            <w:noWrap/>
            <w:vAlign w:val="bottom"/>
            <w:hideMark/>
          </w:tcPr>
          <w:p w14:paraId="62541FCD"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5054E45F"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63C9F5BD" w14:textId="77777777" w:rsidR="006D2FDE" w:rsidRPr="006D2FDE" w:rsidRDefault="006D2FDE" w:rsidP="006D2FDE">
            <w:pPr>
              <w:tabs>
                <w:tab w:val="left" w:pos="1180"/>
              </w:tabs>
            </w:pPr>
            <w:r w:rsidRPr="006D2FDE">
              <w:t>0.22</w:t>
            </w:r>
          </w:p>
        </w:tc>
        <w:tc>
          <w:tcPr>
            <w:tcW w:w="1559" w:type="dxa"/>
            <w:shd w:val="clear" w:color="auto" w:fill="auto"/>
            <w:noWrap/>
            <w:vAlign w:val="bottom"/>
            <w:hideMark/>
          </w:tcPr>
          <w:p w14:paraId="55E53CB5" w14:textId="77777777" w:rsidR="006D2FDE" w:rsidRPr="006D2FDE" w:rsidRDefault="006D2FDE" w:rsidP="006D2FDE">
            <w:pPr>
              <w:tabs>
                <w:tab w:val="left" w:pos="1180"/>
              </w:tabs>
            </w:pPr>
            <w:r w:rsidRPr="006D2FDE">
              <w:t>0.09</w:t>
            </w:r>
          </w:p>
        </w:tc>
        <w:tc>
          <w:tcPr>
            <w:tcW w:w="1559" w:type="dxa"/>
            <w:shd w:val="clear" w:color="auto" w:fill="auto"/>
            <w:noWrap/>
            <w:vAlign w:val="bottom"/>
            <w:hideMark/>
          </w:tcPr>
          <w:p w14:paraId="5656DEEB" w14:textId="77777777" w:rsidR="006D2FDE" w:rsidRPr="006D2FDE" w:rsidRDefault="006D2FDE" w:rsidP="006D2FDE">
            <w:pPr>
              <w:tabs>
                <w:tab w:val="left" w:pos="1180"/>
              </w:tabs>
            </w:pPr>
            <w:r w:rsidRPr="006D2FDE">
              <w:t>0.33</w:t>
            </w:r>
          </w:p>
        </w:tc>
        <w:tc>
          <w:tcPr>
            <w:tcW w:w="1134" w:type="dxa"/>
            <w:shd w:val="clear" w:color="auto" w:fill="auto"/>
            <w:noWrap/>
            <w:vAlign w:val="bottom"/>
            <w:hideMark/>
          </w:tcPr>
          <w:p w14:paraId="5DB2BE2D" w14:textId="77777777" w:rsidR="006D2FDE" w:rsidRPr="006D2FDE" w:rsidRDefault="006D2FDE" w:rsidP="006D2FDE">
            <w:pPr>
              <w:tabs>
                <w:tab w:val="left" w:pos="1180"/>
              </w:tabs>
            </w:pPr>
            <w:r w:rsidRPr="006D2FDE">
              <w:t>0.08</w:t>
            </w:r>
          </w:p>
        </w:tc>
      </w:tr>
      <w:tr w:rsidR="006D2FDE" w:rsidRPr="006D2FDE" w14:paraId="47F02B45" w14:textId="77777777" w:rsidTr="006D2FDE">
        <w:trPr>
          <w:trHeight w:val="320"/>
        </w:trPr>
        <w:tc>
          <w:tcPr>
            <w:tcW w:w="2547" w:type="dxa"/>
            <w:shd w:val="clear" w:color="auto" w:fill="auto"/>
            <w:noWrap/>
            <w:vAlign w:val="bottom"/>
            <w:hideMark/>
          </w:tcPr>
          <w:p w14:paraId="2747BC1B" w14:textId="77777777" w:rsidR="006D2FDE" w:rsidRPr="006D2FDE" w:rsidRDefault="006D2FDE" w:rsidP="006D2FDE">
            <w:pPr>
              <w:tabs>
                <w:tab w:val="left" w:pos="1180"/>
              </w:tabs>
            </w:pPr>
            <w:r w:rsidRPr="006D2FDE">
              <w:t>Western Australia</w:t>
            </w:r>
          </w:p>
        </w:tc>
        <w:tc>
          <w:tcPr>
            <w:tcW w:w="958" w:type="dxa"/>
            <w:shd w:val="clear" w:color="auto" w:fill="auto"/>
            <w:noWrap/>
            <w:vAlign w:val="bottom"/>
            <w:hideMark/>
          </w:tcPr>
          <w:p w14:paraId="06082284"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0120D91B"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6435884B" w14:textId="77777777" w:rsidR="006D2FDE" w:rsidRPr="006D2FDE" w:rsidRDefault="006D2FDE" w:rsidP="006D2FDE">
            <w:pPr>
              <w:tabs>
                <w:tab w:val="left" w:pos="1180"/>
              </w:tabs>
            </w:pPr>
            <w:r w:rsidRPr="006D2FDE">
              <w:t>0.30</w:t>
            </w:r>
          </w:p>
        </w:tc>
        <w:tc>
          <w:tcPr>
            <w:tcW w:w="1559" w:type="dxa"/>
            <w:shd w:val="clear" w:color="auto" w:fill="auto"/>
            <w:noWrap/>
            <w:vAlign w:val="bottom"/>
            <w:hideMark/>
          </w:tcPr>
          <w:p w14:paraId="74BA9AE2" w14:textId="77777777" w:rsidR="006D2FDE" w:rsidRPr="006D2FDE" w:rsidRDefault="006D2FDE" w:rsidP="006D2FDE">
            <w:pPr>
              <w:tabs>
                <w:tab w:val="left" w:pos="1180"/>
              </w:tabs>
            </w:pPr>
            <w:r w:rsidRPr="006D2FDE">
              <w:t>0.13</w:t>
            </w:r>
          </w:p>
        </w:tc>
        <w:tc>
          <w:tcPr>
            <w:tcW w:w="1559" w:type="dxa"/>
            <w:shd w:val="clear" w:color="auto" w:fill="auto"/>
            <w:noWrap/>
            <w:vAlign w:val="bottom"/>
            <w:hideMark/>
          </w:tcPr>
          <w:p w14:paraId="35D4BC26" w14:textId="77777777" w:rsidR="006D2FDE" w:rsidRPr="006D2FDE" w:rsidRDefault="006D2FDE" w:rsidP="006D2FDE">
            <w:pPr>
              <w:tabs>
                <w:tab w:val="left" w:pos="1180"/>
              </w:tabs>
            </w:pPr>
            <w:r w:rsidRPr="006D2FDE">
              <w:t>0.53</w:t>
            </w:r>
          </w:p>
        </w:tc>
        <w:tc>
          <w:tcPr>
            <w:tcW w:w="1134" w:type="dxa"/>
            <w:shd w:val="clear" w:color="auto" w:fill="auto"/>
            <w:noWrap/>
            <w:vAlign w:val="bottom"/>
            <w:hideMark/>
          </w:tcPr>
          <w:p w14:paraId="3D42D4F2" w14:textId="77777777" w:rsidR="006D2FDE" w:rsidRPr="006D2FDE" w:rsidRDefault="006D2FDE" w:rsidP="006D2FDE">
            <w:pPr>
              <w:tabs>
                <w:tab w:val="left" w:pos="1180"/>
              </w:tabs>
            </w:pPr>
            <w:r w:rsidRPr="006D2FDE">
              <w:t>0.08</w:t>
            </w:r>
          </w:p>
        </w:tc>
      </w:tr>
      <w:tr w:rsidR="006D2FDE" w:rsidRPr="006D2FDE" w14:paraId="68004104" w14:textId="77777777" w:rsidTr="006D2FDE">
        <w:trPr>
          <w:trHeight w:val="320"/>
        </w:trPr>
        <w:tc>
          <w:tcPr>
            <w:tcW w:w="2547" w:type="dxa"/>
            <w:shd w:val="clear" w:color="auto" w:fill="auto"/>
            <w:noWrap/>
            <w:vAlign w:val="bottom"/>
            <w:hideMark/>
          </w:tcPr>
          <w:p w14:paraId="63B8CA5C" w14:textId="77777777" w:rsidR="006D2FDE" w:rsidRPr="006D2FDE" w:rsidRDefault="006D2FDE" w:rsidP="006D2FDE">
            <w:pPr>
              <w:tabs>
                <w:tab w:val="left" w:pos="1180"/>
              </w:tabs>
            </w:pPr>
            <w:r w:rsidRPr="006D2FDE">
              <w:t>Western Indian Ocean</w:t>
            </w:r>
          </w:p>
        </w:tc>
        <w:tc>
          <w:tcPr>
            <w:tcW w:w="958" w:type="dxa"/>
            <w:shd w:val="clear" w:color="auto" w:fill="auto"/>
            <w:noWrap/>
            <w:vAlign w:val="bottom"/>
            <w:hideMark/>
          </w:tcPr>
          <w:p w14:paraId="43381286" w14:textId="77777777" w:rsidR="006D2FDE" w:rsidRPr="006D2FDE" w:rsidRDefault="006D2FDE" w:rsidP="006D2FDE">
            <w:pPr>
              <w:tabs>
                <w:tab w:val="left" w:pos="1180"/>
              </w:tabs>
            </w:pPr>
            <w:r w:rsidRPr="006D2FDE">
              <w:t>2012</w:t>
            </w:r>
          </w:p>
        </w:tc>
        <w:tc>
          <w:tcPr>
            <w:tcW w:w="1300" w:type="dxa"/>
            <w:shd w:val="clear" w:color="auto" w:fill="auto"/>
            <w:noWrap/>
            <w:vAlign w:val="bottom"/>
            <w:hideMark/>
          </w:tcPr>
          <w:p w14:paraId="592B761F"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735F5C20" w14:textId="77777777" w:rsidR="006D2FDE" w:rsidRPr="006D2FDE" w:rsidRDefault="006D2FDE" w:rsidP="006D2FDE">
            <w:pPr>
              <w:tabs>
                <w:tab w:val="left" w:pos="1180"/>
              </w:tabs>
            </w:pPr>
            <w:r w:rsidRPr="006D2FDE">
              <w:t>0.12</w:t>
            </w:r>
          </w:p>
        </w:tc>
        <w:tc>
          <w:tcPr>
            <w:tcW w:w="1559" w:type="dxa"/>
            <w:shd w:val="clear" w:color="auto" w:fill="auto"/>
            <w:noWrap/>
            <w:vAlign w:val="bottom"/>
            <w:hideMark/>
          </w:tcPr>
          <w:p w14:paraId="2C5E21CD"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324377C9" w14:textId="77777777" w:rsidR="006D2FDE" w:rsidRPr="006D2FDE" w:rsidRDefault="006D2FDE" w:rsidP="006D2FDE">
            <w:pPr>
              <w:tabs>
                <w:tab w:val="left" w:pos="1180"/>
              </w:tabs>
            </w:pPr>
            <w:r w:rsidRPr="006D2FDE">
              <w:t>0.30</w:t>
            </w:r>
          </w:p>
        </w:tc>
        <w:tc>
          <w:tcPr>
            <w:tcW w:w="1134" w:type="dxa"/>
            <w:shd w:val="clear" w:color="auto" w:fill="auto"/>
            <w:noWrap/>
            <w:vAlign w:val="bottom"/>
            <w:hideMark/>
          </w:tcPr>
          <w:p w14:paraId="61572A57" w14:textId="77777777" w:rsidR="006D2FDE" w:rsidRPr="006D2FDE" w:rsidRDefault="006D2FDE" w:rsidP="006D2FDE">
            <w:pPr>
              <w:tabs>
                <w:tab w:val="left" w:pos="1180"/>
              </w:tabs>
            </w:pPr>
            <w:r w:rsidRPr="006D2FDE">
              <w:t>0.07</w:t>
            </w:r>
          </w:p>
        </w:tc>
      </w:tr>
      <w:tr w:rsidR="006D2FDE" w:rsidRPr="006D2FDE" w14:paraId="164D19A1" w14:textId="77777777" w:rsidTr="006D2FDE">
        <w:trPr>
          <w:trHeight w:val="320"/>
        </w:trPr>
        <w:tc>
          <w:tcPr>
            <w:tcW w:w="2547" w:type="dxa"/>
            <w:shd w:val="clear" w:color="auto" w:fill="auto"/>
            <w:noWrap/>
            <w:vAlign w:val="bottom"/>
            <w:hideMark/>
          </w:tcPr>
          <w:p w14:paraId="6CCB287E" w14:textId="77777777" w:rsidR="006D2FDE" w:rsidRPr="006D2FDE" w:rsidRDefault="006D2FDE" w:rsidP="006D2FDE">
            <w:pPr>
              <w:tabs>
                <w:tab w:val="left" w:pos="1180"/>
              </w:tabs>
            </w:pPr>
            <w:r w:rsidRPr="006D2FDE">
              <w:t>Western Indian Ocean</w:t>
            </w:r>
          </w:p>
        </w:tc>
        <w:tc>
          <w:tcPr>
            <w:tcW w:w="958" w:type="dxa"/>
            <w:shd w:val="clear" w:color="auto" w:fill="auto"/>
            <w:noWrap/>
            <w:vAlign w:val="bottom"/>
            <w:hideMark/>
          </w:tcPr>
          <w:p w14:paraId="48DD5525" w14:textId="77777777" w:rsidR="006D2FDE" w:rsidRPr="006D2FDE" w:rsidRDefault="006D2FDE" w:rsidP="006D2FDE">
            <w:pPr>
              <w:tabs>
                <w:tab w:val="left" w:pos="1180"/>
              </w:tabs>
            </w:pPr>
            <w:r w:rsidRPr="006D2FDE">
              <w:t>2016</w:t>
            </w:r>
          </w:p>
        </w:tc>
        <w:tc>
          <w:tcPr>
            <w:tcW w:w="1300" w:type="dxa"/>
            <w:shd w:val="clear" w:color="auto" w:fill="auto"/>
            <w:noWrap/>
            <w:vAlign w:val="bottom"/>
            <w:hideMark/>
          </w:tcPr>
          <w:p w14:paraId="6E185184" w14:textId="77777777" w:rsidR="006D2FDE" w:rsidRPr="006D2FDE" w:rsidRDefault="006D2FDE" w:rsidP="006D2FDE">
            <w:pPr>
              <w:tabs>
                <w:tab w:val="left" w:pos="1180"/>
              </w:tabs>
            </w:pPr>
            <w:r w:rsidRPr="006D2FDE">
              <w:t>Apr</w:t>
            </w:r>
          </w:p>
        </w:tc>
        <w:tc>
          <w:tcPr>
            <w:tcW w:w="1711" w:type="dxa"/>
            <w:shd w:val="clear" w:color="auto" w:fill="auto"/>
            <w:noWrap/>
            <w:vAlign w:val="bottom"/>
            <w:hideMark/>
          </w:tcPr>
          <w:p w14:paraId="35FC366E" w14:textId="77777777" w:rsidR="006D2FDE" w:rsidRPr="006D2FDE" w:rsidRDefault="006D2FDE" w:rsidP="006D2FDE">
            <w:pPr>
              <w:tabs>
                <w:tab w:val="left" w:pos="1180"/>
              </w:tabs>
            </w:pPr>
            <w:r w:rsidRPr="006D2FDE">
              <w:t>0.18</w:t>
            </w:r>
          </w:p>
        </w:tc>
        <w:tc>
          <w:tcPr>
            <w:tcW w:w="1559" w:type="dxa"/>
            <w:shd w:val="clear" w:color="auto" w:fill="auto"/>
            <w:noWrap/>
            <w:vAlign w:val="bottom"/>
            <w:hideMark/>
          </w:tcPr>
          <w:p w14:paraId="27C0EF02" w14:textId="77777777" w:rsidR="006D2FDE" w:rsidRPr="006D2FDE" w:rsidRDefault="006D2FDE" w:rsidP="006D2FDE">
            <w:pPr>
              <w:tabs>
                <w:tab w:val="left" w:pos="1180"/>
              </w:tabs>
            </w:pPr>
            <w:r w:rsidRPr="006D2FDE">
              <w:t>0.00</w:t>
            </w:r>
          </w:p>
        </w:tc>
        <w:tc>
          <w:tcPr>
            <w:tcW w:w="1559" w:type="dxa"/>
            <w:shd w:val="clear" w:color="auto" w:fill="auto"/>
            <w:noWrap/>
            <w:vAlign w:val="bottom"/>
            <w:hideMark/>
          </w:tcPr>
          <w:p w14:paraId="2F9DD96C" w14:textId="77777777" w:rsidR="006D2FDE" w:rsidRPr="006D2FDE" w:rsidRDefault="006D2FDE" w:rsidP="006D2FDE">
            <w:pPr>
              <w:tabs>
                <w:tab w:val="left" w:pos="1180"/>
              </w:tabs>
            </w:pPr>
            <w:r w:rsidRPr="006D2FDE">
              <w:t>0.48</w:t>
            </w:r>
          </w:p>
        </w:tc>
        <w:tc>
          <w:tcPr>
            <w:tcW w:w="1134" w:type="dxa"/>
            <w:shd w:val="clear" w:color="auto" w:fill="auto"/>
            <w:noWrap/>
            <w:vAlign w:val="bottom"/>
            <w:hideMark/>
          </w:tcPr>
          <w:p w14:paraId="55AAD8D4" w14:textId="77777777" w:rsidR="006D2FDE" w:rsidRPr="006D2FDE" w:rsidRDefault="006D2FDE" w:rsidP="006D2FDE">
            <w:pPr>
              <w:tabs>
                <w:tab w:val="left" w:pos="1180"/>
              </w:tabs>
            </w:pPr>
            <w:r w:rsidRPr="006D2FDE">
              <w:t>0.11</w:t>
            </w:r>
          </w:p>
        </w:tc>
      </w:tr>
    </w:tbl>
    <w:p w14:paraId="6346A5BE" w14:textId="0F88D19E" w:rsidR="006D2FDE" w:rsidRDefault="006D2FDE" w:rsidP="00606FAA">
      <w:pPr>
        <w:tabs>
          <w:tab w:val="left" w:pos="1180"/>
        </w:tabs>
        <w:sectPr w:rsidR="006D2FDE" w:rsidSect="00826078">
          <w:pgSz w:w="16838" w:h="11906" w:orient="landscape"/>
          <w:pgMar w:top="1440" w:right="1440" w:bottom="1440" w:left="1440" w:header="708" w:footer="708" w:gutter="0"/>
          <w:cols w:space="708"/>
          <w:docGrid w:linePitch="360"/>
        </w:sectPr>
      </w:pPr>
    </w:p>
    <w:p w14:paraId="34E7354E" w14:textId="2E4A1DB6" w:rsidR="00B140E7" w:rsidRDefault="00B140E7" w:rsidP="00B140E7"/>
    <w:p w14:paraId="33F8BAA4" w14:textId="77BD5700" w:rsidR="00234F3D" w:rsidRDefault="002D0B0C" w:rsidP="00234F3D">
      <w:r>
        <w:t>Fig.</w:t>
      </w:r>
      <w:r w:rsidR="00234F3D">
        <w:t xml:space="preserve"> S</w:t>
      </w:r>
      <w:r w:rsidR="00BF0724">
        <w:t>1</w:t>
      </w:r>
      <w:r w:rsidR="00234F3D">
        <w:t xml:space="preserve">: Scree plot of PCA of CRSEI stress variables. </w:t>
      </w:r>
    </w:p>
    <w:p w14:paraId="2BF920E9" w14:textId="6C62A6B5" w:rsidR="00DA1D12" w:rsidRDefault="001A3ECD" w:rsidP="00B140E7">
      <w:r>
        <w:rPr>
          <w:noProof/>
        </w:rPr>
        <w:drawing>
          <wp:anchor distT="0" distB="0" distL="114300" distR="114300" simplePos="0" relativeHeight="251658240" behindDoc="0" locked="0" layoutInCell="1" allowOverlap="1" wp14:anchorId="164C49E2" wp14:editId="6C83E41C">
            <wp:simplePos x="0" y="0"/>
            <wp:positionH relativeFrom="column">
              <wp:posOffset>-51435</wp:posOffset>
            </wp:positionH>
            <wp:positionV relativeFrom="paragraph">
              <wp:posOffset>243840</wp:posOffset>
            </wp:positionV>
            <wp:extent cx="5942965" cy="510857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2965" cy="5108575"/>
                    </a:xfrm>
                    <a:prstGeom prst="rect">
                      <a:avLst/>
                    </a:prstGeom>
                  </pic:spPr>
                </pic:pic>
              </a:graphicData>
            </a:graphic>
            <wp14:sizeRelH relativeFrom="page">
              <wp14:pctWidth>0</wp14:pctWidth>
            </wp14:sizeRelH>
            <wp14:sizeRelV relativeFrom="page">
              <wp14:pctHeight>0</wp14:pctHeight>
            </wp14:sizeRelV>
          </wp:anchor>
        </w:drawing>
      </w:r>
    </w:p>
    <w:p w14:paraId="54671F8A" w14:textId="77777777" w:rsidR="00DA1D12" w:rsidRDefault="00DA1D12" w:rsidP="00B140E7"/>
    <w:p w14:paraId="7C0A58AC" w14:textId="77777777" w:rsidR="00234F3D" w:rsidRDefault="00234F3D" w:rsidP="00B140E7"/>
    <w:p w14:paraId="5981DEF1" w14:textId="1331E427" w:rsidR="00234F3D" w:rsidRDefault="00234F3D" w:rsidP="00B140E7">
      <w:pPr>
        <w:sectPr w:rsidR="00234F3D">
          <w:pgSz w:w="11906" w:h="16838"/>
          <w:pgMar w:top="1440" w:right="1440" w:bottom="1440" w:left="1440" w:header="708" w:footer="708" w:gutter="0"/>
          <w:cols w:space="708"/>
          <w:docGrid w:linePitch="360"/>
        </w:sectPr>
      </w:pPr>
    </w:p>
    <w:p w14:paraId="63DA7117" w14:textId="1185F239" w:rsidR="00DA1D12" w:rsidRDefault="00301709" w:rsidP="00B140E7">
      <w:r>
        <w:rPr>
          <w:noProof/>
        </w:rPr>
        <w:lastRenderedPageBreak/>
        <w:drawing>
          <wp:anchor distT="0" distB="0" distL="114300" distR="114300" simplePos="0" relativeHeight="251659264" behindDoc="0" locked="0" layoutInCell="1" allowOverlap="1" wp14:anchorId="3AD958DC" wp14:editId="437548E5">
            <wp:simplePos x="0" y="0"/>
            <wp:positionH relativeFrom="column">
              <wp:posOffset>0</wp:posOffset>
            </wp:positionH>
            <wp:positionV relativeFrom="paragraph">
              <wp:posOffset>190500</wp:posOffset>
            </wp:positionV>
            <wp:extent cx="6169025" cy="4355465"/>
            <wp:effectExtent l="0" t="0" r="3175"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169025" cy="4355465"/>
                    </a:xfrm>
                    <a:prstGeom prst="rect">
                      <a:avLst/>
                    </a:prstGeom>
                  </pic:spPr>
                </pic:pic>
              </a:graphicData>
            </a:graphic>
            <wp14:sizeRelH relativeFrom="page">
              <wp14:pctWidth>0</wp14:pctWidth>
            </wp14:sizeRelH>
            <wp14:sizeRelV relativeFrom="page">
              <wp14:pctHeight>0</wp14:pctHeight>
            </wp14:sizeRelV>
          </wp:anchor>
        </w:drawing>
      </w:r>
    </w:p>
    <w:p w14:paraId="5568D959" w14:textId="4EE7110D" w:rsidR="003D2356" w:rsidRDefault="003D2356" w:rsidP="002A43A5"/>
    <w:p w14:paraId="44E57393" w14:textId="0F07DF30" w:rsidR="00C52960" w:rsidRDefault="00C52960" w:rsidP="00C52960">
      <w:pPr>
        <w:spacing w:line="480" w:lineRule="auto"/>
      </w:pPr>
      <w:r>
        <w:rPr>
          <w:bCs/>
        </w:rPr>
        <w:t xml:space="preserve">Figure S2: Comparison of CRSEI scores using global and local thresholds for the </w:t>
      </w:r>
      <w:proofErr w:type="spellStart"/>
      <w:r>
        <w:rPr>
          <w:bCs/>
        </w:rPr>
        <w:t>Chagos</w:t>
      </w:r>
      <w:proofErr w:type="spellEnd"/>
      <w:r>
        <w:rPr>
          <w:bCs/>
        </w:rPr>
        <w:t xml:space="preserve"> Archipelago. Mean Quarterly CRSEI scores from all sites (January, April, </w:t>
      </w:r>
      <w:proofErr w:type="gramStart"/>
      <w:r>
        <w:rPr>
          <w:bCs/>
        </w:rPr>
        <w:t>July</w:t>
      </w:r>
      <w:proofErr w:type="gramEnd"/>
      <w:r>
        <w:rPr>
          <w:bCs/>
        </w:rPr>
        <w:t xml:space="preserve"> and October) from the </w:t>
      </w:r>
      <w:proofErr w:type="spellStart"/>
      <w:r>
        <w:rPr>
          <w:bCs/>
        </w:rPr>
        <w:t>Chagos</w:t>
      </w:r>
      <w:proofErr w:type="spellEnd"/>
      <w:r>
        <w:rPr>
          <w:bCs/>
        </w:rPr>
        <w:t xml:space="preserve"> Archipelago, </w:t>
      </w:r>
      <w:r>
        <w:rPr>
          <w:rFonts w:cs="Times New Roman"/>
          <w:szCs w:val="24"/>
        </w:rPr>
        <w:t xml:space="preserve">from 01/01/2003 – 31/12/2016 are presented. Solid lines indicate CRSEI scores using global thresholds, and dashed line indicating CSEI scores using regional thresholds. El </w:t>
      </w:r>
      <w:r>
        <w:t>Ni</w:t>
      </w:r>
      <w:r w:rsidRPr="00ED173F">
        <w:t>ñ</w:t>
      </w:r>
      <w:r>
        <w:t xml:space="preserve">o are highlighted by strength; yellow = weak; moderate = orange; and strong = red. Asterisks note </w:t>
      </w:r>
      <w:r>
        <w:rPr>
          <w:rFonts w:cs="Times New Roman"/>
          <w:szCs w:val="24"/>
        </w:rPr>
        <w:t xml:space="preserve">El </w:t>
      </w:r>
      <w:r>
        <w:t>Ni</w:t>
      </w:r>
      <w:r w:rsidRPr="00ED173F">
        <w:t>ñ</w:t>
      </w:r>
      <w:r>
        <w:t>o years where bleaching events occurred during this period.</w:t>
      </w:r>
    </w:p>
    <w:p w14:paraId="5DD3771A" w14:textId="77777777" w:rsidR="00DA1D12" w:rsidRDefault="00DA1D12" w:rsidP="002A43A5"/>
    <w:p w14:paraId="01DD3801" w14:textId="77777777" w:rsidR="003F6E7E" w:rsidRDefault="003F6E7E" w:rsidP="002A43A5"/>
    <w:p w14:paraId="3E3F43C2" w14:textId="148D0A9F" w:rsidR="003F6E7E" w:rsidRDefault="003F6E7E" w:rsidP="002A43A5">
      <w:pPr>
        <w:sectPr w:rsidR="003F6E7E">
          <w:pgSz w:w="11906" w:h="16838"/>
          <w:pgMar w:top="1440" w:right="1440" w:bottom="1440" w:left="1440" w:header="708" w:footer="708" w:gutter="0"/>
          <w:cols w:space="708"/>
          <w:docGrid w:linePitch="360"/>
        </w:sectPr>
      </w:pPr>
    </w:p>
    <w:p w14:paraId="3413481B" w14:textId="5CAEF023" w:rsidR="003D2356" w:rsidRDefault="003D2356" w:rsidP="002A43A5"/>
    <w:p w14:paraId="63097178" w14:textId="77777777" w:rsidR="006A37BC" w:rsidRPr="006A37BC" w:rsidRDefault="003D2356" w:rsidP="006A37BC">
      <w:pPr>
        <w:pStyle w:val="EndNoteBibliographyTitle"/>
      </w:pPr>
      <w:r>
        <w:fldChar w:fldCharType="begin"/>
      </w:r>
      <w:r>
        <w:instrText xml:space="preserve"> ADDIN EN.REFLIST </w:instrText>
      </w:r>
      <w:r>
        <w:fldChar w:fldCharType="separate"/>
      </w:r>
      <w:r w:rsidR="006A37BC" w:rsidRPr="006A37BC">
        <w:t>References</w:t>
      </w:r>
    </w:p>
    <w:p w14:paraId="165D649D" w14:textId="77777777" w:rsidR="006A37BC" w:rsidRPr="006A37BC" w:rsidRDefault="006A37BC" w:rsidP="006A37BC">
      <w:pPr>
        <w:pStyle w:val="EndNoteBibliographyTitle"/>
      </w:pPr>
    </w:p>
    <w:p w14:paraId="71C8189B" w14:textId="77777777" w:rsidR="006A37BC" w:rsidRPr="006A37BC" w:rsidRDefault="006A37BC" w:rsidP="006A37BC">
      <w:pPr>
        <w:pStyle w:val="EndNoteBibliography"/>
        <w:spacing w:after="240"/>
        <w:ind w:left="720" w:hanging="720"/>
      </w:pPr>
      <w:r w:rsidRPr="006A37BC">
        <w:t>1.</w:t>
      </w:r>
      <w:r w:rsidRPr="006A37BC">
        <w:tab/>
        <w:t xml:space="preserve">Seegers, B.N.; Stumpf, R.P.; Schaeffer, B.A.; Loftin, K.A.; Werdell, P.J. Performance metrics for the assessment of satellite data products: an ocean color case study. </w:t>
      </w:r>
      <w:r w:rsidRPr="006A37BC">
        <w:rPr>
          <w:i/>
        </w:rPr>
        <w:t xml:space="preserve">Opt. Express </w:t>
      </w:r>
      <w:r w:rsidRPr="006A37BC">
        <w:rPr>
          <w:b/>
        </w:rPr>
        <w:t>2018</w:t>
      </w:r>
      <w:r w:rsidRPr="006A37BC">
        <w:t xml:space="preserve">, </w:t>
      </w:r>
      <w:r w:rsidRPr="006A37BC">
        <w:rPr>
          <w:i/>
        </w:rPr>
        <w:t>26</w:t>
      </w:r>
      <w:r w:rsidRPr="006A37BC">
        <w:t>, 7404-7422, doi:10.1364/OE.26.007404.</w:t>
      </w:r>
    </w:p>
    <w:p w14:paraId="4BCE9792" w14:textId="77777777" w:rsidR="006A37BC" w:rsidRPr="006A37BC" w:rsidRDefault="006A37BC" w:rsidP="006A37BC">
      <w:pPr>
        <w:pStyle w:val="EndNoteBibliography"/>
        <w:spacing w:after="240"/>
        <w:ind w:left="720" w:hanging="720"/>
      </w:pPr>
      <w:r w:rsidRPr="006A37BC">
        <w:t>2.</w:t>
      </w:r>
      <w:r w:rsidRPr="006A37BC">
        <w:tab/>
        <w:t xml:space="preserve">Liu, J. </w:t>
      </w:r>
      <w:r w:rsidRPr="006A37BC">
        <w:rPr>
          <w:i/>
        </w:rPr>
        <w:t>Comparing three satellite retrieval cloud fraction data over Tibet Plateau</w:t>
      </w:r>
      <w:r w:rsidRPr="006A37BC">
        <w:t>; SPIE: 2019; Volume 11152.</w:t>
      </w:r>
    </w:p>
    <w:p w14:paraId="411BEA14" w14:textId="77777777" w:rsidR="006A37BC" w:rsidRPr="006A37BC" w:rsidRDefault="006A37BC" w:rsidP="006A37BC">
      <w:pPr>
        <w:pStyle w:val="EndNoteBibliography"/>
        <w:spacing w:after="240"/>
        <w:ind w:left="720" w:hanging="720"/>
      </w:pPr>
      <w:r w:rsidRPr="006A37BC">
        <w:t>3.</w:t>
      </w:r>
      <w:r w:rsidRPr="006A37BC">
        <w:tab/>
        <w:t xml:space="preserve">Savage, J.A.; Tokmakian, R.T.; Batteen, M.L. Assessment of the HYCOM velocity fields during Agulhas Return Current Cruise 2012. </w:t>
      </w:r>
      <w:r w:rsidRPr="006A37BC">
        <w:rPr>
          <w:i/>
        </w:rPr>
        <w:t xml:space="preserve">J. Oper. Oceanogr. </w:t>
      </w:r>
      <w:r w:rsidRPr="006A37BC">
        <w:rPr>
          <w:b/>
        </w:rPr>
        <w:t>2015</w:t>
      </w:r>
      <w:r w:rsidRPr="006A37BC">
        <w:t xml:space="preserve">, </w:t>
      </w:r>
      <w:r w:rsidRPr="006A37BC">
        <w:rPr>
          <w:i/>
        </w:rPr>
        <w:t>8</w:t>
      </w:r>
      <w:r w:rsidRPr="006A37BC">
        <w:t>, 11-24, doi:10.1080/1755876X.2015.1014637.</w:t>
      </w:r>
    </w:p>
    <w:p w14:paraId="18E6A14E" w14:textId="77777777" w:rsidR="006A37BC" w:rsidRPr="006A37BC" w:rsidRDefault="006A37BC" w:rsidP="006A37BC">
      <w:pPr>
        <w:pStyle w:val="EndNoteBibliography"/>
        <w:spacing w:after="240"/>
        <w:ind w:left="720" w:hanging="720"/>
      </w:pPr>
      <w:r w:rsidRPr="006A37BC">
        <w:t>4.</w:t>
      </w:r>
      <w:r w:rsidRPr="006A37BC">
        <w:tab/>
        <w:t xml:space="preserve">Li, J.; Knapp, D.E.; Lyons, M.; Roelfsema, C.; Phinn, S.; Schill, S.R.; Asner, G.P. Automated global shallow water bathymetry mapping using Google Earth Engine. </w:t>
      </w:r>
      <w:r w:rsidRPr="006A37BC">
        <w:rPr>
          <w:i/>
        </w:rPr>
        <w:t xml:space="preserve">Remote Sens. </w:t>
      </w:r>
      <w:r w:rsidRPr="006A37BC">
        <w:rPr>
          <w:b/>
        </w:rPr>
        <w:t>2021</w:t>
      </w:r>
      <w:r w:rsidRPr="006A37BC">
        <w:t xml:space="preserve">, </w:t>
      </w:r>
      <w:r w:rsidRPr="006A37BC">
        <w:rPr>
          <w:i/>
        </w:rPr>
        <w:t>13</w:t>
      </w:r>
      <w:r w:rsidRPr="006A37BC">
        <w:t>, 1469, doi:10.3390/rs13081469.</w:t>
      </w:r>
    </w:p>
    <w:p w14:paraId="79069A54" w14:textId="77777777" w:rsidR="006A37BC" w:rsidRPr="006A37BC" w:rsidRDefault="006A37BC" w:rsidP="006A37BC">
      <w:pPr>
        <w:pStyle w:val="EndNoteBibliography"/>
        <w:spacing w:after="240"/>
        <w:ind w:left="720" w:hanging="720"/>
      </w:pPr>
      <w:r w:rsidRPr="006A37BC">
        <w:t>5.</w:t>
      </w:r>
      <w:r w:rsidRPr="006A37BC">
        <w:tab/>
        <w:t xml:space="preserve">Wan, L.; Zhu, J.; Bertino, L.; Wang, H. Initial ensemble generation and validation for ocean data assimilation using HYCOM in the Pacific. </w:t>
      </w:r>
      <w:r w:rsidRPr="006A37BC">
        <w:rPr>
          <w:i/>
        </w:rPr>
        <w:t xml:space="preserve">Ocean Dynamics </w:t>
      </w:r>
      <w:r w:rsidRPr="006A37BC">
        <w:rPr>
          <w:b/>
        </w:rPr>
        <w:t>2008</w:t>
      </w:r>
      <w:r w:rsidRPr="006A37BC">
        <w:t xml:space="preserve">, </w:t>
      </w:r>
      <w:r w:rsidRPr="006A37BC">
        <w:rPr>
          <w:i/>
        </w:rPr>
        <w:t>58</w:t>
      </w:r>
      <w:r w:rsidRPr="006A37BC">
        <w:t>, 81, doi:10.1007/s10236-008-0133-x.</w:t>
      </w:r>
    </w:p>
    <w:p w14:paraId="7BE19ADE" w14:textId="77777777" w:rsidR="006A37BC" w:rsidRPr="006A37BC" w:rsidRDefault="006A37BC" w:rsidP="006A37BC">
      <w:pPr>
        <w:pStyle w:val="EndNoteBibliography"/>
        <w:spacing w:after="240"/>
        <w:ind w:left="720" w:hanging="720"/>
      </w:pPr>
      <w:r w:rsidRPr="006A37BC">
        <w:t>6.</w:t>
      </w:r>
      <w:r w:rsidRPr="006A37BC">
        <w:tab/>
        <w:t xml:space="preserve">Mumby, P.; Chisholm, J.; Edwards, A.; Clark, C.; Roark, E.; Andrefouet, S.; Jaubert, J. Unprecedented bleaching-induced mortality in </w:t>
      </w:r>
      <w:r w:rsidRPr="006A37BC">
        <w:rPr>
          <w:i/>
        </w:rPr>
        <w:t xml:space="preserve">Porites </w:t>
      </w:r>
      <w:r w:rsidRPr="006A37BC">
        <w:t xml:space="preserve">spp. at Rangiroa Atoll, French Polynesia. </w:t>
      </w:r>
      <w:r w:rsidRPr="006A37BC">
        <w:rPr>
          <w:i/>
        </w:rPr>
        <w:t xml:space="preserve">Mar. Biol. </w:t>
      </w:r>
      <w:r w:rsidRPr="006A37BC">
        <w:rPr>
          <w:b/>
        </w:rPr>
        <w:t>2001</w:t>
      </w:r>
      <w:r w:rsidRPr="006A37BC">
        <w:t xml:space="preserve">, </w:t>
      </w:r>
      <w:r w:rsidRPr="006A37BC">
        <w:rPr>
          <w:i/>
        </w:rPr>
        <w:t>139</w:t>
      </w:r>
      <w:r w:rsidRPr="006A37BC">
        <w:t>, 183-189, doi:10.1007/s002270100575.</w:t>
      </w:r>
    </w:p>
    <w:p w14:paraId="065F872A" w14:textId="77777777" w:rsidR="006A37BC" w:rsidRPr="006A37BC" w:rsidRDefault="006A37BC" w:rsidP="006A37BC">
      <w:pPr>
        <w:pStyle w:val="EndNoteBibliography"/>
        <w:spacing w:after="240"/>
        <w:ind w:left="720" w:hanging="720"/>
      </w:pPr>
      <w:r w:rsidRPr="006A37BC">
        <w:t>7.</w:t>
      </w:r>
      <w:r w:rsidRPr="006A37BC">
        <w:tab/>
        <w:t xml:space="preserve">Maina, J.; Venus, V.; McClanahan, T.R.; Ateweberhan, M. Modelling susceptibility of coral reefs to environmental stress using remote sensing data and GIS models. </w:t>
      </w:r>
      <w:r w:rsidRPr="006A37BC">
        <w:rPr>
          <w:i/>
        </w:rPr>
        <w:t xml:space="preserve">Ecol. Modell. </w:t>
      </w:r>
      <w:r w:rsidRPr="006A37BC">
        <w:rPr>
          <w:b/>
        </w:rPr>
        <w:t>2008</w:t>
      </w:r>
      <w:r w:rsidRPr="006A37BC">
        <w:t xml:space="preserve">, </w:t>
      </w:r>
      <w:r w:rsidRPr="006A37BC">
        <w:rPr>
          <w:i/>
        </w:rPr>
        <w:t>212</w:t>
      </w:r>
      <w:r w:rsidRPr="006A37BC">
        <w:t>, 180-199, doi:10.1016/j.ecolmodel.2007.10.033.</w:t>
      </w:r>
    </w:p>
    <w:p w14:paraId="36AB94B6" w14:textId="77777777" w:rsidR="006A37BC" w:rsidRPr="006A37BC" w:rsidRDefault="006A37BC" w:rsidP="006A37BC">
      <w:pPr>
        <w:pStyle w:val="EndNoteBibliography"/>
        <w:spacing w:after="240"/>
        <w:ind w:left="720" w:hanging="720"/>
      </w:pPr>
      <w:r w:rsidRPr="006A37BC">
        <w:t>8.</w:t>
      </w:r>
      <w:r w:rsidRPr="006A37BC">
        <w:tab/>
        <w:t xml:space="preserve">Sheppard, C.; Sheppard, A.; Mogg, A.; Bayley, D.; Dempsey, A.; Roche, R.; Turner, J.; Purkis, S. Coral bleaching and mortality in the Chagos Archipelago to 2017. </w:t>
      </w:r>
      <w:r w:rsidRPr="006A37BC">
        <w:rPr>
          <w:i/>
        </w:rPr>
        <w:t xml:space="preserve">Atoll Res. Bull. </w:t>
      </w:r>
      <w:r w:rsidRPr="006A37BC">
        <w:rPr>
          <w:b/>
        </w:rPr>
        <w:t>2017</w:t>
      </w:r>
      <w:r w:rsidRPr="006A37BC">
        <w:t xml:space="preserve">, </w:t>
      </w:r>
      <w:r w:rsidRPr="006A37BC">
        <w:rPr>
          <w:i/>
        </w:rPr>
        <w:t>613</w:t>
      </w:r>
      <w:r w:rsidRPr="006A37BC">
        <w:t>, 1-25, doi:10.5479/si.0077-5630.613.</w:t>
      </w:r>
    </w:p>
    <w:p w14:paraId="5CB5B059" w14:textId="77777777" w:rsidR="006A37BC" w:rsidRPr="006A37BC" w:rsidRDefault="006A37BC" w:rsidP="006A37BC">
      <w:pPr>
        <w:pStyle w:val="EndNoteBibliography"/>
        <w:spacing w:after="240"/>
        <w:ind w:left="720" w:hanging="720"/>
      </w:pPr>
      <w:r w:rsidRPr="006A37BC">
        <w:t>9.</w:t>
      </w:r>
      <w:r w:rsidRPr="006A37BC">
        <w:tab/>
        <w:t xml:space="preserve">Li, X.; Huang, H.; Lian, J.; Huang, L.; Dong, J. Effects of the multiple stressors high temperature and reduced salinity on the photosynthesis of the hermatypic coral </w:t>
      </w:r>
      <w:r w:rsidRPr="006A37BC">
        <w:rPr>
          <w:i/>
        </w:rPr>
        <w:t>Galaxea fascicularis</w:t>
      </w:r>
      <w:r w:rsidRPr="006A37BC">
        <w:t xml:space="preserve">. </w:t>
      </w:r>
      <w:r w:rsidRPr="006A37BC">
        <w:rPr>
          <w:i/>
        </w:rPr>
        <w:t xml:space="preserve">Acta Ecol. Sin. </w:t>
      </w:r>
      <w:r w:rsidRPr="006A37BC">
        <w:rPr>
          <w:b/>
        </w:rPr>
        <w:t>2009</w:t>
      </w:r>
      <w:r w:rsidRPr="006A37BC">
        <w:t xml:space="preserve">, </w:t>
      </w:r>
      <w:r w:rsidRPr="006A37BC">
        <w:rPr>
          <w:i/>
        </w:rPr>
        <w:t>29</w:t>
      </w:r>
      <w:r w:rsidRPr="006A37BC">
        <w:t>, 155-159, doi:10.1016/j.chnaes.2009.07.002.</w:t>
      </w:r>
    </w:p>
    <w:p w14:paraId="3799CB57" w14:textId="77777777" w:rsidR="006A37BC" w:rsidRPr="006A37BC" w:rsidRDefault="006A37BC" w:rsidP="006A37BC">
      <w:pPr>
        <w:pStyle w:val="EndNoteBibliography"/>
        <w:spacing w:after="240"/>
        <w:ind w:left="720" w:hanging="720"/>
      </w:pPr>
      <w:r w:rsidRPr="006A37BC">
        <w:t>10.</w:t>
      </w:r>
      <w:r w:rsidRPr="006A37BC">
        <w:tab/>
        <w:t xml:space="preserve">Sheppard, C.R.C.; Harris, A.; Sheppard, A.L.S. Archipelago-wide coral recovery patterns since 1998 in the Chagos Archipelago, central Indian Ocean. </w:t>
      </w:r>
      <w:r w:rsidRPr="006A37BC">
        <w:rPr>
          <w:i/>
        </w:rPr>
        <w:t xml:space="preserve">Mar. Ecol. Prog. Ser. </w:t>
      </w:r>
      <w:r w:rsidRPr="006A37BC">
        <w:rPr>
          <w:b/>
        </w:rPr>
        <w:t>2008</w:t>
      </w:r>
      <w:r w:rsidRPr="006A37BC">
        <w:t xml:space="preserve">, </w:t>
      </w:r>
      <w:r w:rsidRPr="006A37BC">
        <w:rPr>
          <w:i/>
        </w:rPr>
        <w:t>362</w:t>
      </w:r>
      <w:r w:rsidRPr="006A37BC">
        <w:t>, 109-117, doi:10.3354/meps07436.</w:t>
      </w:r>
    </w:p>
    <w:p w14:paraId="0A734CDE" w14:textId="77777777" w:rsidR="006A37BC" w:rsidRPr="006A37BC" w:rsidRDefault="006A37BC" w:rsidP="006A37BC">
      <w:pPr>
        <w:pStyle w:val="EndNoteBibliography"/>
        <w:spacing w:after="240"/>
        <w:ind w:left="720" w:hanging="720"/>
      </w:pPr>
      <w:r w:rsidRPr="006A37BC">
        <w:t>11.</w:t>
      </w:r>
      <w:r w:rsidRPr="006A37BC">
        <w:tab/>
        <w:t xml:space="preserve">Head, C.E.I.; Bayley, D.T.I.; Rowlands, G.; Roche, R.C.; Tickler, D.M.; Rogers, A.D.; Koldewey, H.; Turner, J.R.; Andradi-Brown, D.A. Coral bleaching impacts from back-to-back 2015–2016 thermal anomalies in the remote central Indian Ocean. </w:t>
      </w:r>
      <w:r w:rsidRPr="006A37BC">
        <w:rPr>
          <w:i/>
        </w:rPr>
        <w:t xml:space="preserve">Coral Reefs </w:t>
      </w:r>
      <w:r w:rsidRPr="006A37BC">
        <w:rPr>
          <w:b/>
        </w:rPr>
        <w:t>2019</w:t>
      </w:r>
      <w:r w:rsidRPr="006A37BC">
        <w:t>, doi:10.1007/s00338-019-01821-9.</w:t>
      </w:r>
    </w:p>
    <w:p w14:paraId="426B5961" w14:textId="77777777" w:rsidR="006A37BC" w:rsidRPr="006A37BC" w:rsidRDefault="006A37BC" w:rsidP="006A37BC">
      <w:pPr>
        <w:pStyle w:val="EndNoteBibliography"/>
        <w:ind w:left="720" w:hanging="720"/>
      </w:pPr>
      <w:r w:rsidRPr="006A37BC">
        <w:t>12.</w:t>
      </w:r>
      <w:r w:rsidRPr="006A37BC">
        <w:tab/>
        <w:t xml:space="preserve">Fabricius, K.E.; De'ath, G.; Puotinen, M.L.; Done, T.; Cooper, T.F.; Burgess, S.C. Disturbance gradients on inshore and offshore coral reefs caused by a severe tropical cyclone. </w:t>
      </w:r>
      <w:r w:rsidRPr="006A37BC">
        <w:rPr>
          <w:i/>
        </w:rPr>
        <w:t xml:space="preserve">Limnol. Oceanogr. </w:t>
      </w:r>
      <w:r w:rsidRPr="006A37BC">
        <w:rPr>
          <w:b/>
        </w:rPr>
        <w:t>2008</w:t>
      </w:r>
      <w:r w:rsidRPr="006A37BC">
        <w:t xml:space="preserve">, </w:t>
      </w:r>
      <w:r w:rsidRPr="006A37BC">
        <w:rPr>
          <w:i/>
        </w:rPr>
        <w:t>53</w:t>
      </w:r>
      <w:r w:rsidRPr="006A37BC">
        <w:t>, 690-704, doi:10.4319/lo.2008.53.2.0690.</w:t>
      </w:r>
    </w:p>
    <w:p w14:paraId="39D14710" w14:textId="56EC4DA3" w:rsidR="002A43A5" w:rsidRDefault="003D2356" w:rsidP="002A43A5">
      <w:r>
        <w:lastRenderedPageBreak/>
        <w:fldChar w:fldCharType="end"/>
      </w:r>
    </w:p>
    <w:sectPr w:rsidR="002A43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80FC5" w14:textId="77777777" w:rsidR="00FD6EE5" w:rsidRDefault="00FD6EE5" w:rsidP="00B676C6">
      <w:pPr>
        <w:spacing w:line="240" w:lineRule="auto"/>
      </w:pPr>
      <w:r>
        <w:separator/>
      </w:r>
    </w:p>
  </w:endnote>
  <w:endnote w:type="continuationSeparator" w:id="0">
    <w:p w14:paraId="6DCCAA27" w14:textId="77777777" w:rsidR="00FD6EE5" w:rsidRDefault="00FD6EE5" w:rsidP="00B676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37B9D" w14:textId="77777777" w:rsidR="00FD6EE5" w:rsidRDefault="00FD6EE5" w:rsidP="00B676C6">
      <w:pPr>
        <w:spacing w:line="240" w:lineRule="auto"/>
      </w:pPr>
      <w:r>
        <w:separator/>
      </w:r>
    </w:p>
  </w:footnote>
  <w:footnote w:type="continuationSeparator" w:id="0">
    <w:p w14:paraId="7B0C24AC" w14:textId="77777777" w:rsidR="00FD6EE5" w:rsidRDefault="00FD6EE5" w:rsidP="00B676C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s5rdsfadsw9rf7ef05bpdtpvr59f9zw5z2r5&quot;&gt;Chapter 4-Converted&lt;record-ids&gt;&lt;item&gt;385&lt;/item&gt;&lt;item&gt;425&lt;/item&gt;&lt;item&gt;462&lt;/item&gt;&lt;item&gt;464&lt;/item&gt;&lt;item&gt;465&lt;/item&gt;&lt;item&gt;467&lt;/item&gt;&lt;item&gt;603&lt;/item&gt;&lt;item&gt;617&lt;/item&gt;&lt;item&gt;620&lt;/item&gt;&lt;item&gt;621&lt;/item&gt;&lt;item&gt;634&lt;/item&gt;&lt;item&gt;638&lt;/item&gt;&lt;/record-ids&gt;&lt;/item&gt;&lt;/Libraries&gt;"/>
  </w:docVars>
  <w:rsids>
    <w:rsidRoot w:val="00533C09"/>
    <w:rsid w:val="00001C09"/>
    <w:rsid w:val="00003630"/>
    <w:rsid w:val="00010C05"/>
    <w:rsid w:val="00014202"/>
    <w:rsid w:val="000144D4"/>
    <w:rsid w:val="000165DA"/>
    <w:rsid w:val="0001722C"/>
    <w:rsid w:val="000220C6"/>
    <w:rsid w:val="000317EE"/>
    <w:rsid w:val="00034A48"/>
    <w:rsid w:val="00035A37"/>
    <w:rsid w:val="0003673B"/>
    <w:rsid w:val="0004524B"/>
    <w:rsid w:val="00064C36"/>
    <w:rsid w:val="000677C2"/>
    <w:rsid w:val="00075EB3"/>
    <w:rsid w:val="00082F29"/>
    <w:rsid w:val="000A0E9C"/>
    <w:rsid w:val="000A492E"/>
    <w:rsid w:val="000A517F"/>
    <w:rsid w:val="000B1E2F"/>
    <w:rsid w:val="000B4245"/>
    <w:rsid w:val="000C3BFD"/>
    <w:rsid w:val="000C66B2"/>
    <w:rsid w:val="000D4001"/>
    <w:rsid w:val="000E1D86"/>
    <w:rsid w:val="000F2AEF"/>
    <w:rsid w:val="00112F4D"/>
    <w:rsid w:val="001164AE"/>
    <w:rsid w:val="00124A9C"/>
    <w:rsid w:val="00144A45"/>
    <w:rsid w:val="00171903"/>
    <w:rsid w:val="0017285A"/>
    <w:rsid w:val="001A241F"/>
    <w:rsid w:val="001A3ECD"/>
    <w:rsid w:val="001B03B4"/>
    <w:rsid w:val="001C1BF3"/>
    <w:rsid w:val="001C2034"/>
    <w:rsid w:val="001C573B"/>
    <w:rsid w:val="001D19F7"/>
    <w:rsid w:val="001F59A7"/>
    <w:rsid w:val="001F6455"/>
    <w:rsid w:val="00204EA1"/>
    <w:rsid w:val="00214BA2"/>
    <w:rsid w:val="00214C91"/>
    <w:rsid w:val="0022323C"/>
    <w:rsid w:val="00223C63"/>
    <w:rsid w:val="00227FAD"/>
    <w:rsid w:val="00234F3D"/>
    <w:rsid w:val="00240BF1"/>
    <w:rsid w:val="00251EAF"/>
    <w:rsid w:val="00252389"/>
    <w:rsid w:val="0025689E"/>
    <w:rsid w:val="002707AA"/>
    <w:rsid w:val="00272287"/>
    <w:rsid w:val="0027278A"/>
    <w:rsid w:val="00275DC9"/>
    <w:rsid w:val="00275E9A"/>
    <w:rsid w:val="002830CA"/>
    <w:rsid w:val="002922D9"/>
    <w:rsid w:val="002930A8"/>
    <w:rsid w:val="00296BF2"/>
    <w:rsid w:val="002A43A5"/>
    <w:rsid w:val="002B6B18"/>
    <w:rsid w:val="002C2B2F"/>
    <w:rsid w:val="002C7AB2"/>
    <w:rsid w:val="002D0B0C"/>
    <w:rsid w:val="002D5814"/>
    <w:rsid w:val="00301709"/>
    <w:rsid w:val="00302034"/>
    <w:rsid w:val="00305531"/>
    <w:rsid w:val="00330C41"/>
    <w:rsid w:val="00331D74"/>
    <w:rsid w:val="003337F1"/>
    <w:rsid w:val="00334365"/>
    <w:rsid w:val="0033569A"/>
    <w:rsid w:val="00341122"/>
    <w:rsid w:val="00341E55"/>
    <w:rsid w:val="00342B18"/>
    <w:rsid w:val="00343D9D"/>
    <w:rsid w:val="0035179B"/>
    <w:rsid w:val="003556C8"/>
    <w:rsid w:val="003708B6"/>
    <w:rsid w:val="00372B7C"/>
    <w:rsid w:val="003829C5"/>
    <w:rsid w:val="003A2E81"/>
    <w:rsid w:val="003A36D2"/>
    <w:rsid w:val="003B3E68"/>
    <w:rsid w:val="003B5829"/>
    <w:rsid w:val="003D2356"/>
    <w:rsid w:val="003D5991"/>
    <w:rsid w:val="003E3DE1"/>
    <w:rsid w:val="003E5325"/>
    <w:rsid w:val="003F69CB"/>
    <w:rsid w:val="003F6E7E"/>
    <w:rsid w:val="004011EC"/>
    <w:rsid w:val="00411288"/>
    <w:rsid w:val="00414F13"/>
    <w:rsid w:val="004201E1"/>
    <w:rsid w:val="0042770B"/>
    <w:rsid w:val="00435751"/>
    <w:rsid w:val="00440BD1"/>
    <w:rsid w:val="00444249"/>
    <w:rsid w:val="00454F00"/>
    <w:rsid w:val="00475A6A"/>
    <w:rsid w:val="0048352F"/>
    <w:rsid w:val="004947D8"/>
    <w:rsid w:val="004A4E64"/>
    <w:rsid w:val="004B4787"/>
    <w:rsid w:val="004B6EEA"/>
    <w:rsid w:val="004D2417"/>
    <w:rsid w:val="004E1647"/>
    <w:rsid w:val="004E2856"/>
    <w:rsid w:val="004E3641"/>
    <w:rsid w:val="0050301C"/>
    <w:rsid w:val="00505684"/>
    <w:rsid w:val="00507F84"/>
    <w:rsid w:val="005223F6"/>
    <w:rsid w:val="00533168"/>
    <w:rsid w:val="005331C5"/>
    <w:rsid w:val="00533C09"/>
    <w:rsid w:val="00535371"/>
    <w:rsid w:val="0054440B"/>
    <w:rsid w:val="00550E3C"/>
    <w:rsid w:val="005534C5"/>
    <w:rsid w:val="00553C77"/>
    <w:rsid w:val="00555385"/>
    <w:rsid w:val="0055664F"/>
    <w:rsid w:val="00556BFC"/>
    <w:rsid w:val="005745AB"/>
    <w:rsid w:val="00577D3B"/>
    <w:rsid w:val="00590CE6"/>
    <w:rsid w:val="005B39B4"/>
    <w:rsid w:val="005B6FE1"/>
    <w:rsid w:val="005C4173"/>
    <w:rsid w:val="005C4B8B"/>
    <w:rsid w:val="005C60CC"/>
    <w:rsid w:val="005D5E78"/>
    <w:rsid w:val="005D7484"/>
    <w:rsid w:val="005E685E"/>
    <w:rsid w:val="005F436C"/>
    <w:rsid w:val="00604055"/>
    <w:rsid w:val="00606FAA"/>
    <w:rsid w:val="00615A75"/>
    <w:rsid w:val="00624A30"/>
    <w:rsid w:val="00626E2E"/>
    <w:rsid w:val="00643668"/>
    <w:rsid w:val="00644032"/>
    <w:rsid w:val="00644FBD"/>
    <w:rsid w:val="006458BA"/>
    <w:rsid w:val="00684798"/>
    <w:rsid w:val="006918C4"/>
    <w:rsid w:val="006A37BC"/>
    <w:rsid w:val="006C1575"/>
    <w:rsid w:val="006D2FDE"/>
    <w:rsid w:val="006F5A27"/>
    <w:rsid w:val="00717D0C"/>
    <w:rsid w:val="00724768"/>
    <w:rsid w:val="00735438"/>
    <w:rsid w:val="00742B6F"/>
    <w:rsid w:val="0074668C"/>
    <w:rsid w:val="00750110"/>
    <w:rsid w:val="00750941"/>
    <w:rsid w:val="0077297E"/>
    <w:rsid w:val="007732B3"/>
    <w:rsid w:val="00777560"/>
    <w:rsid w:val="00783025"/>
    <w:rsid w:val="00792410"/>
    <w:rsid w:val="00792CA0"/>
    <w:rsid w:val="00793D53"/>
    <w:rsid w:val="007A6AE3"/>
    <w:rsid w:val="007B41A9"/>
    <w:rsid w:val="007B4327"/>
    <w:rsid w:val="007C1E9B"/>
    <w:rsid w:val="007D396E"/>
    <w:rsid w:val="007D7DD9"/>
    <w:rsid w:val="007D7FE4"/>
    <w:rsid w:val="007E24C5"/>
    <w:rsid w:val="007E5950"/>
    <w:rsid w:val="008009E3"/>
    <w:rsid w:val="0081403F"/>
    <w:rsid w:val="0082414F"/>
    <w:rsid w:val="00826078"/>
    <w:rsid w:val="0084072C"/>
    <w:rsid w:val="008552D2"/>
    <w:rsid w:val="00855E56"/>
    <w:rsid w:val="008661D4"/>
    <w:rsid w:val="0087081E"/>
    <w:rsid w:val="00877D30"/>
    <w:rsid w:val="00880ADB"/>
    <w:rsid w:val="008856D1"/>
    <w:rsid w:val="0089111C"/>
    <w:rsid w:val="00893D19"/>
    <w:rsid w:val="008A6E82"/>
    <w:rsid w:val="008C2E16"/>
    <w:rsid w:val="008C484E"/>
    <w:rsid w:val="008C6918"/>
    <w:rsid w:val="008D021E"/>
    <w:rsid w:val="008E281C"/>
    <w:rsid w:val="008E5A5E"/>
    <w:rsid w:val="0090285A"/>
    <w:rsid w:val="00911C9F"/>
    <w:rsid w:val="00932DCA"/>
    <w:rsid w:val="009358E8"/>
    <w:rsid w:val="009412E5"/>
    <w:rsid w:val="00945809"/>
    <w:rsid w:val="00954618"/>
    <w:rsid w:val="0097595C"/>
    <w:rsid w:val="00975D13"/>
    <w:rsid w:val="00976221"/>
    <w:rsid w:val="009939A6"/>
    <w:rsid w:val="009A2F28"/>
    <w:rsid w:val="009B27FA"/>
    <w:rsid w:val="009B4A77"/>
    <w:rsid w:val="009C6290"/>
    <w:rsid w:val="009D2510"/>
    <w:rsid w:val="009D29EE"/>
    <w:rsid w:val="009D5ECC"/>
    <w:rsid w:val="009E3C4D"/>
    <w:rsid w:val="009E5EF3"/>
    <w:rsid w:val="009E7C8B"/>
    <w:rsid w:val="009F735D"/>
    <w:rsid w:val="00A04479"/>
    <w:rsid w:val="00A14A13"/>
    <w:rsid w:val="00A21110"/>
    <w:rsid w:val="00A23686"/>
    <w:rsid w:val="00A2535A"/>
    <w:rsid w:val="00A2609A"/>
    <w:rsid w:val="00A30296"/>
    <w:rsid w:val="00A32953"/>
    <w:rsid w:val="00A44A02"/>
    <w:rsid w:val="00A54208"/>
    <w:rsid w:val="00A55138"/>
    <w:rsid w:val="00A605EC"/>
    <w:rsid w:val="00A73F82"/>
    <w:rsid w:val="00A74ADC"/>
    <w:rsid w:val="00A827A7"/>
    <w:rsid w:val="00A84957"/>
    <w:rsid w:val="00A85769"/>
    <w:rsid w:val="00A86EE9"/>
    <w:rsid w:val="00A924AC"/>
    <w:rsid w:val="00A929AB"/>
    <w:rsid w:val="00AA0369"/>
    <w:rsid w:val="00AA09AE"/>
    <w:rsid w:val="00AB16C9"/>
    <w:rsid w:val="00AC76E6"/>
    <w:rsid w:val="00AD23F7"/>
    <w:rsid w:val="00AD315F"/>
    <w:rsid w:val="00AD708B"/>
    <w:rsid w:val="00AF0009"/>
    <w:rsid w:val="00AF1922"/>
    <w:rsid w:val="00AF5664"/>
    <w:rsid w:val="00AF5E64"/>
    <w:rsid w:val="00B1106E"/>
    <w:rsid w:val="00B140E7"/>
    <w:rsid w:val="00B14B99"/>
    <w:rsid w:val="00B15BFB"/>
    <w:rsid w:val="00B17AD6"/>
    <w:rsid w:val="00B239B0"/>
    <w:rsid w:val="00B36AF0"/>
    <w:rsid w:val="00B61636"/>
    <w:rsid w:val="00B676C6"/>
    <w:rsid w:val="00B75356"/>
    <w:rsid w:val="00B81B22"/>
    <w:rsid w:val="00B90A06"/>
    <w:rsid w:val="00B956D8"/>
    <w:rsid w:val="00BA254D"/>
    <w:rsid w:val="00BA4BCD"/>
    <w:rsid w:val="00BB509D"/>
    <w:rsid w:val="00BD3FB7"/>
    <w:rsid w:val="00BF0724"/>
    <w:rsid w:val="00BF07EE"/>
    <w:rsid w:val="00BF2A77"/>
    <w:rsid w:val="00C028E5"/>
    <w:rsid w:val="00C03473"/>
    <w:rsid w:val="00C20F53"/>
    <w:rsid w:val="00C46C59"/>
    <w:rsid w:val="00C52960"/>
    <w:rsid w:val="00C74BBE"/>
    <w:rsid w:val="00C90657"/>
    <w:rsid w:val="00CA139E"/>
    <w:rsid w:val="00CA52D2"/>
    <w:rsid w:val="00CE30EE"/>
    <w:rsid w:val="00CE3FC3"/>
    <w:rsid w:val="00CE48EC"/>
    <w:rsid w:val="00CF2D2E"/>
    <w:rsid w:val="00D13B9A"/>
    <w:rsid w:val="00D13E53"/>
    <w:rsid w:val="00D232DA"/>
    <w:rsid w:val="00D25760"/>
    <w:rsid w:val="00D30476"/>
    <w:rsid w:val="00D305F4"/>
    <w:rsid w:val="00D307B6"/>
    <w:rsid w:val="00D43EE7"/>
    <w:rsid w:val="00D46AD4"/>
    <w:rsid w:val="00D55BC0"/>
    <w:rsid w:val="00D72A27"/>
    <w:rsid w:val="00D735C8"/>
    <w:rsid w:val="00D83AAB"/>
    <w:rsid w:val="00D94111"/>
    <w:rsid w:val="00D94A2A"/>
    <w:rsid w:val="00DA1D12"/>
    <w:rsid w:val="00DB4177"/>
    <w:rsid w:val="00DB5B05"/>
    <w:rsid w:val="00DC1D25"/>
    <w:rsid w:val="00DC5843"/>
    <w:rsid w:val="00DC600E"/>
    <w:rsid w:val="00DC6E1F"/>
    <w:rsid w:val="00DD5566"/>
    <w:rsid w:val="00DE35BF"/>
    <w:rsid w:val="00DF476D"/>
    <w:rsid w:val="00DF708D"/>
    <w:rsid w:val="00E035BB"/>
    <w:rsid w:val="00E120D4"/>
    <w:rsid w:val="00E14645"/>
    <w:rsid w:val="00E17C7D"/>
    <w:rsid w:val="00E33A3B"/>
    <w:rsid w:val="00E418B8"/>
    <w:rsid w:val="00E46119"/>
    <w:rsid w:val="00E50B39"/>
    <w:rsid w:val="00E62D6D"/>
    <w:rsid w:val="00E664E2"/>
    <w:rsid w:val="00E671C7"/>
    <w:rsid w:val="00E74E44"/>
    <w:rsid w:val="00E75EDD"/>
    <w:rsid w:val="00E83914"/>
    <w:rsid w:val="00E92771"/>
    <w:rsid w:val="00E93548"/>
    <w:rsid w:val="00E93762"/>
    <w:rsid w:val="00EA13CA"/>
    <w:rsid w:val="00EA330C"/>
    <w:rsid w:val="00EB2FBF"/>
    <w:rsid w:val="00EB7354"/>
    <w:rsid w:val="00EE01A7"/>
    <w:rsid w:val="00EE0483"/>
    <w:rsid w:val="00EE5C48"/>
    <w:rsid w:val="00EF01D9"/>
    <w:rsid w:val="00EF2441"/>
    <w:rsid w:val="00EF3B97"/>
    <w:rsid w:val="00EF3D40"/>
    <w:rsid w:val="00F205B8"/>
    <w:rsid w:val="00F2369A"/>
    <w:rsid w:val="00F237C7"/>
    <w:rsid w:val="00F2475A"/>
    <w:rsid w:val="00F25628"/>
    <w:rsid w:val="00F258DC"/>
    <w:rsid w:val="00F25CED"/>
    <w:rsid w:val="00F2611D"/>
    <w:rsid w:val="00F42CA6"/>
    <w:rsid w:val="00F54CA5"/>
    <w:rsid w:val="00F678EA"/>
    <w:rsid w:val="00F67FE1"/>
    <w:rsid w:val="00F727C9"/>
    <w:rsid w:val="00F75C56"/>
    <w:rsid w:val="00F777BA"/>
    <w:rsid w:val="00F87C23"/>
    <w:rsid w:val="00F931F3"/>
    <w:rsid w:val="00FA74DB"/>
    <w:rsid w:val="00FC414A"/>
    <w:rsid w:val="00FD11B0"/>
    <w:rsid w:val="00FD6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B796A3"/>
  <w15:chartTrackingRefBased/>
  <w15:docId w15:val="{3F0B4AD4-BC76-455D-B42E-B0372E12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7AA"/>
    <w:pPr>
      <w:spacing w:after="0"/>
    </w:pPr>
    <w:rPr>
      <w:rFonts w:ascii="Times New Roman" w:hAnsi="Times New Roman"/>
      <w:sz w:val="24"/>
    </w:rPr>
  </w:style>
  <w:style w:type="paragraph" w:styleId="Heading1">
    <w:name w:val="heading 1"/>
    <w:basedOn w:val="Normal"/>
    <w:next w:val="Normal"/>
    <w:link w:val="Heading1Char"/>
    <w:autoRedefine/>
    <w:uiPriority w:val="9"/>
    <w:qFormat/>
    <w:rsid w:val="004E1647"/>
    <w:pPr>
      <w:keepNext/>
      <w:keepLines/>
      <w:spacing w:before="240"/>
      <w:outlineLvl w:val="0"/>
    </w:pPr>
    <w:rPr>
      <w:rFonts w:eastAsiaTheme="majorEastAsia" w:cstheme="majorBidi"/>
      <w:color w:val="000000" w:themeColor="text1"/>
      <w:szCs w:val="32"/>
    </w:rPr>
  </w:style>
  <w:style w:type="paragraph" w:styleId="Heading2">
    <w:name w:val="heading 2"/>
    <w:basedOn w:val="Normal"/>
    <w:next w:val="Normal"/>
    <w:link w:val="Heading2Char"/>
    <w:autoRedefine/>
    <w:uiPriority w:val="9"/>
    <w:semiHidden/>
    <w:unhideWhenUsed/>
    <w:qFormat/>
    <w:rsid w:val="004E1647"/>
    <w:pPr>
      <w:keepNext/>
      <w:keepLines/>
      <w:spacing w:before="40"/>
      <w:outlineLvl w:val="1"/>
    </w:pPr>
    <w:rPr>
      <w:rFonts w:eastAsiaTheme="majorEastAsia" w:cstheme="majorBid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2707AA"/>
    <w:pPr>
      <w:spacing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707AA"/>
    <w:rPr>
      <w:rFonts w:ascii="Times New Roman" w:eastAsiaTheme="majorEastAsia" w:hAnsi="Times New Roman" w:cstheme="majorBidi"/>
      <w:b/>
      <w:spacing w:val="-10"/>
      <w:kern w:val="28"/>
      <w:sz w:val="32"/>
      <w:szCs w:val="56"/>
    </w:rPr>
  </w:style>
  <w:style w:type="paragraph" w:customStyle="1" w:styleId="Code">
    <w:name w:val="Code"/>
    <w:basedOn w:val="Normal"/>
    <w:qFormat/>
    <w:rsid w:val="00A2609A"/>
    <w:rPr>
      <w:rFonts w:ascii="Courier New" w:hAnsi="Courier New"/>
      <w:color w:val="002060"/>
    </w:rPr>
  </w:style>
  <w:style w:type="character" w:customStyle="1" w:styleId="Heading1Char">
    <w:name w:val="Heading 1 Char"/>
    <w:basedOn w:val="DefaultParagraphFont"/>
    <w:link w:val="Heading1"/>
    <w:uiPriority w:val="9"/>
    <w:rsid w:val="004E1647"/>
    <w:rPr>
      <w:rFonts w:ascii="Times New Roman" w:eastAsiaTheme="majorEastAsia" w:hAnsi="Times New Roman" w:cstheme="majorBidi"/>
      <w:color w:val="000000" w:themeColor="text1"/>
      <w:sz w:val="24"/>
      <w:szCs w:val="32"/>
    </w:rPr>
  </w:style>
  <w:style w:type="character" w:customStyle="1" w:styleId="Heading2Char">
    <w:name w:val="Heading 2 Char"/>
    <w:basedOn w:val="DefaultParagraphFont"/>
    <w:link w:val="Heading2"/>
    <w:uiPriority w:val="9"/>
    <w:semiHidden/>
    <w:rsid w:val="004E1647"/>
    <w:rPr>
      <w:rFonts w:ascii="Times New Roman" w:eastAsiaTheme="majorEastAsia" w:hAnsi="Times New Roman" w:cstheme="majorBidi"/>
      <w:sz w:val="24"/>
      <w:szCs w:val="26"/>
    </w:rPr>
  </w:style>
  <w:style w:type="paragraph" w:styleId="BalloonText">
    <w:name w:val="Balloon Text"/>
    <w:basedOn w:val="Normal"/>
    <w:link w:val="BalloonTextChar"/>
    <w:uiPriority w:val="99"/>
    <w:semiHidden/>
    <w:unhideWhenUsed/>
    <w:rsid w:val="00372B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B7C"/>
    <w:rPr>
      <w:rFonts w:ascii="Segoe UI" w:hAnsi="Segoe UI" w:cs="Segoe UI"/>
      <w:sz w:val="18"/>
      <w:szCs w:val="18"/>
    </w:rPr>
  </w:style>
  <w:style w:type="character" w:styleId="CommentReference">
    <w:name w:val="annotation reference"/>
    <w:basedOn w:val="DefaultParagraphFont"/>
    <w:uiPriority w:val="99"/>
    <w:semiHidden/>
    <w:unhideWhenUsed/>
    <w:rsid w:val="00372B7C"/>
    <w:rPr>
      <w:sz w:val="16"/>
      <w:szCs w:val="16"/>
    </w:rPr>
  </w:style>
  <w:style w:type="paragraph" w:styleId="CommentText">
    <w:name w:val="annotation text"/>
    <w:basedOn w:val="Normal"/>
    <w:link w:val="CommentTextChar"/>
    <w:uiPriority w:val="99"/>
    <w:unhideWhenUsed/>
    <w:rsid w:val="00372B7C"/>
    <w:pPr>
      <w:spacing w:line="240" w:lineRule="auto"/>
    </w:pPr>
    <w:rPr>
      <w:sz w:val="20"/>
      <w:szCs w:val="20"/>
    </w:rPr>
  </w:style>
  <w:style w:type="character" w:customStyle="1" w:styleId="CommentTextChar">
    <w:name w:val="Comment Text Char"/>
    <w:basedOn w:val="DefaultParagraphFont"/>
    <w:link w:val="CommentText"/>
    <w:uiPriority w:val="99"/>
    <w:rsid w:val="00372B7C"/>
    <w:rPr>
      <w:rFonts w:ascii="Times New Roman" w:hAnsi="Times New Roman"/>
      <w:sz w:val="20"/>
      <w:szCs w:val="20"/>
    </w:rPr>
  </w:style>
  <w:style w:type="table" w:styleId="TableGrid">
    <w:name w:val="Table Grid"/>
    <w:basedOn w:val="TableNormal"/>
    <w:uiPriority w:val="39"/>
    <w:rsid w:val="0050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8C4"/>
    <w:rPr>
      <w:color w:val="0563C1" w:themeColor="hyperlink"/>
      <w:u w:val="single"/>
    </w:rPr>
  </w:style>
  <w:style w:type="character" w:styleId="UnresolvedMention">
    <w:name w:val="Unresolved Mention"/>
    <w:basedOn w:val="DefaultParagraphFont"/>
    <w:uiPriority w:val="99"/>
    <w:semiHidden/>
    <w:unhideWhenUsed/>
    <w:rsid w:val="006918C4"/>
    <w:rPr>
      <w:color w:val="605E5C"/>
      <w:shd w:val="clear" w:color="auto" w:fill="E1DFDD"/>
    </w:rPr>
  </w:style>
  <w:style w:type="paragraph" w:customStyle="1" w:styleId="EndNoteBibliographyTitle">
    <w:name w:val="EndNote Bibliography Title"/>
    <w:basedOn w:val="Normal"/>
    <w:link w:val="EndNoteBibliographyTitleChar"/>
    <w:rsid w:val="003D2356"/>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3D235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3D235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3D2356"/>
    <w:rPr>
      <w:rFonts w:ascii="Times New Roman" w:hAnsi="Times New Roman" w:cs="Times New Roman"/>
      <w:noProof/>
      <w:sz w:val="24"/>
      <w:lang w:val="en-US"/>
    </w:rPr>
  </w:style>
  <w:style w:type="paragraph" w:styleId="CommentSubject">
    <w:name w:val="annotation subject"/>
    <w:basedOn w:val="CommentText"/>
    <w:next w:val="CommentText"/>
    <w:link w:val="CommentSubjectChar"/>
    <w:uiPriority w:val="99"/>
    <w:semiHidden/>
    <w:unhideWhenUsed/>
    <w:rsid w:val="00684798"/>
    <w:rPr>
      <w:b/>
      <w:bCs/>
    </w:rPr>
  </w:style>
  <w:style w:type="character" w:customStyle="1" w:styleId="CommentSubjectChar">
    <w:name w:val="Comment Subject Char"/>
    <w:basedOn w:val="CommentTextChar"/>
    <w:link w:val="CommentSubject"/>
    <w:uiPriority w:val="99"/>
    <w:semiHidden/>
    <w:rsid w:val="00684798"/>
    <w:rPr>
      <w:rFonts w:ascii="Times New Roman" w:hAnsi="Times New Roman"/>
      <w:b/>
      <w:bCs/>
      <w:sz w:val="20"/>
      <w:szCs w:val="20"/>
    </w:rPr>
  </w:style>
  <w:style w:type="character" w:styleId="FollowedHyperlink">
    <w:name w:val="FollowedHyperlink"/>
    <w:basedOn w:val="DefaultParagraphFont"/>
    <w:uiPriority w:val="99"/>
    <w:semiHidden/>
    <w:unhideWhenUsed/>
    <w:rsid w:val="00D72A27"/>
    <w:rPr>
      <w:color w:val="954F72" w:themeColor="followedHyperlink"/>
      <w:u w:val="single"/>
    </w:rPr>
  </w:style>
  <w:style w:type="paragraph" w:styleId="Caption">
    <w:name w:val="caption"/>
    <w:basedOn w:val="Normal"/>
    <w:next w:val="Normal"/>
    <w:uiPriority w:val="35"/>
    <w:unhideWhenUsed/>
    <w:qFormat/>
    <w:rsid w:val="00CE3FC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676C6"/>
    <w:pPr>
      <w:tabs>
        <w:tab w:val="center" w:pos="4513"/>
        <w:tab w:val="right" w:pos="9026"/>
      </w:tabs>
      <w:spacing w:line="240" w:lineRule="auto"/>
    </w:pPr>
  </w:style>
  <w:style w:type="character" w:customStyle="1" w:styleId="HeaderChar">
    <w:name w:val="Header Char"/>
    <w:basedOn w:val="DefaultParagraphFont"/>
    <w:link w:val="Header"/>
    <w:uiPriority w:val="99"/>
    <w:rsid w:val="00B676C6"/>
    <w:rPr>
      <w:rFonts w:ascii="Times New Roman" w:hAnsi="Times New Roman"/>
      <w:sz w:val="24"/>
    </w:rPr>
  </w:style>
  <w:style w:type="paragraph" w:styleId="Footer">
    <w:name w:val="footer"/>
    <w:basedOn w:val="Normal"/>
    <w:link w:val="FooterChar"/>
    <w:uiPriority w:val="99"/>
    <w:unhideWhenUsed/>
    <w:rsid w:val="00B676C6"/>
    <w:pPr>
      <w:tabs>
        <w:tab w:val="center" w:pos="4513"/>
        <w:tab w:val="right" w:pos="9026"/>
      </w:tabs>
      <w:spacing w:line="240" w:lineRule="auto"/>
    </w:pPr>
  </w:style>
  <w:style w:type="character" w:customStyle="1" w:styleId="FooterChar">
    <w:name w:val="Footer Char"/>
    <w:basedOn w:val="DefaultParagraphFont"/>
    <w:link w:val="Footer"/>
    <w:uiPriority w:val="99"/>
    <w:rsid w:val="00B676C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1865">
      <w:bodyDiv w:val="1"/>
      <w:marLeft w:val="0"/>
      <w:marRight w:val="0"/>
      <w:marTop w:val="0"/>
      <w:marBottom w:val="0"/>
      <w:divBdr>
        <w:top w:val="none" w:sz="0" w:space="0" w:color="auto"/>
        <w:left w:val="none" w:sz="0" w:space="0" w:color="auto"/>
        <w:bottom w:val="none" w:sz="0" w:space="0" w:color="auto"/>
        <w:right w:val="none" w:sz="0" w:space="0" w:color="auto"/>
      </w:divBdr>
    </w:div>
    <w:div w:id="126897026">
      <w:bodyDiv w:val="1"/>
      <w:marLeft w:val="0"/>
      <w:marRight w:val="0"/>
      <w:marTop w:val="0"/>
      <w:marBottom w:val="0"/>
      <w:divBdr>
        <w:top w:val="none" w:sz="0" w:space="0" w:color="auto"/>
        <w:left w:val="none" w:sz="0" w:space="0" w:color="auto"/>
        <w:bottom w:val="none" w:sz="0" w:space="0" w:color="auto"/>
        <w:right w:val="none" w:sz="0" w:space="0" w:color="auto"/>
      </w:divBdr>
    </w:div>
    <w:div w:id="396127803">
      <w:bodyDiv w:val="1"/>
      <w:marLeft w:val="0"/>
      <w:marRight w:val="0"/>
      <w:marTop w:val="0"/>
      <w:marBottom w:val="0"/>
      <w:divBdr>
        <w:top w:val="none" w:sz="0" w:space="0" w:color="auto"/>
        <w:left w:val="none" w:sz="0" w:space="0" w:color="auto"/>
        <w:bottom w:val="none" w:sz="0" w:space="0" w:color="auto"/>
        <w:right w:val="none" w:sz="0" w:space="0" w:color="auto"/>
      </w:divBdr>
    </w:div>
    <w:div w:id="525094598">
      <w:bodyDiv w:val="1"/>
      <w:marLeft w:val="0"/>
      <w:marRight w:val="0"/>
      <w:marTop w:val="0"/>
      <w:marBottom w:val="0"/>
      <w:divBdr>
        <w:top w:val="none" w:sz="0" w:space="0" w:color="auto"/>
        <w:left w:val="none" w:sz="0" w:space="0" w:color="auto"/>
        <w:bottom w:val="none" w:sz="0" w:space="0" w:color="auto"/>
        <w:right w:val="none" w:sz="0" w:space="0" w:color="auto"/>
      </w:divBdr>
    </w:div>
    <w:div w:id="577910458">
      <w:bodyDiv w:val="1"/>
      <w:marLeft w:val="0"/>
      <w:marRight w:val="0"/>
      <w:marTop w:val="0"/>
      <w:marBottom w:val="0"/>
      <w:divBdr>
        <w:top w:val="none" w:sz="0" w:space="0" w:color="auto"/>
        <w:left w:val="none" w:sz="0" w:space="0" w:color="auto"/>
        <w:bottom w:val="none" w:sz="0" w:space="0" w:color="auto"/>
        <w:right w:val="none" w:sz="0" w:space="0" w:color="auto"/>
      </w:divBdr>
    </w:div>
    <w:div w:id="868103042">
      <w:bodyDiv w:val="1"/>
      <w:marLeft w:val="0"/>
      <w:marRight w:val="0"/>
      <w:marTop w:val="0"/>
      <w:marBottom w:val="0"/>
      <w:divBdr>
        <w:top w:val="none" w:sz="0" w:space="0" w:color="auto"/>
        <w:left w:val="none" w:sz="0" w:space="0" w:color="auto"/>
        <w:bottom w:val="none" w:sz="0" w:space="0" w:color="auto"/>
        <w:right w:val="none" w:sz="0" w:space="0" w:color="auto"/>
      </w:divBdr>
    </w:div>
    <w:div w:id="1064529922">
      <w:bodyDiv w:val="1"/>
      <w:marLeft w:val="0"/>
      <w:marRight w:val="0"/>
      <w:marTop w:val="0"/>
      <w:marBottom w:val="0"/>
      <w:divBdr>
        <w:top w:val="none" w:sz="0" w:space="0" w:color="auto"/>
        <w:left w:val="none" w:sz="0" w:space="0" w:color="auto"/>
        <w:bottom w:val="none" w:sz="0" w:space="0" w:color="auto"/>
        <w:right w:val="none" w:sz="0" w:space="0" w:color="auto"/>
      </w:divBdr>
    </w:div>
    <w:div w:id="1373766917">
      <w:bodyDiv w:val="1"/>
      <w:marLeft w:val="0"/>
      <w:marRight w:val="0"/>
      <w:marTop w:val="0"/>
      <w:marBottom w:val="0"/>
      <w:divBdr>
        <w:top w:val="none" w:sz="0" w:space="0" w:color="auto"/>
        <w:left w:val="none" w:sz="0" w:space="0" w:color="auto"/>
        <w:bottom w:val="none" w:sz="0" w:space="0" w:color="auto"/>
        <w:right w:val="none" w:sz="0" w:space="0" w:color="auto"/>
      </w:divBdr>
    </w:div>
    <w:div w:id="1563642541">
      <w:bodyDiv w:val="1"/>
      <w:marLeft w:val="0"/>
      <w:marRight w:val="0"/>
      <w:marTop w:val="0"/>
      <w:marBottom w:val="0"/>
      <w:divBdr>
        <w:top w:val="none" w:sz="0" w:space="0" w:color="auto"/>
        <w:left w:val="none" w:sz="0" w:space="0" w:color="auto"/>
        <w:bottom w:val="none" w:sz="0" w:space="0" w:color="auto"/>
        <w:right w:val="none" w:sz="0" w:space="0" w:color="auto"/>
      </w:divBdr>
    </w:div>
    <w:div w:id="1672180530">
      <w:bodyDiv w:val="1"/>
      <w:marLeft w:val="0"/>
      <w:marRight w:val="0"/>
      <w:marTop w:val="0"/>
      <w:marBottom w:val="0"/>
      <w:divBdr>
        <w:top w:val="none" w:sz="0" w:space="0" w:color="auto"/>
        <w:left w:val="none" w:sz="0" w:space="0" w:color="auto"/>
        <w:bottom w:val="none" w:sz="0" w:space="0" w:color="auto"/>
        <w:right w:val="none" w:sz="0" w:space="0" w:color="auto"/>
      </w:divBdr>
    </w:div>
    <w:div w:id="1673335967">
      <w:bodyDiv w:val="1"/>
      <w:marLeft w:val="0"/>
      <w:marRight w:val="0"/>
      <w:marTop w:val="0"/>
      <w:marBottom w:val="0"/>
      <w:divBdr>
        <w:top w:val="none" w:sz="0" w:space="0" w:color="auto"/>
        <w:left w:val="none" w:sz="0" w:space="0" w:color="auto"/>
        <w:bottom w:val="none" w:sz="0" w:space="0" w:color="auto"/>
        <w:right w:val="none" w:sz="0" w:space="0" w:color="auto"/>
      </w:divBdr>
    </w:div>
    <w:div w:id="1800371127">
      <w:bodyDiv w:val="1"/>
      <w:marLeft w:val="0"/>
      <w:marRight w:val="0"/>
      <w:marTop w:val="0"/>
      <w:marBottom w:val="0"/>
      <w:divBdr>
        <w:top w:val="none" w:sz="0" w:space="0" w:color="auto"/>
        <w:left w:val="none" w:sz="0" w:space="0" w:color="auto"/>
        <w:bottom w:val="none" w:sz="0" w:space="0" w:color="auto"/>
        <w:right w:val="none" w:sz="0" w:space="0" w:color="auto"/>
      </w:divBdr>
    </w:div>
    <w:div w:id="207284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michael.williamson@kcl.ac.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CC586-CDC0-4E4C-AD8A-31BBC6CD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4429</Words>
  <Characters>25250</Characters>
  <Application>Microsoft Office Word</Application>
  <DocSecurity>0</DocSecurity>
  <Lines>210</Lines>
  <Paragraphs>59</Paragraphs>
  <ScaleCrop>false</ScaleCrop>
  <Company/>
  <LinksUpToDate>false</LinksUpToDate>
  <CharactersWithSpaces>29620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Williamson, Michael</dc:creator>
  <cp:keywords/>
  <dc:description/>
  <cp:lastModifiedBy>Williamson, Michael</cp:lastModifiedBy>
  <cp:revision>31</cp:revision>
  <dcterms:created xsi:type="dcterms:W3CDTF">2021-06-03T09:31:00Z</dcterms:created>
  <dcterms:modified xsi:type="dcterms:W3CDTF">2021-06-16T08:20:00Z</dcterms:modified>
</cp:coreProperties>
</file>