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A976C" w14:textId="4918EA78" w:rsidR="00C957B8" w:rsidRPr="00C957B8" w:rsidRDefault="00C957B8" w:rsidP="00C957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bCs/>
        </w:rPr>
      </w:pPr>
      <w:r w:rsidRPr="00C957B8">
        <w:rPr>
          <w:b/>
          <w:bCs/>
        </w:rPr>
        <w:t>SUPPORTING INFORMATION</w:t>
      </w:r>
    </w:p>
    <w:p w14:paraId="3FE6BEE7" w14:textId="2AB1482C" w:rsidR="00C957B8" w:rsidRPr="003252A8" w:rsidRDefault="00F02DB1" w:rsidP="00C957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t xml:space="preserve"> </w:t>
      </w:r>
      <w:r w:rsidR="00C957B8" w:rsidRPr="003252A8">
        <w:rPr>
          <w:rFonts w:ascii="Times New Roman" w:hAnsi="Times New Roman" w:cs="Times New Roman"/>
          <w:b/>
        </w:rPr>
        <w:t xml:space="preserve">Supplementary </w:t>
      </w:r>
      <w:r w:rsidR="00C957B8" w:rsidRPr="003252A8">
        <w:rPr>
          <w:rFonts w:ascii="Times New Roman" w:hAnsi="Times New Roman" w:cs="Times New Roman"/>
          <w:b/>
          <w:color w:val="000000"/>
        </w:rPr>
        <w:t>Table 2.</w:t>
      </w:r>
      <w:r w:rsidR="00C957B8" w:rsidRPr="003252A8">
        <w:rPr>
          <w:rFonts w:ascii="Times New Roman" w:hAnsi="Times New Roman" w:cs="Times New Roman"/>
          <w:color w:val="000000"/>
        </w:rPr>
        <w:t xml:space="preserve"> Incidence of toxicity caused by the heavy metals </w:t>
      </w:r>
      <w:r w:rsidR="00C957B8" w:rsidRPr="003252A8">
        <w:rPr>
          <w:rFonts w:ascii="Times New Roman" w:hAnsi="Times New Roman" w:cs="Times New Roman"/>
        </w:rPr>
        <w:t xml:space="preserve">after comparison with consensus-based TEL and PEL values of the SQG </w:t>
      </w:r>
      <w:r w:rsidR="00C957B8" w:rsidRPr="00C957B8">
        <w:rPr>
          <w:rFonts w:ascii="Times New Roman" w:hAnsi="Times New Roman" w:cs="Times New Roman"/>
        </w:rPr>
        <w:fldChar w:fldCharType="begin"/>
      </w:r>
      <w:r w:rsidR="00C957B8" w:rsidRPr="00C957B8">
        <w:rPr>
          <w:rFonts w:ascii="Times New Roman" w:hAnsi="Times New Roman" w:cs="Times New Roman"/>
        </w:rPr>
        <w:instrText xml:space="preserve"> ADDIN ZOTERO_ITEM CSL_CITATION {"citationID":"JShqBpWn","properties":{"formattedCitation":"(MacDonald et al., 2000)","plainCitation":"(MacDonald et al., 2000)","noteIndex":0},"citationItems":[{"id":279,"uris":["http://zotero.org/users/local/wVZYArtu/items/TSSLKJ8H"],"uri":["http://zotero.org/users/local/wVZYArtu/items/TSSLKJ8H"],"itemData":{"id":279,"type":"article-journal","container-title":"Arch Environ Contam Toxicol","page":"20-31","title":"Development and Evaluation of Consensus-Based Sediment Quality Guidelines for Freshwater Ecosystems.","volume":"39","author":[{"family":"MacDonald","given":"D.D."},{"family":"Ingersoll","given":"C.G."},{"family":"Berger","given":"T.A."}],"issued":{"date-parts":[["2000"]]}}}],"schema":"https://github.com/citation-style-language/schema/raw/master/csl-citation.json"} </w:instrText>
      </w:r>
      <w:r w:rsidR="00C957B8" w:rsidRPr="00C957B8">
        <w:rPr>
          <w:rFonts w:ascii="Times New Roman" w:hAnsi="Times New Roman" w:cs="Times New Roman"/>
        </w:rPr>
        <w:fldChar w:fldCharType="separate"/>
      </w:r>
      <w:r w:rsidR="00C957B8" w:rsidRPr="00C957B8">
        <w:rPr>
          <w:rFonts w:ascii="Times New Roman" w:hAnsi="Times New Roman" w:cs="Times New Roman"/>
          <w:lang w:eastAsia="en-PH"/>
        </w:rPr>
        <w:t>(MacDonald et al., 2000)</w:t>
      </w:r>
      <w:r w:rsidR="00C957B8" w:rsidRPr="00C957B8">
        <w:rPr>
          <w:rFonts w:ascii="Times New Roman" w:hAnsi="Times New Roman" w:cs="Times New Roman"/>
        </w:rPr>
        <w:fldChar w:fldCharType="end"/>
      </w:r>
    </w:p>
    <w:tbl>
      <w:tblPr>
        <w:tblW w:w="7800" w:type="dxa"/>
        <w:jc w:val="center"/>
        <w:tblLayout w:type="fixed"/>
        <w:tblLook w:val="0400" w:firstRow="0" w:lastRow="0" w:firstColumn="0" w:lastColumn="0" w:noHBand="0" w:noVBand="1"/>
      </w:tblPr>
      <w:tblGrid>
        <w:gridCol w:w="13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C957B8" w:rsidRPr="00C957B8" w14:paraId="75BD1237" w14:textId="77777777" w:rsidTr="00FA68FD">
        <w:trPr>
          <w:trHeight w:val="300"/>
          <w:jc w:val="center"/>
        </w:trPr>
        <w:tc>
          <w:tcPr>
            <w:tcW w:w="13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6BED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Element</w:t>
            </w:r>
          </w:p>
        </w:tc>
        <w:tc>
          <w:tcPr>
            <w:tcW w:w="64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D72BED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Toxicity (%)</w:t>
            </w:r>
          </w:p>
        </w:tc>
      </w:tr>
      <w:tr w:rsidR="00C957B8" w:rsidRPr="00C957B8" w14:paraId="22D03719" w14:textId="77777777" w:rsidTr="00FA68FD">
        <w:trPr>
          <w:trHeight w:val="300"/>
          <w:jc w:val="center"/>
        </w:trPr>
        <w:tc>
          <w:tcPr>
            <w:tcW w:w="13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0B021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21CE6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865B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61FF1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83A2E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0DE67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50307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5F093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F226C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C5796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C957B8" w:rsidRPr="00C957B8" w14:paraId="0C6F6C77" w14:textId="77777777" w:rsidTr="00FA68FD">
        <w:trPr>
          <w:trHeight w:val="300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E6E2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Cr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4D79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744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C991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9E44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6E78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D3CA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C89E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2C4A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EDF7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15.4</w:t>
            </w:r>
          </w:p>
        </w:tc>
      </w:tr>
      <w:tr w:rsidR="00C957B8" w:rsidRPr="00C957B8" w14:paraId="0D56EE86" w14:textId="77777777" w:rsidTr="00FA68FD">
        <w:trPr>
          <w:trHeight w:val="300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0C65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Cu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6629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0B99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C5F9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AC3BB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C7C4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7A51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5A7F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9A08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0F15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21.9</w:t>
            </w:r>
          </w:p>
        </w:tc>
      </w:tr>
      <w:tr w:rsidR="00C957B8" w:rsidRPr="00C957B8" w14:paraId="78366771" w14:textId="77777777" w:rsidTr="00FA68FD">
        <w:trPr>
          <w:trHeight w:val="300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9375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Pb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CC1F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A3E3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22FE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596C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6178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24C1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E26A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EEC0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29EE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5.8</w:t>
            </w:r>
          </w:p>
        </w:tc>
      </w:tr>
      <w:tr w:rsidR="00C957B8" w:rsidRPr="00C957B8" w14:paraId="5A22A2E6" w14:textId="77777777" w:rsidTr="00FA68FD">
        <w:trPr>
          <w:trHeight w:val="300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B595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Ni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C2E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5501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E6E5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B5C8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9F3A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E9A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48D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346A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A4E8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8.4</w:t>
            </w:r>
          </w:p>
        </w:tc>
      </w:tr>
      <w:tr w:rsidR="00C957B8" w:rsidRPr="00C957B8" w14:paraId="1BF9E03A" w14:textId="77777777" w:rsidTr="00FA68FD">
        <w:trPr>
          <w:trHeight w:val="300"/>
          <w:jc w:val="center"/>
        </w:trPr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D02AF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C957B8">
              <w:rPr>
                <w:rFonts w:ascii="Times New Roman" w:hAnsi="Times New Roman" w:cs="Times New Roman"/>
                <w:b/>
              </w:rPr>
              <w:t>Zn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0C542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04B4D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9A1B5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1852F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32BC1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65D42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89DA2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82E42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7B22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57B8">
              <w:rPr>
                <w:rFonts w:ascii="Times New Roman" w:hAnsi="Times New Roman" w:cs="Times New Roman"/>
              </w:rPr>
              <w:t>3.8</w:t>
            </w:r>
          </w:p>
        </w:tc>
      </w:tr>
    </w:tbl>
    <w:p w14:paraId="5C1BE00B" w14:textId="77777777" w:rsidR="00C957B8" w:rsidRPr="00C957B8" w:rsidRDefault="00C957B8" w:rsidP="00C957B8">
      <w:pPr>
        <w:spacing w:line="480" w:lineRule="auto"/>
        <w:rPr>
          <w:rFonts w:ascii="Times New Roman" w:hAnsi="Times New Roman" w:cs="Times New Roman"/>
        </w:rPr>
      </w:pPr>
    </w:p>
    <w:p w14:paraId="346EF112" w14:textId="77777777" w:rsidR="00C957B8" w:rsidRPr="00C957B8" w:rsidRDefault="00C957B8" w:rsidP="00C957B8">
      <w:pPr>
        <w:rPr>
          <w:rFonts w:ascii="Times New Roman" w:hAnsi="Times New Roman" w:cs="Times New Roman"/>
          <w:b/>
        </w:rPr>
      </w:pPr>
      <w:r w:rsidRPr="00C957B8">
        <w:rPr>
          <w:rFonts w:ascii="Times New Roman" w:hAnsi="Times New Roman" w:cs="Times New Roman"/>
          <w:b/>
        </w:rPr>
        <w:br w:type="page"/>
      </w:r>
    </w:p>
    <w:p w14:paraId="1F2308AC" w14:textId="77777777" w:rsidR="00C957B8" w:rsidRPr="00C957B8" w:rsidRDefault="00C957B8" w:rsidP="00C957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 w:rsidRPr="00C957B8">
        <w:rPr>
          <w:rFonts w:ascii="Times New Roman" w:hAnsi="Times New Roman" w:cs="Times New Roman"/>
          <w:b/>
        </w:rPr>
        <w:t xml:space="preserve">Supplementary </w:t>
      </w:r>
      <w:r w:rsidRPr="00C957B8">
        <w:rPr>
          <w:rFonts w:ascii="Times New Roman" w:hAnsi="Times New Roman" w:cs="Times New Roman"/>
          <w:b/>
          <w:color w:val="000000"/>
        </w:rPr>
        <w:t xml:space="preserve">Table 3. </w:t>
      </w:r>
      <w:r w:rsidRPr="00C957B8">
        <w:rPr>
          <w:rFonts w:ascii="Times New Roman" w:hAnsi="Times New Roman" w:cs="Times New Roman"/>
          <w:color w:val="000000"/>
        </w:rPr>
        <w:t>10th to 100th percentile of each of the elements with greater than 0.700 absolute factor loadings accord</w:t>
      </w:r>
      <w:r w:rsidRPr="00C957B8">
        <w:rPr>
          <w:color w:val="000000"/>
        </w:rPr>
        <w:t>ing to PCA</w:t>
      </w:r>
    </w:p>
    <w:tbl>
      <w:tblPr>
        <w:tblW w:w="15694" w:type="dxa"/>
        <w:tblInd w:w="-885" w:type="dxa"/>
        <w:tblLayout w:type="fixed"/>
        <w:tblLook w:val="0400" w:firstRow="0" w:lastRow="0" w:firstColumn="0" w:lastColumn="0" w:noHBand="0" w:noVBand="1"/>
      </w:tblPr>
      <w:tblGrid>
        <w:gridCol w:w="1242"/>
        <w:gridCol w:w="964"/>
        <w:gridCol w:w="964"/>
        <w:gridCol w:w="964"/>
        <w:gridCol w:w="964"/>
        <w:gridCol w:w="964"/>
        <w:gridCol w:w="964"/>
        <w:gridCol w:w="964"/>
        <w:gridCol w:w="964"/>
        <w:gridCol w:w="975"/>
        <w:gridCol w:w="945"/>
        <w:gridCol w:w="964"/>
        <w:gridCol w:w="964"/>
        <w:gridCol w:w="964"/>
        <w:gridCol w:w="964"/>
        <w:gridCol w:w="964"/>
      </w:tblGrid>
      <w:tr w:rsidR="00C957B8" w:rsidRPr="00C957B8" w14:paraId="05305E7A" w14:textId="77777777" w:rsidTr="00FA68F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06CC1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Percentile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8D96A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Al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9A546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72AD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Ca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A479D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Cl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A3A08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1499C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18D2A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12D2C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EAB34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Mg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ADFE5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C21F7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Pb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FEF66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000C2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9F11D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Sr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3A8D1" w14:textId="77777777" w:rsidR="00C957B8" w:rsidRPr="00C957B8" w:rsidRDefault="00C957B8" w:rsidP="00C95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957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</w:t>
            </w:r>
            <w:proofErr w:type="spellEnd"/>
          </w:p>
        </w:tc>
      </w:tr>
      <w:tr w:rsidR="00C957B8" w:rsidRPr="00C957B8" w14:paraId="7B324532" w14:textId="77777777" w:rsidTr="00FA68FD">
        <w:trPr>
          <w:trHeight w:val="300"/>
        </w:trPr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52E3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B8B4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16160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C5BE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E465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5474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C815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97860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BDB3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5FF0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4DFB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86B1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2110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04C5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E2F7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85200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F3A4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C688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5633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3B52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36304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8668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294C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C957B8" w:rsidRPr="00C957B8" w14:paraId="4E7C2623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5842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AAE4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D57F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3E3E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B4B4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45A6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E142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85FC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045C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23C1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6F7F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2D95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9404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2C4A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03F3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5BD4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2619</w:t>
            </w:r>
          </w:p>
        </w:tc>
      </w:tr>
      <w:tr w:rsidR="00C957B8" w:rsidRPr="00C957B8" w14:paraId="61FC0859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FED8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7FB3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DE03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CF3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0E80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1DCA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A245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0B1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E64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FC32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DBAC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454F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6EC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692B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7C4C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4227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3046</w:t>
            </w:r>
          </w:p>
        </w:tc>
      </w:tr>
      <w:tr w:rsidR="00C957B8" w:rsidRPr="00C957B8" w14:paraId="1CAD678C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9309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A377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FDBC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F369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D00E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8D93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2D6E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F1F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0BA3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3529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3A53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30C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9587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4C7B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DBD0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63018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A56F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81BC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3132</w:t>
            </w:r>
          </w:p>
        </w:tc>
      </w:tr>
      <w:tr w:rsidR="00C957B8" w:rsidRPr="00C957B8" w14:paraId="6A99DFC6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A34A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3FAB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5E97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B444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7A99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1F67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95A0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F588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4A77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920F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2D8C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25E5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9537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063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268F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1955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3140</w:t>
            </w:r>
          </w:p>
        </w:tc>
      </w:tr>
      <w:tr w:rsidR="00C957B8" w:rsidRPr="00C957B8" w14:paraId="08399B18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A943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58B7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A9D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6BE9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B1B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E0FD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EB8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2388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FDD3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4796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5CA1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5AE2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75FB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0D7B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12DB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80874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3F7A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0E62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3372</w:t>
            </w:r>
          </w:p>
        </w:tc>
      </w:tr>
      <w:tr w:rsidR="00C957B8" w:rsidRPr="00C957B8" w14:paraId="63AB6F56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9B0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BDF1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A7D59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7B33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451B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01E5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7E9C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08E2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92DD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ED7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5985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4D03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46F0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416F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7826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2D1A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84028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11902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91D7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3502</w:t>
            </w:r>
          </w:p>
        </w:tc>
      </w:tr>
      <w:tr w:rsidR="00C957B8" w:rsidRPr="00C957B8" w14:paraId="76CFBE55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B16A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BBE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314B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85D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EEB5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6443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3B7E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26B5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D97D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5528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6F0C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F6AF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8594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E6A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7914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C061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106236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25D4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113C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3758</w:t>
            </w:r>
          </w:p>
        </w:tc>
      </w:tr>
      <w:tr w:rsidR="00C957B8" w:rsidRPr="00C957B8" w14:paraId="5F46CD76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5C063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2530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56360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8352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C959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41450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40CC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220400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A6A2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62A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D180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52440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088D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6462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E329E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16434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85B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595200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E2DF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66C4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7968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553FC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140512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3C31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0FDD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4338</w:t>
            </w:r>
          </w:p>
        </w:tc>
      </w:tr>
      <w:tr w:rsidR="00C957B8" w:rsidRPr="00C957B8" w14:paraId="566C5A5D" w14:textId="77777777" w:rsidTr="00FA68FD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45161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6D2B4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21074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1FE34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94450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5F5AD7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2CA32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7AE53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8E3C5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06E68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C629A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89B0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0073A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4211F1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B7042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7D99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D41668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5410</w:t>
            </w:r>
          </w:p>
        </w:tc>
      </w:tr>
    </w:tbl>
    <w:p w14:paraId="15D37FAC" w14:textId="77777777" w:rsidR="00C957B8" w:rsidRPr="00C957B8" w:rsidRDefault="00C957B8" w:rsidP="00C957B8">
      <w:pPr>
        <w:spacing w:line="480" w:lineRule="auto"/>
        <w:jc w:val="right"/>
      </w:pPr>
    </w:p>
    <w:p w14:paraId="6DD5B3D0" w14:textId="77777777" w:rsidR="00C957B8" w:rsidRPr="00C957B8" w:rsidRDefault="00C957B8" w:rsidP="00C957B8">
      <w:pPr>
        <w:rPr>
          <w:b/>
          <w:i/>
        </w:rPr>
      </w:pPr>
      <w:r w:rsidRPr="00C957B8">
        <w:rPr>
          <w:b/>
          <w:i/>
        </w:rPr>
        <w:br w:type="page"/>
      </w:r>
    </w:p>
    <w:p w14:paraId="3A601398" w14:textId="77777777" w:rsidR="00C957B8" w:rsidRPr="00C957B8" w:rsidRDefault="00C957B8" w:rsidP="00C957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i/>
          <w:color w:val="000000"/>
        </w:rPr>
      </w:pPr>
      <w:r w:rsidRPr="00C957B8">
        <w:rPr>
          <w:b/>
          <w:i/>
        </w:rPr>
        <w:t xml:space="preserve">Supplementary </w:t>
      </w:r>
      <w:r w:rsidRPr="00C957B8">
        <w:rPr>
          <w:b/>
          <w:i/>
          <w:color w:val="000000"/>
        </w:rPr>
        <w:t>Table 4.</w:t>
      </w:r>
      <w:r w:rsidRPr="00C957B8">
        <w:rPr>
          <w:i/>
          <w:color w:val="000000"/>
        </w:rPr>
        <w:t xml:space="preserve"> Calculation of the weight attribute of each of the elements with high factor loadings according to PCA</w:t>
      </w:r>
    </w:p>
    <w:tbl>
      <w:tblPr>
        <w:tblW w:w="10065" w:type="dxa"/>
        <w:jc w:val="center"/>
        <w:tblLayout w:type="fixed"/>
        <w:tblLook w:val="0400" w:firstRow="0" w:lastRow="0" w:firstColumn="0" w:lastColumn="0" w:noHBand="0" w:noVBand="1"/>
      </w:tblPr>
      <w:tblGrid>
        <w:gridCol w:w="1215"/>
        <w:gridCol w:w="1230"/>
        <w:gridCol w:w="1230"/>
        <w:gridCol w:w="1035"/>
        <w:gridCol w:w="1695"/>
        <w:gridCol w:w="1695"/>
        <w:gridCol w:w="1695"/>
        <w:gridCol w:w="270"/>
      </w:tblGrid>
      <w:tr w:rsidR="00C957B8" w:rsidRPr="00C957B8" w14:paraId="659E52B7" w14:textId="77777777" w:rsidTr="00FA68FD">
        <w:trPr>
          <w:gridAfter w:val="1"/>
          <w:wAfter w:w="270" w:type="dxa"/>
          <w:trHeight w:val="283"/>
          <w:jc w:val="center"/>
        </w:trPr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DC90C1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957B8">
              <w:rPr>
                <w:b/>
                <w:color w:val="000000"/>
              </w:rPr>
              <w:t>PC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9EA1F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957B8">
              <w:rPr>
                <w:b/>
              </w:rPr>
              <w:t>Eigenvalue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876EF8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957B8">
              <w:rPr>
                <w:b/>
                <w:color w:val="000000"/>
              </w:rPr>
              <w:t>Relative Eigen</w:t>
            </w:r>
            <w:r w:rsidRPr="00C957B8">
              <w:rPr>
                <w:b/>
              </w:rPr>
              <w:t>v</w:t>
            </w:r>
            <w:r w:rsidRPr="00C957B8">
              <w:rPr>
                <w:b/>
                <w:color w:val="000000"/>
              </w:rPr>
              <w:t>alue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B8F36A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957B8">
              <w:rPr>
                <w:b/>
                <w:color w:val="000000"/>
              </w:rPr>
              <w:t>Element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F02C0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957B8">
              <w:rPr>
                <w:b/>
                <w:color w:val="000000"/>
              </w:rPr>
              <w:t>Loading Value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F94009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957B8">
              <w:rPr>
                <w:b/>
                <w:color w:val="000000"/>
              </w:rPr>
              <w:t>Relative loading value on same PC</w:t>
            </w: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A93A1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C957B8">
              <w:rPr>
                <w:b/>
                <w:color w:val="000000"/>
              </w:rPr>
              <w:t>Weight (relative eigenvalue x relative loading value)</w:t>
            </w:r>
          </w:p>
        </w:tc>
      </w:tr>
      <w:tr w:rsidR="00C957B8" w:rsidRPr="00C957B8" w14:paraId="6AB94A30" w14:textId="77777777" w:rsidTr="00FA68FD">
        <w:trPr>
          <w:trHeight w:val="283"/>
          <w:jc w:val="center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81E6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3532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11.186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9AAB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0.631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C6835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8C90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0.944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346B6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0.089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093D2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0.056</w:t>
            </w:r>
          </w:p>
        </w:tc>
        <w:tc>
          <w:tcPr>
            <w:tcW w:w="270" w:type="dxa"/>
            <w:vAlign w:val="center"/>
          </w:tcPr>
          <w:p w14:paraId="5A7C3991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56C9F8D8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008EC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33EBE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AE645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F0F0C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Ca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5305E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0.830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6141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0.078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0D471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0.050</w:t>
            </w:r>
          </w:p>
        </w:tc>
        <w:tc>
          <w:tcPr>
            <w:tcW w:w="270" w:type="dxa"/>
            <w:vAlign w:val="center"/>
          </w:tcPr>
          <w:p w14:paraId="286C1E0F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6CF7C0BC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5C56AE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0D60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C169C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C268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Fe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EEA4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0.933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F5CF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0.088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E7D7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0.056</w:t>
            </w:r>
          </w:p>
        </w:tc>
        <w:tc>
          <w:tcPr>
            <w:tcW w:w="270" w:type="dxa"/>
            <w:vAlign w:val="center"/>
          </w:tcPr>
          <w:p w14:paraId="07413E18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7AAAF965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9D7F7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F1FAF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F4748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E4C4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K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21A2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0.920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D372B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0.087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490B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0.055</w:t>
            </w:r>
          </w:p>
        </w:tc>
        <w:tc>
          <w:tcPr>
            <w:tcW w:w="270" w:type="dxa"/>
            <w:vAlign w:val="center"/>
          </w:tcPr>
          <w:p w14:paraId="47900209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77E43960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E87A3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63A13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EDE25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5CF30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Mg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E344B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0.869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D08BF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0.082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6F20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0.052</w:t>
            </w:r>
          </w:p>
        </w:tc>
        <w:tc>
          <w:tcPr>
            <w:tcW w:w="270" w:type="dxa"/>
            <w:vAlign w:val="center"/>
          </w:tcPr>
          <w:p w14:paraId="19D0BCB5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3F8B0B53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A1EF9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2FD1E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52663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8E908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Si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BB92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0.966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0BD24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0.091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EF35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0.058</w:t>
            </w:r>
          </w:p>
        </w:tc>
        <w:tc>
          <w:tcPr>
            <w:tcW w:w="270" w:type="dxa"/>
            <w:vAlign w:val="center"/>
          </w:tcPr>
          <w:p w14:paraId="01193821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0ED962C9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E57FA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1FB8B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BE8A7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790A8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Sr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9608A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0.728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D5E0A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0.069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19450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0.043</w:t>
            </w:r>
          </w:p>
        </w:tc>
        <w:tc>
          <w:tcPr>
            <w:tcW w:w="270" w:type="dxa"/>
            <w:vAlign w:val="center"/>
          </w:tcPr>
          <w:p w14:paraId="697A2B3B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4C7B4027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F5F28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26CD5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5DF0E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ACDF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proofErr w:type="spellStart"/>
            <w:r w:rsidRPr="00C957B8">
              <w:rPr>
                <w:color w:val="000000"/>
              </w:rPr>
              <w:t>Ti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D3BB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0.862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8253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0.081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9352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0.051</w:t>
            </w:r>
          </w:p>
        </w:tc>
        <w:tc>
          <w:tcPr>
            <w:tcW w:w="270" w:type="dxa"/>
            <w:vAlign w:val="center"/>
          </w:tcPr>
          <w:p w14:paraId="04690897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14D11C14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F3F5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3C50A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ACB99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1AAE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Na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6A70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0.984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19C9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0.093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0134C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0.059</w:t>
            </w:r>
          </w:p>
        </w:tc>
        <w:tc>
          <w:tcPr>
            <w:tcW w:w="270" w:type="dxa"/>
            <w:vAlign w:val="center"/>
          </w:tcPr>
          <w:p w14:paraId="1952B406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1E3655C7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EF333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4AD63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CA235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78CA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S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7C458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0.902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50C5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0.085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381E9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0.054</w:t>
            </w:r>
          </w:p>
        </w:tc>
        <w:tc>
          <w:tcPr>
            <w:tcW w:w="270" w:type="dxa"/>
            <w:vAlign w:val="center"/>
          </w:tcPr>
          <w:p w14:paraId="07FA08F5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1234318C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584AB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F51A4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B8ED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2265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Br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624C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0.780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9D0D0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0.074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A9F2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0.047</w:t>
            </w:r>
          </w:p>
        </w:tc>
        <w:tc>
          <w:tcPr>
            <w:tcW w:w="270" w:type="dxa"/>
            <w:vAlign w:val="center"/>
          </w:tcPr>
          <w:p w14:paraId="0589CAC2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74C5B3D2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7CC1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80175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CBD64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AA80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Cl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BFFC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0.867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D1930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0.082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30DF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0.052</w:t>
            </w:r>
          </w:p>
        </w:tc>
        <w:tc>
          <w:tcPr>
            <w:tcW w:w="270" w:type="dxa"/>
            <w:vAlign w:val="center"/>
          </w:tcPr>
          <w:p w14:paraId="493AEDE8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20561B7C" w14:textId="77777777" w:rsidTr="00FA68FD">
        <w:trPr>
          <w:trHeight w:val="283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0779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4A042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EFE0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B4178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F8613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10.586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6C23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1.000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5912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70" w:type="dxa"/>
            <w:vAlign w:val="center"/>
          </w:tcPr>
          <w:p w14:paraId="61DE1846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5EDEF2DC" w14:textId="77777777" w:rsidTr="00FA68FD">
        <w:trPr>
          <w:trHeight w:val="283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926A9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FCE73B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F8100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44AA2D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15DA1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1EF2A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0D389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0E2FE7DE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0D487CF4" w14:textId="77777777" w:rsidTr="00FA68FD">
        <w:trPr>
          <w:trHeight w:val="283"/>
          <w:jc w:val="center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7B92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2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65E0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3.973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275C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0.224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9E477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Cu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85BB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0.875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3AA9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0.475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4294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0.107</w:t>
            </w:r>
          </w:p>
        </w:tc>
        <w:tc>
          <w:tcPr>
            <w:tcW w:w="270" w:type="dxa"/>
            <w:vAlign w:val="center"/>
          </w:tcPr>
          <w:p w14:paraId="0770CBD6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7327AA0D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E5690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B9573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12D07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92DA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Cr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822E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0.967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90A2B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0.525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BFC87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0.118</w:t>
            </w:r>
          </w:p>
        </w:tc>
        <w:tc>
          <w:tcPr>
            <w:tcW w:w="270" w:type="dxa"/>
            <w:vAlign w:val="center"/>
          </w:tcPr>
          <w:p w14:paraId="7C7A1940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72D16CD2" w14:textId="77777777" w:rsidTr="00FA68FD">
        <w:trPr>
          <w:trHeight w:val="283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3B40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E3B66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97D24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293A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896F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1.842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8434E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1.000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E847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70" w:type="dxa"/>
            <w:vAlign w:val="center"/>
          </w:tcPr>
          <w:p w14:paraId="0E5BCCEE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18B8CA68" w14:textId="77777777" w:rsidTr="00FA68FD">
        <w:trPr>
          <w:trHeight w:val="283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8B47D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11785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029AD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B9C1A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606B82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0940CD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7EBDD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37F04CA3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1BD5BA1B" w14:textId="77777777" w:rsidTr="00FA68FD">
        <w:trPr>
          <w:trHeight w:val="283"/>
          <w:jc w:val="center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9AC4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3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12D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2.557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3882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0.144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B86B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Pb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C74B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0.713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7A1C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0.469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06E3D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0.068</w:t>
            </w:r>
          </w:p>
        </w:tc>
        <w:tc>
          <w:tcPr>
            <w:tcW w:w="270" w:type="dxa"/>
            <w:vAlign w:val="center"/>
          </w:tcPr>
          <w:p w14:paraId="4C600CBE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01657E0E" w14:textId="77777777" w:rsidTr="00FA68FD">
        <w:trPr>
          <w:trHeight w:val="283"/>
          <w:jc w:val="center"/>
        </w:trPr>
        <w:tc>
          <w:tcPr>
            <w:tcW w:w="12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1528E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90CFE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44C68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40D5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Rb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0C17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0.807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0A933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0.531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DE25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0.077</w:t>
            </w:r>
          </w:p>
        </w:tc>
        <w:tc>
          <w:tcPr>
            <w:tcW w:w="270" w:type="dxa"/>
            <w:vAlign w:val="center"/>
          </w:tcPr>
          <w:p w14:paraId="57A21DFE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199C02B8" w14:textId="77777777" w:rsidTr="00FA68FD">
        <w:trPr>
          <w:trHeight w:val="283"/>
          <w:jc w:val="center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19E5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3BBAF" w14:textId="77777777" w:rsidR="00C957B8" w:rsidRPr="00C957B8" w:rsidRDefault="00C957B8" w:rsidP="00C957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3EC46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0C046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Total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11797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1.520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6CF3B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1.000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CD88A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270" w:type="dxa"/>
            <w:vAlign w:val="center"/>
          </w:tcPr>
          <w:p w14:paraId="7FFFF662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57B8" w:rsidRPr="00C957B8" w14:paraId="087A21A6" w14:textId="77777777" w:rsidTr="00FA68FD">
        <w:trPr>
          <w:trHeight w:val="283"/>
          <w:jc w:val="center"/>
        </w:trPr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120FCB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8C21A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</w:rPr>
            </w:pPr>
            <w:r w:rsidRPr="00C957B8">
              <w:rPr>
                <w:color w:val="000000"/>
              </w:rPr>
              <w:t>17.716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F47C81" w14:textId="77777777" w:rsidR="00C957B8" w:rsidRPr="00C957B8" w:rsidRDefault="00C957B8" w:rsidP="00C957B8">
            <w:pPr>
              <w:spacing w:after="0" w:line="240" w:lineRule="auto"/>
              <w:rPr>
                <w:color w:val="000000"/>
              </w:rPr>
            </w:pPr>
            <w:r w:rsidRPr="00C957B8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1594377" w14:textId="77777777" w:rsidR="00C957B8" w:rsidRPr="00C957B8" w:rsidRDefault="00C957B8" w:rsidP="00C957B8">
            <w:pPr>
              <w:spacing w:after="0" w:line="240" w:lineRule="auto"/>
              <w:rPr>
                <w:color w:val="000000"/>
              </w:rPr>
            </w:pPr>
            <w:r w:rsidRPr="00C957B8">
              <w:rPr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87E2DEF" w14:textId="77777777" w:rsidR="00C957B8" w:rsidRPr="00C957B8" w:rsidRDefault="00C957B8" w:rsidP="00C957B8">
            <w:pPr>
              <w:spacing w:after="0" w:line="240" w:lineRule="auto"/>
              <w:rPr>
                <w:color w:val="000000"/>
              </w:rPr>
            </w:pPr>
            <w:r w:rsidRPr="00C957B8">
              <w:rPr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B4ED7B" w14:textId="77777777" w:rsidR="00C957B8" w:rsidRPr="00C957B8" w:rsidRDefault="00C957B8" w:rsidP="00C957B8">
            <w:pPr>
              <w:spacing w:after="0" w:line="240" w:lineRule="auto"/>
              <w:rPr>
                <w:color w:val="000000"/>
              </w:rPr>
            </w:pPr>
            <w:r w:rsidRPr="00C957B8">
              <w:rPr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70788B7" w14:textId="77777777" w:rsidR="00C957B8" w:rsidRPr="00C957B8" w:rsidRDefault="00C957B8" w:rsidP="00C957B8">
            <w:pPr>
              <w:spacing w:after="0" w:line="240" w:lineRule="auto"/>
              <w:rPr>
                <w:color w:val="000000"/>
              </w:rPr>
            </w:pPr>
            <w:r w:rsidRPr="00C957B8">
              <w:rPr>
                <w:color w:val="000000"/>
              </w:rPr>
              <w:t> </w:t>
            </w:r>
          </w:p>
        </w:tc>
        <w:tc>
          <w:tcPr>
            <w:tcW w:w="270" w:type="dxa"/>
            <w:vAlign w:val="center"/>
          </w:tcPr>
          <w:p w14:paraId="17147FDE" w14:textId="77777777" w:rsidR="00C957B8" w:rsidRPr="00C957B8" w:rsidRDefault="00C957B8" w:rsidP="00C957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69810B" w14:textId="77777777" w:rsidR="00C957B8" w:rsidRPr="00C957B8" w:rsidRDefault="00C957B8" w:rsidP="00C957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C957B8">
        <w:br w:type="page"/>
      </w:r>
    </w:p>
    <w:p w14:paraId="7A88757C" w14:textId="77777777" w:rsidR="00C957B8" w:rsidRPr="00C957B8" w:rsidRDefault="00C957B8" w:rsidP="00C957B8">
      <w:pPr>
        <w:rPr>
          <w:color w:val="000000"/>
        </w:rPr>
      </w:pPr>
      <w:r w:rsidRPr="00C957B8">
        <w:rPr>
          <w:b/>
        </w:rPr>
        <w:t xml:space="preserve">Supplementary </w:t>
      </w:r>
      <w:r w:rsidRPr="00C957B8">
        <w:rPr>
          <w:b/>
          <w:color w:val="000000"/>
        </w:rPr>
        <w:t xml:space="preserve">Table 5. </w:t>
      </w:r>
      <w:r w:rsidRPr="00C957B8">
        <w:rPr>
          <w:color w:val="000000"/>
        </w:rPr>
        <w:t>Elemental factor loadings and contribution of the first five principal components</w:t>
      </w:r>
    </w:p>
    <w:tbl>
      <w:tblPr>
        <w:tblW w:w="1429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404"/>
        <w:gridCol w:w="998"/>
        <w:gridCol w:w="1381"/>
        <w:gridCol w:w="998"/>
        <w:gridCol w:w="1381"/>
        <w:gridCol w:w="998"/>
        <w:gridCol w:w="1381"/>
        <w:gridCol w:w="998"/>
        <w:gridCol w:w="1381"/>
        <w:gridCol w:w="998"/>
        <w:gridCol w:w="1381"/>
      </w:tblGrid>
      <w:tr w:rsidR="00C957B8" w:rsidRPr="00C957B8" w14:paraId="6C5153A4" w14:textId="77777777" w:rsidTr="00FA68FD">
        <w:trPr>
          <w:trHeight w:val="315"/>
        </w:trPr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01004D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1978500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PC 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D62E5D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PC 2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BD65B4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PC 3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F35B8A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PC 4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60BC354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PC 5</w:t>
            </w:r>
          </w:p>
        </w:tc>
      </w:tr>
      <w:tr w:rsidR="00C957B8" w:rsidRPr="00C957B8" w14:paraId="38F76A13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2AA86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Eigen</w:t>
            </w:r>
            <w:r w:rsidRPr="00C957B8">
              <w:rPr>
                <w:sz w:val="20"/>
                <w:szCs w:val="20"/>
              </w:rPr>
              <w:t>v</w:t>
            </w:r>
            <w:r w:rsidRPr="00C957B8">
              <w:rPr>
                <w:color w:val="000000"/>
                <w:sz w:val="20"/>
                <w:szCs w:val="20"/>
              </w:rPr>
              <w:t>alues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4988C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11.186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CD960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3.973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BF949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2.557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75550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2.026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0B833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0.918</w:t>
            </w:r>
          </w:p>
        </w:tc>
      </w:tr>
      <w:tr w:rsidR="00C957B8" w:rsidRPr="00C957B8" w14:paraId="33FBEBE5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D23D0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Proportion of Variance (%)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438BEC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50.847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5BC0C4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18.059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FEE57C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11.623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6AE6C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9.209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4E400C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4.172</w:t>
            </w:r>
          </w:p>
        </w:tc>
      </w:tr>
      <w:tr w:rsidR="00C957B8" w:rsidRPr="00C957B8" w14:paraId="61DFE2E6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7A72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sz w:val="20"/>
                <w:szCs w:val="20"/>
              </w:rPr>
              <w:t>Source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7417B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sz w:val="20"/>
                <w:szCs w:val="20"/>
              </w:rPr>
              <w:t>Terrestrial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E7CBE6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sz w:val="20"/>
                <w:szCs w:val="20"/>
              </w:rPr>
              <w:t>Industrial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60396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957B8">
              <w:rPr>
                <w:sz w:val="20"/>
                <w:szCs w:val="20"/>
              </w:rPr>
              <w:t>Pyrotechnics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443A7A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8441DE" w14:textId="77777777" w:rsidR="00C957B8" w:rsidRPr="00C957B8" w:rsidRDefault="00C957B8" w:rsidP="00C957B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957B8" w:rsidRPr="00C957B8" w14:paraId="4FBF71C6" w14:textId="77777777" w:rsidTr="00FA68FD">
        <w:trPr>
          <w:trHeight w:val="600"/>
        </w:trPr>
        <w:tc>
          <w:tcPr>
            <w:tcW w:w="24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107821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DD7D61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Factor Loading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1FC197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Contribution (%)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527F0C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Factor Loading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BE0A3E2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Contribution (%)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FBFB9B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Factor Loading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F02F5D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Contribution (%)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55FC9E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Factor Loading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6C92094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Contribution (%)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F385E3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Factor Loading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564312D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 w:rsidRPr="00C957B8">
              <w:rPr>
                <w:b/>
                <w:color w:val="000000"/>
                <w:sz w:val="20"/>
                <w:szCs w:val="20"/>
              </w:rPr>
              <w:t>Contribution (%)</w:t>
            </w:r>
          </w:p>
        </w:tc>
      </w:tr>
      <w:tr w:rsidR="00C957B8" w:rsidRPr="00C957B8" w14:paraId="2631217A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C9E6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4ED3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-0.984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9C57A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8.663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C70B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E349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5541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79CC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6F88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A2D2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72717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8466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0.052</w:t>
            </w:r>
          </w:p>
        </w:tc>
      </w:tr>
      <w:tr w:rsidR="00C957B8" w:rsidRPr="00C957B8" w14:paraId="4E98910C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DE132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Mg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924E4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0.869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11A8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6.747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F4BF0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1830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B82D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69AB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2.378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B269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0.300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4583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4.439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D8AB9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-0.152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AA9F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2.512</w:t>
            </w:r>
          </w:p>
        </w:tc>
      </w:tr>
      <w:tr w:rsidR="00C957B8" w:rsidRPr="00C957B8" w14:paraId="46C556F6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16B7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Al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4F34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68B7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7.958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2354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0.090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5353E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C61CE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4FCA4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0FAFA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-0.294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D36E4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4.261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B0E9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AB541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0.131</w:t>
            </w:r>
          </w:p>
        </w:tc>
      </w:tr>
      <w:tr w:rsidR="00C957B8" w:rsidRPr="00C957B8" w14:paraId="73A0B2A8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6081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Si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0C75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0.966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B8FC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8.346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66EF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D19F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9A65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0403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D20C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FF4A1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2.266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CAE98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D429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0.091</w:t>
            </w:r>
          </w:p>
        </w:tc>
      </w:tr>
      <w:tr w:rsidR="00C957B8" w:rsidRPr="00C957B8" w14:paraId="278912B6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2D76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DAA4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-0.902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A8AB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7.274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839F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3938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1.999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BEF4E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C767B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1.057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E1B65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1BD9C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E826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DA4D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6.303</w:t>
            </w:r>
          </w:p>
        </w:tc>
      </w:tr>
      <w:tr w:rsidR="00C957B8" w:rsidRPr="00C957B8" w14:paraId="3FE3BCC7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9FA4B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Cl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7EB6B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-0.867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4EAE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6.724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24073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34BF0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91AD1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AFA2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3.867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B114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E3386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1.051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77CD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-0.247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D319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6.624</w:t>
            </w:r>
          </w:p>
        </w:tc>
      </w:tr>
      <w:tr w:rsidR="00C957B8" w:rsidRPr="00C957B8" w14:paraId="731C2462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DF91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A605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0.920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EDA2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7.568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F3B6E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-0.274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BC805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1.884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3EA2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8A0F7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801E6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-0.186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1B048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1.704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8A525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-0.066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869C0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0.479</w:t>
            </w:r>
          </w:p>
        </w:tc>
      </w:tr>
      <w:tr w:rsidR="00C957B8" w:rsidRPr="00C957B8" w14:paraId="04D489AB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CC92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Ca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C9E7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0.830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87D9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6.158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710C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C677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0.359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BABFD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-0.315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5D582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3.887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B452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0.384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68CE7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7.274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5C19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-0.180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A16CB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3.528</w:t>
            </w:r>
          </w:p>
        </w:tc>
      </w:tr>
      <w:tr w:rsidR="00C957B8" w:rsidRPr="00C957B8" w14:paraId="7B3759B9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208C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C957B8">
              <w:rPr>
                <w:color w:val="000000"/>
                <w:sz w:val="20"/>
                <w:szCs w:val="20"/>
              </w:rPr>
              <w:t>Ti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07F28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0.862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08B1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6.637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423C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-0.091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AE6FD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04D14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0.380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CC87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5.639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04496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-0.312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03CF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4.799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AFE66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72EB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0.161</w:t>
            </w:r>
          </w:p>
        </w:tc>
      </w:tr>
      <w:tr w:rsidR="00C957B8" w:rsidRPr="00C957B8" w14:paraId="1E0DA241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A002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Cr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57C7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-0.159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64AAF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F6F0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-0.967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2C98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23.536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9975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0661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82BC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48BC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0.701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3D96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89C3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1.259</w:t>
            </w:r>
          </w:p>
        </w:tc>
      </w:tr>
      <w:tr w:rsidR="00C957B8" w:rsidRPr="00C957B8" w14:paraId="6C31B89E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65AE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Mn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AA07B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F7C3D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21C5D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0.617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F605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9.579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0F828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106E1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BF61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0.550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BCD3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14.944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D2F3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0.445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09489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21.599</w:t>
            </w:r>
          </w:p>
        </w:tc>
      </w:tr>
      <w:tr w:rsidR="00C957B8" w:rsidRPr="00C957B8" w14:paraId="220156DA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46C5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Fe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D825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0.933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E7F6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7.785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9670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63747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857D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CEC60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3.189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0864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7B924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6A04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EB2E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0.729</w:t>
            </w:r>
          </w:p>
        </w:tc>
      </w:tr>
      <w:tr w:rsidR="00C957B8" w:rsidRPr="00C957B8" w14:paraId="02A3CE91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6DBF5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Ni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3284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-0.697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D0F4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4.342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80B8D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FEEF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F521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-0.331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C5C4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4.289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2DAEB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3A96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7.185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6738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1A510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6.121</w:t>
            </w:r>
          </w:p>
        </w:tc>
      </w:tr>
      <w:tr w:rsidR="00C957B8" w:rsidRPr="00C957B8" w14:paraId="172369EF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3853B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Cu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F142F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A1FAC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DAAD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0.875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F9CB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19.284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9C3BE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B2C67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489E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-0.147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AAE5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1.064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5E45F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0290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10.421</w:t>
            </w:r>
          </w:p>
        </w:tc>
      </w:tr>
      <w:tr w:rsidR="00C957B8" w:rsidRPr="00C957B8" w14:paraId="482B2D01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A3AE9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Zn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ED77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4CB19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4F08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-0.592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CB3CD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8.810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9AB8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5D59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6.397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C1197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0.557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AC8D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15.292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8AFE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2420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3.302</w:t>
            </w:r>
          </w:p>
        </w:tc>
      </w:tr>
      <w:tr w:rsidR="00C957B8" w:rsidRPr="00C957B8" w14:paraId="61823A47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A56E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Pb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93D59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-0.265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5281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0.628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FE37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0.183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16B97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0.847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D573D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0.713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C959F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19.860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C48C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D1703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15.646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A80C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BB8FA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1.029</w:t>
            </w:r>
          </w:p>
        </w:tc>
      </w:tr>
      <w:tr w:rsidR="00C957B8" w:rsidRPr="00C957B8" w14:paraId="01AEC15F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29C5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Br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5B58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-0.780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23E7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5.445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3DC4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47A48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1.154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0BDF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04998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6.312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829FF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0A5D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272FC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-0.185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5FC25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3.747</w:t>
            </w:r>
          </w:p>
        </w:tc>
      </w:tr>
      <w:tr w:rsidR="00C957B8" w:rsidRPr="00C957B8" w14:paraId="2C60A28A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3D1D7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Rb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07B2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-0.050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09F7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12897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2FC5D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4.028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C674E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-0.807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7F453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25.498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F288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2527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2FC3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C1D6F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5.371</w:t>
            </w:r>
          </w:p>
        </w:tc>
      </w:tr>
      <w:tr w:rsidR="00C957B8" w:rsidRPr="00C957B8" w14:paraId="2F92A571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4855B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Sr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0BF45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0.728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9784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4.738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94C4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0.097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0616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0.237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5F1A1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-0.391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38A5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5.987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E797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729A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12.215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6519F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637A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5.008</w:t>
            </w:r>
          </w:p>
        </w:tc>
      </w:tr>
      <w:tr w:rsidR="00C957B8" w:rsidRPr="00C957B8" w14:paraId="1AD32EBB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E19F5E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B9F4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0A679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4.088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5154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-0.645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7DFD5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10.475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DB7F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68C9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1.615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D4AB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8F72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D3E9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37415C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0.354</w:t>
            </w:r>
          </w:p>
        </w:tc>
      </w:tr>
      <w:tr w:rsidR="00C957B8" w:rsidRPr="00C957B8" w14:paraId="2906C4DC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47A46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Zr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C3AE1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0.691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9857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4.267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1DE0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07F0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5.083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4FA8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0.464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8B79C9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8.408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BFA13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-0.155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456DA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1.190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8CE68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4A5B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2.161</w:t>
            </w:r>
          </w:p>
        </w:tc>
      </w:tr>
      <w:tr w:rsidR="00C957B8" w:rsidRPr="00C957B8" w14:paraId="049EB24F" w14:textId="77777777" w:rsidTr="00FA68FD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BB022B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Mo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84EE1B8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-0.398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362F3A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1.414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BEA6AD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0.677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F0D163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11.551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418F30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0.145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3000E0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0.818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9E6717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-0.325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E5D5C4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5.222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469612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-0.418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1F81085" w14:textId="77777777" w:rsidR="00C957B8" w:rsidRPr="00C957B8" w:rsidRDefault="00C957B8" w:rsidP="00C957B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C957B8">
              <w:rPr>
                <w:color w:val="000000"/>
                <w:sz w:val="20"/>
                <w:szCs w:val="20"/>
              </w:rPr>
              <w:t>19.018</w:t>
            </w:r>
          </w:p>
        </w:tc>
      </w:tr>
    </w:tbl>
    <w:p w14:paraId="572B3B11" w14:textId="77777777" w:rsidR="00C957B8" w:rsidRPr="00C957B8" w:rsidRDefault="00C957B8" w:rsidP="00C957B8">
      <w:pPr>
        <w:rPr>
          <w:b/>
        </w:rPr>
      </w:pPr>
    </w:p>
    <w:p w14:paraId="3085E81F" w14:textId="77777777" w:rsidR="00C957B8" w:rsidRPr="00C957B8" w:rsidRDefault="00C957B8" w:rsidP="00C957B8">
      <w:pPr>
        <w:jc w:val="center"/>
      </w:pPr>
      <w:r w:rsidRPr="00C957B8">
        <w:rPr>
          <w:b/>
        </w:rPr>
        <w:t xml:space="preserve">Supplementary Table 6. </w:t>
      </w:r>
      <w:r w:rsidRPr="00C957B8">
        <w:t>Contribution of the principal components in each of the sampling locations (%)</w:t>
      </w:r>
    </w:p>
    <w:tbl>
      <w:tblPr>
        <w:tblW w:w="6855" w:type="dxa"/>
        <w:jc w:val="center"/>
        <w:tblLayout w:type="fixed"/>
        <w:tblLook w:val="0400" w:firstRow="0" w:lastRow="0" w:firstColumn="0" w:lastColumn="0" w:noHBand="0" w:noVBand="1"/>
      </w:tblPr>
      <w:tblGrid>
        <w:gridCol w:w="1142"/>
        <w:gridCol w:w="1142"/>
        <w:gridCol w:w="1142"/>
        <w:gridCol w:w="1143"/>
        <w:gridCol w:w="1143"/>
        <w:gridCol w:w="1143"/>
      </w:tblGrid>
      <w:tr w:rsidR="00C957B8" w:rsidRPr="00C957B8" w14:paraId="62856862" w14:textId="77777777" w:rsidTr="00FA68FD">
        <w:trPr>
          <w:trHeight w:val="300"/>
          <w:jc w:val="center"/>
        </w:trPr>
        <w:tc>
          <w:tcPr>
            <w:tcW w:w="1142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1C26CB26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</w:rPr>
            </w:pPr>
            <w:r w:rsidRPr="00C957B8">
              <w:rPr>
                <w:b/>
              </w:rPr>
              <w:t>Sampling Location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4C3B23" w14:textId="77777777" w:rsidR="00C957B8" w:rsidRPr="00C957B8" w:rsidRDefault="00C957B8" w:rsidP="00C957B8">
            <w:pPr>
              <w:spacing w:after="0" w:line="240" w:lineRule="auto"/>
              <w:jc w:val="center"/>
              <w:rPr>
                <w:b/>
              </w:rPr>
            </w:pPr>
            <w:r w:rsidRPr="00C957B8">
              <w:rPr>
                <w:b/>
              </w:rPr>
              <w:t>Contribution (%)</w:t>
            </w:r>
          </w:p>
        </w:tc>
      </w:tr>
      <w:tr w:rsidR="00C957B8" w:rsidRPr="00C957B8" w14:paraId="2F401E0B" w14:textId="77777777" w:rsidTr="00FA68FD">
        <w:trPr>
          <w:trHeight w:val="300"/>
          <w:jc w:val="center"/>
        </w:trPr>
        <w:tc>
          <w:tcPr>
            <w:tcW w:w="1142" w:type="dxa"/>
            <w:vMerge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3025A0F" w14:textId="77777777" w:rsidR="00C957B8" w:rsidRPr="00C957B8" w:rsidRDefault="00C957B8" w:rsidP="00C95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45BED9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</w:rPr>
            </w:pPr>
            <w:r w:rsidRPr="00C957B8">
              <w:rPr>
                <w:b/>
              </w:rPr>
              <w:t>PC 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B77D06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</w:rPr>
            </w:pPr>
            <w:r w:rsidRPr="00C957B8">
              <w:rPr>
                <w:b/>
              </w:rPr>
              <w:t>PC 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442221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</w:rPr>
            </w:pPr>
            <w:r w:rsidRPr="00C957B8">
              <w:rPr>
                <w:b/>
              </w:rPr>
              <w:t>PC 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DE0263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</w:rPr>
            </w:pPr>
            <w:r w:rsidRPr="00C957B8">
              <w:rPr>
                <w:b/>
              </w:rPr>
              <w:t>PC 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0E64DB" w14:textId="77777777" w:rsidR="00C957B8" w:rsidRPr="00C957B8" w:rsidRDefault="00C957B8" w:rsidP="00C957B8">
            <w:pPr>
              <w:spacing w:after="0" w:line="240" w:lineRule="auto"/>
              <w:jc w:val="right"/>
              <w:rPr>
                <w:b/>
              </w:rPr>
            </w:pPr>
            <w:r w:rsidRPr="00C957B8">
              <w:rPr>
                <w:b/>
              </w:rPr>
              <w:t>PC 5</w:t>
            </w:r>
          </w:p>
        </w:tc>
      </w:tr>
      <w:tr w:rsidR="00C957B8" w:rsidRPr="00C957B8" w14:paraId="6F0BE052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D68D5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B8F3D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0.153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30B86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37.479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DF0E4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0.001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F332B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0.094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AD861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28.611</w:t>
            </w:r>
          </w:p>
        </w:tc>
      </w:tr>
      <w:tr w:rsidR="00C957B8" w:rsidRPr="00C957B8" w14:paraId="62CD9AA9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996E3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47EC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0.442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A1130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17.573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219DB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0.258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6C1F9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1.876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C3804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6.579</w:t>
            </w:r>
          </w:p>
        </w:tc>
      </w:tr>
      <w:tr w:rsidR="00C957B8" w:rsidRPr="00C957B8" w14:paraId="579CECAA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341DB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16B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0.277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E787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4.968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07586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1.094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97F0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4.148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B183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0.037</w:t>
            </w:r>
          </w:p>
        </w:tc>
      </w:tr>
      <w:tr w:rsidR="00C957B8" w:rsidRPr="00C957B8" w14:paraId="5B821707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02B2C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502A9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10.959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3F8C5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2.249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B5C35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28.743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3167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7.949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CEF39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7.938</w:t>
            </w:r>
          </w:p>
        </w:tc>
      </w:tr>
      <w:tr w:rsidR="00C957B8" w:rsidRPr="00C957B8" w14:paraId="7C2FC743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A3FA9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90140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10.651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1B956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21.021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FDDDA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3.119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C43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6.643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A71E2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34.347</w:t>
            </w:r>
          </w:p>
        </w:tc>
      </w:tr>
      <w:tr w:rsidR="00C957B8" w:rsidRPr="00C957B8" w14:paraId="386DE7B3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C3F36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1EDC9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41.572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F277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0.455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18CC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15.014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2AE6C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25.435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2FF0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5.245</w:t>
            </w:r>
          </w:p>
        </w:tc>
      </w:tr>
      <w:tr w:rsidR="00C957B8" w:rsidRPr="00C957B8" w14:paraId="7213D2F3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8BE0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90604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26.767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881D3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13.311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9423C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11.349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ED5AF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31.140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864E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3.296</w:t>
            </w:r>
          </w:p>
        </w:tc>
      </w:tr>
      <w:tr w:rsidR="00C957B8" w:rsidRPr="00C957B8" w14:paraId="01BEF820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096BB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377D9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3.384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999AC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0.242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92D29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35.790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630EB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22.048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6F9BF6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4.073</w:t>
            </w:r>
          </w:p>
        </w:tc>
      </w:tr>
      <w:tr w:rsidR="00C957B8" w:rsidRPr="00C957B8" w14:paraId="5FB1A3B1" w14:textId="77777777" w:rsidTr="00FA68FD">
        <w:trPr>
          <w:trHeight w:val="300"/>
          <w:jc w:val="center"/>
        </w:trPr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41893E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3ACA0B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5.795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65F385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2.704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3C01F7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4.632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2459F8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0.667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9C2E87" w14:textId="77777777" w:rsidR="00C957B8" w:rsidRPr="00C957B8" w:rsidRDefault="00C957B8" w:rsidP="00C957B8">
            <w:pPr>
              <w:spacing w:after="0" w:line="240" w:lineRule="auto"/>
              <w:jc w:val="right"/>
            </w:pPr>
            <w:r w:rsidRPr="00C957B8">
              <w:t>9.873</w:t>
            </w:r>
          </w:p>
        </w:tc>
      </w:tr>
    </w:tbl>
    <w:p w14:paraId="3CE1B56A" w14:textId="77777777" w:rsidR="00C957B8" w:rsidRPr="00C957B8" w:rsidRDefault="00C957B8" w:rsidP="00C957B8">
      <w:pPr>
        <w:spacing w:line="480" w:lineRule="auto"/>
      </w:pPr>
    </w:p>
    <w:p w14:paraId="39F968F8" w14:textId="77777777" w:rsidR="00C957B8" w:rsidRPr="00C957B8" w:rsidRDefault="00C957B8" w:rsidP="00C957B8">
      <w:pPr>
        <w:rPr>
          <w:b/>
        </w:rPr>
      </w:pPr>
      <w:r w:rsidRPr="00C957B8">
        <w:rPr>
          <w:b/>
        </w:rPr>
        <w:br w:type="page"/>
      </w:r>
    </w:p>
    <w:p w14:paraId="303CB42F" w14:textId="77777777" w:rsidR="00C957B8" w:rsidRPr="00C957B8" w:rsidRDefault="00C957B8" w:rsidP="00C957B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 w:rsidRPr="00C957B8">
        <w:rPr>
          <w:b/>
        </w:rPr>
        <w:t xml:space="preserve">Supplementary </w:t>
      </w:r>
      <w:r w:rsidRPr="00C957B8">
        <w:rPr>
          <w:b/>
          <w:color w:val="000000"/>
        </w:rPr>
        <w:t>Table 7.</w:t>
      </w:r>
      <w:r w:rsidRPr="00C957B8">
        <w:rPr>
          <w:color w:val="000000"/>
        </w:rPr>
        <w:t xml:space="preserve"> Correlation analysis of the composition of surface sediments</w:t>
      </w:r>
    </w:p>
    <w:tbl>
      <w:tblPr>
        <w:tblW w:w="14303" w:type="dxa"/>
        <w:tblInd w:w="-525" w:type="dxa"/>
        <w:tblLayout w:type="fixed"/>
        <w:tblLook w:val="0400" w:firstRow="0" w:lastRow="0" w:firstColumn="0" w:lastColumn="0" w:noHBand="0" w:noVBand="1"/>
      </w:tblPr>
      <w:tblGrid>
        <w:gridCol w:w="621"/>
        <w:gridCol w:w="621"/>
        <w:gridCol w:w="621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:rsidR="00C957B8" w:rsidRPr="00C957B8" w14:paraId="548CD6C8" w14:textId="77777777" w:rsidTr="00FA68FD">
        <w:trPr>
          <w:trHeight w:val="300"/>
        </w:trPr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3D92A7F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3FFF2F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Na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2D9EFD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Mg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03945D9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Al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396C13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Si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5F3F15D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 xml:space="preserve">S  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A7F5C2B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Cl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2FFC03A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K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7E4C68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Ca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461BBB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C957B8">
              <w:rPr>
                <w:b/>
                <w:i/>
                <w:color w:val="000000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A2A8A1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Cr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2BFE34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Mn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C4094C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Fe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4A5A4EB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Ni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B48C09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Cu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6D05BD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Zn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822702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Pb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1F619A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Br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F01DAD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Rb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3AF2952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Sr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1D126D4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Y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FCB5D1E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Zr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C03A63" w14:textId="77777777" w:rsidR="00C957B8" w:rsidRPr="00C957B8" w:rsidRDefault="00C957B8" w:rsidP="00C957B8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C957B8">
              <w:rPr>
                <w:b/>
                <w:i/>
                <w:color w:val="000000"/>
                <w:sz w:val="18"/>
                <w:szCs w:val="18"/>
              </w:rPr>
              <w:t>Mo</w:t>
            </w:r>
          </w:p>
        </w:tc>
      </w:tr>
      <w:tr w:rsidR="00C957B8" w:rsidRPr="00C957B8" w14:paraId="01703534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8A94C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Na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239F0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97AD6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3F93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BD69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4608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9118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E2887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9A12F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5C65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26340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683C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1B1D1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828D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2A08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4791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717D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1B5A5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64B7E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F268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A4EEB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5CF3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C80A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4FD4B450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5B7A6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Mg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53382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DA46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8EFD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5DE9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89494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8D02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7231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A13E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A69F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136D4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F118A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C0DB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63AA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4321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2830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8B7B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0CFF6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0444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7401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A1867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08F9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0B60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664F34CF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6459E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Al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798F1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737D9B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6A71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65A42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6605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B38C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E33A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FCC0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3244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280D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4BC6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C732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AF17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5F437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B29A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68EEB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99B0A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1BB56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0B71C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19E4F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72D97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D610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3588A8EE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A9D40D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Si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8AAF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02F6E8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6F8D3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4889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3A310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77974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F398C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38A1D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4D07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EB45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8FCD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C7B2E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6D44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AA6D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0954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FA82B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6088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2705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CD47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05DD4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C847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31CE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3C34B2CC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57239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 xml:space="preserve">S 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BBE4A6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3F9C6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F1A9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8CF00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0DAB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34663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238D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BDA1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B58F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D19C4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653CD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ADC6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46BB3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98F6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4FAC34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E006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B38F5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F07E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ECFB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4163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541A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47F4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59AF4AE9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BBFF52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Cl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EC401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F244A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1E41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D8EDC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78CF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57C21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E98F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FF320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2FA29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7C74F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9FC48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2591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61759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9FE3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9AF2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51A06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411B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A7B7E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47C5E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021B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A011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864C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358C9518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D9A8F5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3907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976A0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8B2B6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CE11B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4C5B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1CF7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30640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AB7B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E79AE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EC0E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AB12E4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09EC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80BF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0BEA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DF88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2475B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4AE1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56B20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9311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DD9BD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1835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09805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23C20B31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40823F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Ca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D1A47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A06E7C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B566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F6318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9853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814E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86A2C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09E3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274A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2302B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CEA1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1D87F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5E22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F0C5D4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E25EE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5FE51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4720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F76C1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B216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3E0F5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0488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BA33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3AFF4C90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341AD5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C957B8">
              <w:rPr>
                <w:b/>
                <w:color w:val="000000"/>
                <w:sz w:val="18"/>
                <w:szCs w:val="18"/>
              </w:rPr>
              <w:t>Ti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65AE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09737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9F23F3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2EFF4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C32D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A73BB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AE4FA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F0A3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786B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8172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D635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58427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FB9F5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1D601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D349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8637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BE25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D7A40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BD09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3E385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3B19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0440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58817705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28FFBC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Cr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E7BDD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69D1C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13A0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3CC32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6FB6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B717D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9D41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EA597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77CFC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BB8B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A757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90B0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9F41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63F0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C77D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9F12F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A7FBC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72DDE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7D43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56028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BAAC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3041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29A4B979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FDFBE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Mn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F76F9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FC4C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BC0A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9DA4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6831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E0123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28F59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639C9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7C3AA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3100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EAC3F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BE7D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AAF80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A103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CE89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2F3A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ABDA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AF4B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EB78D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7677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99CD4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5C0D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23EFE58E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C32F8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Fe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EC300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FB77E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32A576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29EF2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8862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5F50A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-0.92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5B8E9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B39CD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57213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4607C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A49AE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D792A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22828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F6A87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AAEB1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0A0B8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A089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D8B06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3F23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0654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591B7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0A96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012916B4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464C35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Ni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65C0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64688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0AFEE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E1A11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C9EA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0581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8F82B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711C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1007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AB50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8FE6C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4FED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2425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B71C0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C1E07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8BD5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E3D74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63BD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F3B0A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BE96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6EBD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51760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13B2FE22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58A10E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Cu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7494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32770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0C338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217FD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17F3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B533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3B80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17989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46C87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4E8E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89D5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828B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6F74F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6D1D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0D021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16162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CC24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66ED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725C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E0AD1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5E145E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0240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0F46CAB6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C0CCE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Zn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42C5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659A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A372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2CB0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4A38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2BB9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3CDF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0B64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EE655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B296F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766B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0B54A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BBD8B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5F85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C3FD5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DBACA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A803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5B51D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2126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988601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9C1FC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73B07F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38FD8CBD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B620A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Pb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CDCC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BE41D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FB70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C97A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39A6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7DB2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0F50A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6805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C7849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68B0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80038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141B4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62B7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F079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F319F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394C4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30881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12EE6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D0F9E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1016A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4177D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9FE413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502E0083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CEE59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Br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0B54E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85D9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BEF4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676D2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46E4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686B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AB87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306C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86C9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BBF3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293D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6D8AA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6DC8D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BED0B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5A234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7F4A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12AF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A3B7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7459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E5FFF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9A34A0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E19C18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6D81A365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6797C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Rb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F3FF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46EB1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56F7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275E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2364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18F1F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07AF6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E1F4D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7B9D5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F473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6C603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B556F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656E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11B4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1095E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53F61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5BB0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41AF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B240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250DA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847E1B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6B384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07BD87A3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664EBB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Sr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72B4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7450B4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90AC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FDBE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13CB5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C98B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2B11F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D5C77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1275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FBE0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68EE1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2343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199EE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F2195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2665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CBB5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0C118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9843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13A5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32A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E3855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F3F9A9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23DB2E65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093763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Y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9E79C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32B1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96CE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236EF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521D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1329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8DB440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48D159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3EB7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BE286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0B2E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7C770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F0E0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FADFA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2650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CA9E3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3F08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-0.86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CE66DE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-0.07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D42F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EE24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0BDB3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E5BEF2" w14:textId="77777777" w:rsidR="00C957B8" w:rsidRPr="00C957B8" w:rsidRDefault="00C957B8" w:rsidP="00C957B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957B8" w:rsidRPr="00C957B8" w14:paraId="4984B091" w14:textId="77777777" w:rsidTr="00FA68FD">
        <w:trPr>
          <w:trHeight w:val="30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8FA26C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Zr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56D8E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B332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769CAA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64E76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0DEC0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4966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AA6FF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6374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4D713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BB3AB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3870B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486B19" w14:textId="77777777" w:rsidR="00C957B8" w:rsidRPr="00C957B8" w:rsidRDefault="00C957B8" w:rsidP="00C957B8">
            <w:pPr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C957B8">
              <w:rPr>
                <w:i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41A9D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1CD45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0B4C3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8042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43C65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1C318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A5A82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0569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63C0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E92D8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C957B8" w:rsidRPr="00C957B8" w14:paraId="3FAC3D3D" w14:textId="77777777" w:rsidTr="00FA68FD">
        <w:trPr>
          <w:trHeight w:val="315"/>
        </w:trPr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27695AD" w14:textId="77777777" w:rsidR="00C957B8" w:rsidRPr="00C957B8" w:rsidRDefault="00C957B8" w:rsidP="00C957B8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C957B8">
              <w:rPr>
                <w:b/>
                <w:color w:val="000000"/>
                <w:sz w:val="18"/>
                <w:szCs w:val="18"/>
              </w:rPr>
              <w:t>Mo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A58D003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C30C57A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614C79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63ABA4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608693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BB94AE8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E7B7DA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-0.48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2901B3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D7061D2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B659D8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458B4D5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A1E2E1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2DAF29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449A24BC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88026DF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-0.64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17602C67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F943AC4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549F58C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01CBF01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-0.39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69D84980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-0.73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29889FED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796C0296" w14:textId="77777777" w:rsidR="00C957B8" w:rsidRPr="00C957B8" w:rsidRDefault="00C957B8" w:rsidP="00C957B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957B8">
              <w:rPr>
                <w:color w:val="000000"/>
                <w:sz w:val="18"/>
                <w:szCs w:val="18"/>
              </w:rPr>
              <w:t>1.00</w:t>
            </w:r>
          </w:p>
        </w:tc>
      </w:tr>
    </w:tbl>
    <w:p w14:paraId="4DB613AB" w14:textId="77777777" w:rsidR="00C957B8" w:rsidRPr="00C957B8" w:rsidRDefault="00C957B8" w:rsidP="00C957B8">
      <w:pPr>
        <w:spacing w:line="480" w:lineRule="auto"/>
        <w:sectPr w:rsidR="00C957B8" w:rsidRPr="00C957B8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14:paraId="7B5E93B3" w14:textId="5D1D5E09" w:rsidR="007263A5" w:rsidRDefault="007263A5" w:rsidP="00F02DB1"/>
    <w:sectPr w:rsidR="007263A5" w:rsidSect="00F02DB1">
      <w:pgSz w:w="16838" w:h="11906" w:orient="landscape"/>
      <w:pgMar w:top="1440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159"/>
    <w:multiLevelType w:val="multilevel"/>
    <w:tmpl w:val="3AFA0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5B7549"/>
    <w:multiLevelType w:val="multilevel"/>
    <w:tmpl w:val="88DE4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4D602A4B"/>
    <w:multiLevelType w:val="hybridMultilevel"/>
    <w:tmpl w:val="745EB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5E22"/>
    <w:multiLevelType w:val="multilevel"/>
    <w:tmpl w:val="31F61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A5"/>
    <w:rsid w:val="000B412C"/>
    <w:rsid w:val="007255B5"/>
    <w:rsid w:val="007263A5"/>
    <w:rsid w:val="00C957B8"/>
    <w:rsid w:val="00F02DB1"/>
    <w:rsid w:val="00F8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8DD0"/>
  <w15:docId w15:val="{186DCB81-CF7B-48C3-AC70-5541F617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CF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next w:val="Normal"/>
    <w:uiPriority w:val="35"/>
    <w:unhideWhenUsed/>
    <w:qFormat/>
    <w:rsid w:val="00B42CF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42CF6"/>
    <w:rPr>
      <w:color w:val="808080"/>
    </w:rPr>
  </w:style>
  <w:style w:type="paragraph" w:styleId="ListParagraph">
    <w:name w:val="List Paragraph"/>
    <w:basedOn w:val="Normal"/>
    <w:uiPriority w:val="34"/>
    <w:qFormat/>
    <w:rsid w:val="00B42C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C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CF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57B8"/>
    <w:pPr>
      <w:tabs>
        <w:tab w:val="center" w:pos="4680"/>
        <w:tab w:val="right" w:pos="9360"/>
      </w:tabs>
      <w:spacing w:after="0" w:line="240" w:lineRule="auto"/>
    </w:pPr>
    <w:rPr>
      <w:lang w:eastAsia="en-PH"/>
    </w:rPr>
  </w:style>
  <w:style w:type="character" w:customStyle="1" w:styleId="HeaderChar">
    <w:name w:val="Header Char"/>
    <w:basedOn w:val="DefaultParagraphFont"/>
    <w:link w:val="Header"/>
    <w:uiPriority w:val="99"/>
    <w:rsid w:val="00C957B8"/>
    <w:rPr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C957B8"/>
    <w:pPr>
      <w:tabs>
        <w:tab w:val="center" w:pos="4680"/>
        <w:tab w:val="right" w:pos="9360"/>
      </w:tabs>
      <w:spacing w:after="0" w:line="240" w:lineRule="auto"/>
    </w:pPr>
    <w:rPr>
      <w:lang w:eastAsia="en-PH"/>
    </w:rPr>
  </w:style>
  <w:style w:type="character" w:customStyle="1" w:styleId="FooterChar">
    <w:name w:val="Footer Char"/>
    <w:basedOn w:val="DefaultParagraphFont"/>
    <w:link w:val="Footer"/>
    <w:uiPriority w:val="99"/>
    <w:rsid w:val="00C957B8"/>
    <w:rPr>
      <w:lang w:eastAsia="en-PH"/>
    </w:rPr>
  </w:style>
  <w:style w:type="character" w:styleId="LineNumber">
    <w:name w:val="line number"/>
    <w:basedOn w:val="DefaultParagraphFont"/>
    <w:uiPriority w:val="99"/>
    <w:semiHidden/>
    <w:unhideWhenUsed/>
    <w:rsid w:val="00C957B8"/>
  </w:style>
  <w:style w:type="paragraph" w:styleId="NormalWeb">
    <w:name w:val="Normal (Web)"/>
    <w:basedOn w:val="Normal"/>
    <w:uiPriority w:val="99"/>
    <w:semiHidden/>
    <w:unhideWhenUsed/>
    <w:rsid w:val="00C95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57B8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C957B8"/>
    <w:pPr>
      <w:spacing w:after="0" w:line="240" w:lineRule="auto"/>
      <w:ind w:left="720" w:hanging="720"/>
    </w:pPr>
    <w:rPr>
      <w:lang w:eastAsia="en-PH"/>
    </w:rPr>
  </w:style>
  <w:style w:type="character" w:styleId="CommentReference">
    <w:name w:val="annotation reference"/>
    <w:basedOn w:val="DefaultParagraphFont"/>
    <w:uiPriority w:val="99"/>
    <w:semiHidden/>
    <w:unhideWhenUsed/>
    <w:rsid w:val="00C95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57B8"/>
    <w:pPr>
      <w:spacing w:line="240" w:lineRule="auto"/>
    </w:pPr>
    <w:rPr>
      <w:sz w:val="20"/>
      <w:szCs w:val="20"/>
      <w:lang w:eastAsia="en-P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57B8"/>
    <w:rPr>
      <w:sz w:val="20"/>
      <w:szCs w:val="20"/>
      <w:lang w:eastAsia="en-P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7B8"/>
    <w:rPr>
      <w:b/>
      <w:bCs/>
      <w:sz w:val="20"/>
      <w:szCs w:val="20"/>
      <w:lang w:eastAsia="en-PH"/>
    </w:rPr>
  </w:style>
  <w:style w:type="paragraph" w:styleId="Revision">
    <w:name w:val="Revision"/>
    <w:hidden/>
    <w:uiPriority w:val="99"/>
    <w:semiHidden/>
    <w:rsid w:val="00C957B8"/>
    <w:pPr>
      <w:spacing w:after="0" w:line="240" w:lineRule="auto"/>
    </w:pPr>
    <w:rPr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lSrGDNbOdX7KQ5lD8IC5mOb3Fg==">AMUW2mV8iA4eBrCGQzxlHiwfx8WBSPzY1+0QXnpKkJPBNLFy45V/O1jFyRI3aw4be1ry8vm0N3SRxs2al7hXfbqGccxYG1OvoLrFMUI4IhH1ZucC+nqp1FI=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Reymar R. Diwa</dc:creator>
  <cp:lastModifiedBy>Lawrence  P. Belo</cp:lastModifiedBy>
  <cp:revision>6</cp:revision>
  <dcterms:created xsi:type="dcterms:W3CDTF">2021-03-16T09:58:00Z</dcterms:created>
  <dcterms:modified xsi:type="dcterms:W3CDTF">2021-06-16T14:24:00Z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id="KH7hh20a"/&gt;&lt;style id="http://www.zotero.org/styles/water-research" hasBibliography="1" bibliographyStyleHasBeenSet="0"/&gt;&lt;prefs&gt;&lt;pref name="fieldType" value="Field"/&gt;&lt;/prefs&gt;&lt;/data&gt;</vt:lpwstr>
  </property>
</Properties>
</file>