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BB" w:rsidRPr="006458FC" w:rsidRDefault="00C210BB" w:rsidP="00C210BB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458FC">
        <w:rPr>
          <w:rFonts w:ascii="Times New Roman" w:hAnsi="Times New Roman"/>
          <w:b/>
          <w:sz w:val="24"/>
          <w:szCs w:val="24"/>
          <w:lang w:val="en-US"/>
        </w:rPr>
        <w:t>Supplementary Information</w:t>
      </w:r>
    </w:p>
    <w:p w:rsidR="00C210BB" w:rsidRPr="006458FC" w:rsidRDefault="00C210BB" w:rsidP="00C210BB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US"/>
        </w:rPr>
      </w:pPr>
    </w:p>
    <w:p w:rsidR="00127A2B" w:rsidRPr="00BD118C" w:rsidRDefault="00127A2B" w:rsidP="00127A2B">
      <w:pPr>
        <w:pStyle w:val="MDPI12title"/>
        <w:suppressAutoHyphens/>
        <w:rPr>
          <w:shd w:val="clear" w:color="auto" w:fill="FFFFFF"/>
        </w:rPr>
      </w:pPr>
      <w:r w:rsidRPr="00BD118C">
        <w:rPr>
          <w:shd w:val="clear" w:color="auto" w:fill="FFFFFF"/>
        </w:rPr>
        <w:t>Green polymer-based nanocomposites containing ceria and their use in the process of stem cell proliferation</w:t>
      </w:r>
    </w:p>
    <w:p w:rsidR="00127A2B" w:rsidRPr="00BD118C" w:rsidRDefault="00127A2B" w:rsidP="00127A2B">
      <w:pPr>
        <w:pStyle w:val="MDPI13authornames"/>
        <w:suppressAutoHyphens/>
        <w:rPr>
          <w:szCs w:val="20"/>
        </w:rPr>
      </w:pPr>
      <w:proofErr w:type="spellStart"/>
      <w:r w:rsidRPr="00BD118C">
        <w:rPr>
          <w:szCs w:val="20"/>
        </w:rPr>
        <w:t>I</w:t>
      </w:r>
      <w:r>
        <w:rPr>
          <w:szCs w:val="20"/>
        </w:rPr>
        <w:t>osif</w:t>
      </w:r>
      <w:proofErr w:type="spellEnd"/>
      <w:r>
        <w:rPr>
          <w:szCs w:val="20"/>
        </w:rPr>
        <w:t xml:space="preserve"> </w:t>
      </w:r>
      <w:r w:rsidRPr="00BD118C">
        <w:rPr>
          <w:szCs w:val="20"/>
        </w:rPr>
        <w:t>V. Gofman</w:t>
      </w:r>
      <w:r w:rsidRPr="00BD118C">
        <w:rPr>
          <w:szCs w:val="20"/>
          <w:vertAlign w:val="superscript"/>
        </w:rPr>
        <w:t>1</w:t>
      </w:r>
      <w:r>
        <w:rPr>
          <w:szCs w:val="20"/>
          <w:vertAlign w:val="superscript"/>
        </w:rPr>
        <w:t>,*</w:t>
      </w:r>
      <w:r w:rsidRPr="00BD118C">
        <w:rPr>
          <w:szCs w:val="20"/>
        </w:rPr>
        <w:t>, A</w:t>
      </w:r>
      <w:r>
        <w:rPr>
          <w:szCs w:val="20"/>
        </w:rPr>
        <w:t>lexandra</w:t>
      </w:r>
      <w:r w:rsidRPr="00BD118C">
        <w:rPr>
          <w:szCs w:val="20"/>
        </w:rPr>
        <w:t xml:space="preserve"> L. Nikolaeva</w:t>
      </w:r>
      <w:r w:rsidRPr="00BD118C">
        <w:rPr>
          <w:szCs w:val="20"/>
          <w:vertAlign w:val="superscript"/>
        </w:rPr>
        <w:t>1</w:t>
      </w:r>
      <w:r w:rsidRPr="00BD118C">
        <w:rPr>
          <w:szCs w:val="20"/>
        </w:rPr>
        <w:t>, A</w:t>
      </w:r>
      <w:r>
        <w:rPr>
          <w:szCs w:val="20"/>
        </w:rPr>
        <w:t>lbert</w:t>
      </w:r>
      <w:r w:rsidRPr="00BD118C">
        <w:rPr>
          <w:szCs w:val="20"/>
        </w:rPr>
        <w:t xml:space="preserve"> K. Khripunov</w:t>
      </w:r>
      <w:r w:rsidRPr="00BD118C">
        <w:rPr>
          <w:szCs w:val="20"/>
          <w:vertAlign w:val="superscript"/>
        </w:rPr>
        <w:t>1</w:t>
      </w:r>
      <w:r w:rsidRPr="00BD118C">
        <w:rPr>
          <w:szCs w:val="20"/>
        </w:rPr>
        <w:t>, E</w:t>
      </w:r>
      <w:r>
        <w:rPr>
          <w:szCs w:val="20"/>
        </w:rPr>
        <w:t>lena</w:t>
      </w:r>
      <w:r w:rsidRPr="00BD118C">
        <w:rPr>
          <w:szCs w:val="20"/>
        </w:rPr>
        <w:t xml:space="preserve"> M. Ivan’kova</w:t>
      </w:r>
      <w:r w:rsidRPr="00BD118C">
        <w:rPr>
          <w:szCs w:val="20"/>
          <w:vertAlign w:val="superscript"/>
        </w:rPr>
        <w:t>1</w:t>
      </w:r>
      <w:r w:rsidRPr="00BD118C">
        <w:rPr>
          <w:szCs w:val="20"/>
        </w:rPr>
        <w:t>, A</w:t>
      </w:r>
      <w:r>
        <w:rPr>
          <w:szCs w:val="20"/>
        </w:rPr>
        <w:t xml:space="preserve">nton </w:t>
      </w:r>
      <w:r w:rsidRPr="00BD118C">
        <w:rPr>
          <w:szCs w:val="20"/>
        </w:rPr>
        <w:t>S. Shabunin</w:t>
      </w:r>
      <w:r w:rsidRPr="00BD118C">
        <w:rPr>
          <w:szCs w:val="20"/>
          <w:vertAlign w:val="superscript"/>
        </w:rPr>
        <w:t>2</w:t>
      </w:r>
      <w:r w:rsidRPr="00BD118C">
        <w:rPr>
          <w:szCs w:val="20"/>
        </w:rPr>
        <w:t>, A</w:t>
      </w:r>
      <w:r>
        <w:rPr>
          <w:szCs w:val="20"/>
        </w:rPr>
        <w:t>lexander</w:t>
      </w:r>
      <w:r w:rsidRPr="00BD118C">
        <w:rPr>
          <w:szCs w:val="20"/>
        </w:rPr>
        <w:t xml:space="preserve"> V. Yakimansky</w:t>
      </w:r>
      <w:r w:rsidRPr="00BD118C">
        <w:rPr>
          <w:szCs w:val="20"/>
          <w:vertAlign w:val="superscript"/>
        </w:rPr>
        <w:t>1,3</w:t>
      </w:r>
      <w:r w:rsidRPr="00BD118C">
        <w:rPr>
          <w:szCs w:val="20"/>
        </w:rPr>
        <w:t xml:space="preserve">, </w:t>
      </w:r>
      <w:proofErr w:type="spellStart"/>
      <w:r w:rsidRPr="00BD118C">
        <w:rPr>
          <w:szCs w:val="20"/>
        </w:rPr>
        <w:t>D</w:t>
      </w:r>
      <w:r>
        <w:rPr>
          <w:szCs w:val="20"/>
        </w:rPr>
        <w:t>mitriy</w:t>
      </w:r>
      <w:proofErr w:type="spellEnd"/>
      <w:r w:rsidRPr="00BD118C">
        <w:rPr>
          <w:szCs w:val="20"/>
        </w:rPr>
        <w:t xml:space="preserve"> P. Romanov</w:t>
      </w:r>
      <w:r w:rsidRPr="00BD118C">
        <w:rPr>
          <w:szCs w:val="20"/>
          <w:vertAlign w:val="superscript"/>
        </w:rPr>
        <w:t>4</w:t>
      </w:r>
      <w:r w:rsidRPr="00BD118C">
        <w:rPr>
          <w:szCs w:val="20"/>
        </w:rPr>
        <w:t>, A</w:t>
      </w:r>
      <w:r>
        <w:rPr>
          <w:szCs w:val="20"/>
        </w:rPr>
        <w:t xml:space="preserve">nton </w:t>
      </w:r>
      <w:r w:rsidRPr="00BD118C">
        <w:rPr>
          <w:szCs w:val="20"/>
        </w:rPr>
        <w:t>L. Popov</w:t>
      </w:r>
      <w:r w:rsidRPr="00BD118C">
        <w:rPr>
          <w:szCs w:val="20"/>
          <w:vertAlign w:val="superscript"/>
        </w:rPr>
        <w:t>5,6</w:t>
      </w:r>
      <w:r w:rsidRPr="00BD118C">
        <w:rPr>
          <w:szCs w:val="20"/>
        </w:rPr>
        <w:t xml:space="preserve">, </w:t>
      </w:r>
      <w:proofErr w:type="spellStart"/>
      <w:r w:rsidRPr="00BD118C">
        <w:rPr>
          <w:szCs w:val="20"/>
        </w:rPr>
        <w:t>A</w:t>
      </w:r>
      <w:r>
        <w:rPr>
          <w:szCs w:val="20"/>
        </w:rPr>
        <w:t>rtem</w:t>
      </w:r>
      <w:proofErr w:type="spellEnd"/>
      <w:r>
        <w:rPr>
          <w:szCs w:val="20"/>
        </w:rPr>
        <w:t xml:space="preserve"> </w:t>
      </w:r>
      <w:r w:rsidRPr="00BD118C">
        <w:rPr>
          <w:szCs w:val="20"/>
        </w:rPr>
        <w:t>M. Ermakov</w:t>
      </w:r>
      <w:r w:rsidRPr="00BD118C">
        <w:rPr>
          <w:szCs w:val="20"/>
          <w:vertAlign w:val="superscript"/>
        </w:rPr>
        <w:t>5</w:t>
      </w:r>
      <w:r>
        <w:rPr>
          <w:szCs w:val="20"/>
        </w:rPr>
        <w:t xml:space="preserve">, Sergey </w:t>
      </w:r>
      <w:r w:rsidRPr="00BD118C">
        <w:rPr>
          <w:szCs w:val="20"/>
        </w:rPr>
        <w:t>O. Solomevich</w:t>
      </w:r>
      <w:r w:rsidRPr="00BD118C">
        <w:rPr>
          <w:szCs w:val="20"/>
          <w:vertAlign w:val="superscript"/>
        </w:rPr>
        <w:t>7</w:t>
      </w:r>
      <w:r w:rsidRPr="00BD118C">
        <w:rPr>
          <w:szCs w:val="20"/>
        </w:rPr>
        <w:t xml:space="preserve">, </w:t>
      </w:r>
      <w:proofErr w:type="spellStart"/>
      <w:r w:rsidRPr="00BD118C">
        <w:rPr>
          <w:szCs w:val="20"/>
        </w:rPr>
        <w:t>P</w:t>
      </w:r>
      <w:r>
        <w:rPr>
          <w:szCs w:val="20"/>
        </w:rPr>
        <w:t>avel</w:t>
      </w:r>
      <w:proofErr w:type="spellEnd"/>
      <w:r>
        <w:rPr>
          <w:szCs w:val="20"/>
        </w:rPr>
        <w:t xml:space="preserve"> </w:t>
      </w:r>
      <w:r w:rsidRPr="00BD118C">
        <w:rPr>
          <w:szCs w:val="20"/>
        </w:rPr>
        <w:t>M. Bychkovsky</w:t>
      </w:r>
      <w:r w:rsidRPr="00BD118C">
        <w:rPr>
          <w:szCs w:val="20"/>
          <w:vertAlign w:val="superscript"/>
        </w:rPr>
        <w:t>7</w:t>
      </w:r>
      <w:r w:rsidRPr="00BD118C">
        <w:rPr>
          <w:szCs w:val="20"/>
        </w:rPr>
        <w:t xml:space="preserve">, </w:t>
      </w:r>
      <w:r w:rsidRPr="00BD118C">
        <w:rPr>
          <w:rFonts w:eastAsia="CharisSIL"/>
          <w:szCs w:val="20"/>
          <w:lang w:eastAsia="ru-RU"/>
        </w:rPr>
        <w:t>A</w:t>
      </w:r>
      <w:r>
        <w:rPr>
          <w:szCs w:val="20"/>
        </w:rPr>
        <w:t xml:space="preserve">lexander </w:t>
      </w:r>
      <w:r w:rsidRPr="00BD118C">
        <w:rPr>
          <w:rFonts w:eastAsia="CharisSIL"/>
          <w:szCs w:val="20"/>
          <w:lang w:eastAsia="ru-RU"/>
        </w:rPr>
        <w:t>E. Baranchikov</w:t>
      </w:r>
      <w:r w:rsidRPr="00BD118C">
        <w:rPr>
          <w:szCs w:val="20"/>
          <w:vertAlign w:val="superscript"/>
        </w:rPr>
        <w:t>6</w:t>
      </w:r>
      <w:r>
        <w:rPr>
          <w:szCs w:val="20"/>
        </w:rPr>
        <w:t>, Vladimir</w:t>
      </w:r>
      <w:r w:rsidRPr="00BD118C">
        <w:rPr>
          <w:szCs w:val="20"/>
        </w:rPr>
        <w:t xml:space="preserve"> K. Ivanov</w:t>
      </w:r>
      <w:r w:rsidRPr="00BD118C">
        <w:rPr>
          <w:szCs w:val="20"/>
          <w:vertAlign w:val="superscript"/>
        </w:rPr>
        <w:t>6</w:t>
      </w:r>
    </w:p>
    <w:tbl>
      <w:tblPr>
        <w:tblpPr w:leftFromText="198" w:rightFromText="198" w:vertAnchor="page" w:horzAnchor="margin" w:tblpY="9526"/>
        <w:tblW w:w="2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</w:tblGrid>
      <w:tr w:rsidR="00127A2B" w:rsidRPr="00127A2B" w:rsidTr="00544F79">
        <w:tc>
          <w:tcPr>
            <w:tcW w:w="2410" w:type="dxa"/>
            <w:shd w:val="clear" w:color="auto" w:fill="auto"/>
          </w:tcPr>
          <w:p w:rsidR="00127A2B" w:rsidRPr="00127A2B" w:rsidRDefault="00127A2B" w:rsidP="00544F79">
            <w:pPr>
              <w:adjustRightInd w:val="0"/>
              <w:snapToGrid w:val="0"/>
              <w:spacing w:before="60" w:line="240" w:lineRule="atLeast"/>
              <w:ind w:right="113"/>
              <w:rPr>
                <w:rFonts w:eastAsia="等线"/>
                <w:bCs/>
                <w:sz w:val="14"/>
                <w:szCs w:val="14"/>
                <w:lang w:val="en-US" w:bidi="en-US"/>
              </w:rPr>
            </w:pPr>
          </w:p>
        </w:tc>
      </w:tr>
    </w:tbl>
    <w:p w:rsidR="00127A2B" w:rsidRPr="001410D6" w:rsidRDefault="00127A2B" w:rsidP="00127A2B">
      <w:pPr>
        <w:pStyle w:val="MDPI16affiliation"/>
        <w:suppressAutoHyphens/>
      </w:pPr>
      <w:r w:rsidRPr="00CD2878">
        <w:rPr>
          <w:vertAlign w:val="superscript"/>
        </w:rPr>
        <w:t>1</w:t>
      </w:r>
      <w:r>
        <w:t xml:space="preserve"> </w:t>
      </w:r>
      <w:r w:rsidRPr="00CD2878">
        <w:t>Institute</w:t>
      </w:r>
      <w:r w:rsidRPr="001410D6">
        <w:t xml:space="preserve"> of Macromolecular Compounds, Russian Academy of Sciences, 199004, Saint Petersburg, Russia; </w:t>
      </w:r>
      <w:hyperlink r:id="rId5" w:tgtFrame="_blank" w:history="1">
        <w:r w:rsidRPr="00F605ED">
          <w:t>a.l.nikolaeva@imc.macro.ru</w:t>
        </w:r>
      </w:hyperlink>
      <w:r w:rsidRPr="00F605ED">
        <w:t> (A.L.N.)</w:t>
      </w:r>
      <w:r w:rsidRPr="001410D6">
        <w:t>;</w:t>
      </w:r>
      <w:r>
        <w:t xml:space="preserve"> </w:t>
      </w:r>
      <w:hyperlink r:id="rId6" w:tgtFrame="_blank" w:history="1">
        <w:r w:rsidRPr="00F605ED">
          <w:t>ivelen@mail.ru</w:t>
        </w:r>
      </w:hyperlink>
      <w:r w:rsidRPr="00F605ED">
        <w:t> (E.M.I.)</w:t>
      </w:r>
      <w:r>
        <w:t xml:space="preserve">; </w:t>
      </w:r>
      <w:hyperlink r:id="rId7" w:history="1">
        <w:r w:rsidRPr="00F605ED">
          <w:t>yakimasky@yahoo.com</w:t>
        </w:r>
      </w:hyperlink>
      <w:r w:rsidRPr="00F605ED">
        <w:t> (A.V.Y.)</w:t>
      </w:r>
    </w:p>
    <w:p w:rsidR="00127A2B" w:rsidRPr="001410D6" w:rsidRDefault="00127A2B" w:rsidP="00127A2B">
      <w:pPr>
        <w:pStyle w:val="MDPI16affiliation"/>
        <w:suppressAutoHyphens/>
      </w:pPr>
      <w:r w:rsidRPr="00CD2878">
        <w:rPr>
          <w:vertAlign w:val="superscript"/>
        </w:rPr>
        <w:t>2</w:t>
      </w:r>
      <w:r>
        <w:t xml:space="preserve"> </w:t>
      </w:r>
      <w:proofErr w:type="spellStart"/>
      <w:r w:rsidRPr="00CD2878">
        <w:t>H</w:t>
      </w:r>
      <w:r w:rsidRPr="001410D6">
        <w:t>.Turner</w:t>
      </w:r>
      <w:proofErr w:type="spellEnd"/>
      <w:r w:rsidRPr="001410D6">
        <w:t xml:space="preserve"> National Medical Research Center for </w:t>
      </w:r>
      <w:proofErr w:type="spellStart"/>
      <w:r w:rsidRPr="001410D6">
        <w:t>Сhildren's</w:t>
      </w:r>
      <w:proofErr w:type="spellEnd"/>
      <w:r w:rsidRPr="001410D6">
        <w:t xml:space="preserve"> Orthopedics and Trauma Surgery, 196603, Pus</w:t>
      </w:r>
      <w:r>
        <w:t>h</w:t>
      </w:r>
      <w:r w:rsidRPr="001410D6">
        <w:t xml:space="preserve">kin, Saint-Petersburg, Russia; </w:t>
      </w:r>
      <w:hyperlink r:id="rId8" w:tgtFrame="_blank" w:history="1">
        <w:r w:rsidRPr="00F605ED">
          <w:t>anton-shab@yandex.ru</w:t>
        </w:r>
      </w:hyperlink>
      <w:r w:rsidRPr="00F605ED">
        <w:t> (A.S.S.)</w:t>
      </w:r>
    </w:p>
    <w:p w:rsidR="00127A2B" w:rsidRPr="001410D6" w:rsidRDefault="00127A2B" w:rsidP="00127A2B">
      <w:pPr>
        <w:pStyle w:val="MDPI16affiliation"/>
        <w:suppressAutoHyphens/>
      </w:pPr>
      <w:r w:rsidRPr="00CD2878">
        <w:rPr>
          <w:vertAlign w:val="superscript"/>
        </w:rPr>
        <w:t>3</w:t>
      </w:r>
      <w:r>
        <w:t xml:space="preserve"> </w:t>
      </w:r>
      <w:r w:rsidRPr="00CD2878">
        <w:t>Saint</w:t>
      </w:r>
      <w:r w:rsidRPr="001410D6">
        <w:t xml:space="preserve"> Petersburg State </w:t>
      </w:r>
      <w:proofErr w:type="gramStart"/>
      <w:r w:rsidRPr="001410D6">
        <w:t>University</w:t>
      </w:r>
      <w:proofErr w:type="gramEnd"/>
      <w:r w:rsidRPr="001410D6">
        <w:t xml:space="preserve">, Institute of Chemistry, 198504, </w:t>
      </w:r>
      <w:proofErr w:type="spellStart"/>
      <w:r>
        <w:t>Peterhof</w:t>
      </w:r>
      <w:proofErr w:type="spellEnd"/>
      <w:r>
        <w:t>, Saint-Petersburg, Russia</w:t>
      </w:r>
    </w:p>
    <w:p w:rsidR="00127A2B" w:rsidRPr="001410D6" w:rsidRDefault="00127A2B" w:rsidP="00127A2B">
      <w:pPr>
        <w:pStyle w:val="MDPI16affiliation"/>
        <w:suppressAutoHyphens/>
      </w:pPr>
      <w:r w:rsidRPr="00CD2878">
        <w:rPr>
          <w:vertAlign w:val="superscript"/>
        </w:rPr>
        <w:t>4</w:t>
      </w:r>
      <w:r>
        <w:t xml:space="preserve"> </w:t>
      </w:r>
      <w:r w:rsidRPr="00CD2878">
        <w:t>Institute</w:t>
      </w:r>
      <w:r w:rsidRPr="001410D6">
        <w:t xml:space="preserve"> of Silicate Chemistry, Russian Academy of Sciences, 199034, Saint Peter</w:t>
      </w:r>
      <w:r>
        <w:t>s</w:t>
      </w:r>
      <w:r w:rsidRPr="001410D6">
        <w:t>burg, Russia</w:t>
      </w:r>
      <w:r>
        <w:t xml:space="preserve">; </w:t>
      </w:r>
      <w:hyperlink r:id="rId9" w:tgtFrame="_blank" w:history="1">
        <w:r w:rsidRPr="00F605ED">
          <w:t>dprom@mail.ru</w:t>
        </w:r>
      </w:hyperlink>
      <w:r w:rsidRPr="00F605ED">
        <w:t> (D.P.R.)</w:t>
      </w:r>
      <w:r w:rsidRPr="001410D6">
        <w:t xml:space="preserve"> </w:t>
      </w:r>
    </w:p>
    <w:p w:rsidR="00127A2B" w:rsidRPr="001410D6" w:rsidRDefault="00127A2B" w:rsidP="00127A2B">
      <w:pPr>
        <w:pStyle w:val="MDPI16affiliation"/>
        <w:suppressAutoHyphens/>
      </w:pPr>
      <w:proofErr w:type="gramStart"/>
      <w:r w:rsidRPr="0051106A">
        <w:rPr>
          <w:vertAlign w:val="superscript"/>
        </w:rPr>
        <w:t>5</w:t>
      </w:r>
      <w:r>
        <w:t xml:space="preserve"> </w:t>
      </w:r>
      <w:r w:rsidRPr="00CD2878">
        <w:t>Institute</w:t>
      </w:r>
      <w:r w:rsidRPr="001410D6">
        <w:t xml:space="preserve"> of Theoretical and Experimental Biophysics, 142290, </w:t>
      </w:r>
      <w:proofErr w:type="spellStart"/>
      <w:r w:rsidRPr="001410D6">
        <w:t>Pushchino</w:t>
      </w:r>
      <w:proofErr w:type="spellEnd"/>
      <w:r w:rsidRPr="001410D6">
        <w:t>, Moscow region, Russia</w:t>
      </w:r>
      <w:r>
        <w:t xml:space="preserve">; </w:t>
      </w:r>
      <w:hyperlink r:id="rId10" w:history="1">
        <w:r w:rsidRPr="0051106A">
          <w:t>antonpopovleonid@gmail.com</w:t>
        </w:r>
      </w:hyperlink>
      <w:r w:rsidRPr="00F605ED">
        <w:t xml:space="preserve"> (A.L.P.); </w:t>
      </w:r>
      <w:hyperlink r:id="rId11" w:tgtFrame="_blank" w:history="1">
        <w:r w:rsidRPr="00F605ED">
          <w:t>ao_ermakovy@rambler.ru</w:t>
        </w:r>
      </w:hyperlink>
      <w:r w:rsidRPr="00F605ED">
        <w:t> (A.M.E.)</w:t>
      </w:r>
      <w:proofErr w:type="gramEnd"/>
    </w:p>
    <w:p w:rsidR="00127A2B" w:rsidRPr="001410D6" w:rsidRDefault="00127A2B" w:rsidP="00127A2B">
      <w:pPr>
        <w:pStyle w:val="MDPI16affiliation"/>
        <w:suppressAutoHyphens/>
      </w:pPr>
      <w:r w:rsidRPr="00CD2878">
        <w:rPr>
          <w:vertAlign w:val="superscript"/>
        </w:rPr>
        <w:t>6</w:t>
      </w:r>
      <w:r>
        <w:t xml:space="preserve"> </w:t>
      </w:r>
      <w:proofErr w:type="spellStart"/>
      <w:r w:rsidRPr="00CD2878">
        <w:t>Kurnakov</w:t>
      </w:r>
      <w:proofErr w:type="spellEnd"/>
      <w:r w:rsidRPr="001410D6">
        <w:t xml:space="preserve"> Institute of General and Inorganic Chemistry, Russian Academy of Sciences, 119991, </w:t>
      </w:r>
      <w:r>
        <w:t xml:space="preserve">Moscow, Russia; </w:t>
      </w:r>
      <w:hyperlink r:id="rId12" w:tgtFrame="_blank" w:history="1">
        <w:r w:rsidRPr="00F605ED">
          <w:t>a.baranchikov@yandex.ru</w:t>
        </w:r>
      </w:hyperlink>
      <w:r w:rsidRPr="00F605ED">
        <w:t> (A.E.B.);  </w:t>
      </w:r>
      <w:hyperlink r:id="rId13" w:tgtFrame="_blank" w:history="1">
        <w:r w:rsidRPr="00F605ED">
          <w:t>van@igic.ras.ru</w:t>
        </w:r>
      </w:hyperlink>
      <w:r w:rsidRPr="00F605ED">
        <w:t> (V.K.I.)</w:t>
      </w:r>
    </w:p>
    <w:p w:rsidR="00127A2B" w:rsidRPr="001410D6" w:rsidRDefault="00127A2B" w:rsidP="00127A2B">
      <w:pPr>
        <w:pStyle w:val="MDPI16affiliation"/>
        <w:suppressAutoHyphens/>
      </w:pPr>
      <w:proofErr w:type="gramStart"/>
      <w:r w:rsidRPr="00CD2878">
        <w:rPr>
          <w:vertAlign w:val="superscript"/>
        </w:rPr>
        <w:t>7</w:t>
      </w:r>
      <w:r>
        <w:t xml:space="preserve"> </w:t>
      </w:r>
      <w:r w:rsidRPr="00CD2878">
        <w:t>Research</w:t>
      </w:r>
      <w:r w:rsidRPr="001410D6">
        <w:t xml:space="preserve"> Institute for Physical and Chemical Problems of the Belarusian State University, 220030, Minsk, Republic of Belarus</w:t>
      </w:r>
      <w:r>
        <w:t xml:space="preserve">; </w:t>
      </w:r>
      <w:hyperlink r:id="rId14" w:tgtFrame="_blank" w:history="1">
        <w:r w:rsidRPr="00F605ED">
          <w:t>sergeysolomevich@gmail.com</w:t>
        </w:r>
      </w:hyperlink>
      <w:r w:rsidRPr="00F605ED">
        <w:t xml:space="preserve"> (S.O.S.); </w:t>
      </w:r>
      <w:hyperlink r:id="rId15" w:tgtFrame="_blank" w:history="1">
        <w:r w:rsidRPr="00F605ED">
          <w:t>bychkovsky@tut.by</w:t>
        </w:r>
      </w:hyperlink>
      <w:r w:rsidRPr="00F605ED">
        <w:t> (P.M.B.)</w:t>
      </w:r>
      <w:proofErr w:type="gramEnd"/>
    </w:p>
    <w:p w:rsidR="00127A2B" w:rsidRPr="00550626" w:rsidRDefault="00127A2B" w:rsidP="00127A2B">
      <w:pPr>
        <w:pStyle w:val="MDPI16affiliation"/>
        <w:suppressAutoHyphens/>
      </w:pPr>
      <w:r>
        <w:t>*</w:t>
      </w:r>
      <w:r w:rsidRPr="001410D6">
        <w:t xml:space="preserve">Correspondence: </w:t>
      </w:r>
      <w:hyperlink r:id="rId16" w:tgtFrame="_blank" w:history="1">
        <w:r w:rsidRPr="00F605ED">
          <w:t>gofman@imc.macro.ru</w:t>
        </w:r>
      </w:hyperlink>
    </w:p>
    <w:p w:rsidR="00127A2B" w:rsidRDefault="00127A2B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:rsidR="00C210BB" w:rsidRPr="006458FC" w:rsidRDefault="00C210BB" w:rsidP="00C21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458FC">
        <w:rPr>
          <w:rFonts w:ascii="Times New Roman" w:hAnsi="Times New Roman"/>
          <w:b/>
          <w:sz w:val="24"/>
          <w:szCs w:val="24"/>
          <w:lang w:val="en-US"/>
        </w:rPr>
        <w:lastRenderedPageBreak/>
        <w:t>Table S1.</w:t>
      </w:r>
      <w:r w:rsidRPr="006458FC">
        <w:rPr>
          <w:rFonts w:ascii="Times New Roman" w:hAnsi="Times New Roman"/>
          <w:sz w:val="24"/>
          <w:szCs w:val="24"/>
          <w:lang w:val="en-US"/>
        </w:rPr>
        <w:t xml:space="preserve"> Selected gene groups for PCR-RT analysis.</w:t>
      </w:r>
    </w:p>
    <w:tbl>
      <w:tblPr>
        <w:tblW w:w="14788" w:type="dxa"/>
        <w:tblInd w:w="100" w:type="dxa"/>
        <w:tblLayout w:type="fixed"/>
        <w:tblLook w:val="04A0"/>
      </w:tblPr>
      <w:tblGrid>
        <w:gridCol w:w="1596"/>
        <w:gridCol w:w="3544"/>
        <w:gridCol w:w="1559"/>
        <w:gridCol w:w="1207"/>
        <w:gridCol w:w="3436"/>
        <w:gridCol w:w="3446"/>
      </w:tblGrid>
      <w:tr w:rsidR="00C210BB" w:rsidRPr="006458FC" w:rsidTr="00AD055D">
        <w:trPr>
          <w:tblHeader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Function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Description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GeneBank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Symbol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Forward</w:t>
            </w:r>
            <w:proofErr w:type="spellEnd"/>
            <w:r w:rsidRPr="006458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5'-3'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Rewerse</w:t>
            </w:r>
            <w:proofErr w:type="spellEnd"/>
            <w:r w:rsidRPr="006458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5'-3'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  <w:t xml:space="preserve">Glutathione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  <w:t>Peroxidases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  <w:t xml:space="preserve"> (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  <w:t>GPx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  <w:t>)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Glutathione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NM_000581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GPX1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CCTCCCCTTACAGTGCTTGTTC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GCACACATGGCGCAATTG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Glutathione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 (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gastrointestinal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NM_002083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GPX2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CCGATCCCAAGCTCATCATT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TCTCAAAGTTCCAGGCCACAT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Glutathione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 (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plasma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NM_002084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GPX3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CATCCCCTTCAAGCAGTATGCT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GCCCGTCAGGCCTCAGTAG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Glutathione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 (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phospholipid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hydroperoxidase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NM_002085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GPX4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CCGATACGCTGAGTGTGGTTT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GCTCCTGCTTCCCGAACTG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Glutathione peroxidase 5 (epididymal androgen-related protein)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NM_001509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GPX5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TCACCACACTCTCTTCCTGCAT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AGAGTGGGAATTCTGGCAGTATG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Glutathione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S-transferase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pi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NM_000852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GSTP1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CAGGAGGGCTCACTCAAAGC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GTGAGGTCTCCGTCCTGGAA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Glutathione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transferase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zeta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NM_001513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GSTZ1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CCCAGAACGCCATCACTTG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TGCCCGCTGTGCTCTGT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Peroxiredoxins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TPx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Peroxiredoxin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NM_002574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PRDX1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CTGGGACCCATGAACATTCC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AAGACCCCATAATCCTGAGCAA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Peroxiredoxin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NM_005809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PRDX2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TCCTTCGCCAGATCACTGTTAA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CAGCCGCAGAGCCTCATC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Peroxiredoxin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NM_006793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PRDX3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GCATTTGAGCGTCAACGATCT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TCACCAAGCGGAGGGTTTC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Peroxiredoxin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NM_006406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PRDX4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GAGGCATCCCGGGTATCG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GGCTTGGAAATCTTCGCTTTG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Peroxiredoxin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NM_181652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PRDX5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AGATGATTCGCTGGTGTCCAT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ACTATGCCATCCTGTACCACCAT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Peroxiredoxin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NM_004905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PRDX6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GGCCGCATCCGTTTCC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CCCGAGGGTGGGAGAAGA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Other Peroxidases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Catalase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NM_001752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CAT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CAGGGCATCAAAAACCTTTCTG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CGGATGCCATAGTCAGGATCTT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Cytochrome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b-245,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beta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polypeptide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NM_000397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CYBB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CCTTTGAGTGGTTTGCAGATCTG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AGCCGGCATTGTTCCTTTC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Cytoglobin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NM_134268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CYGB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GCAGCACCTCGAGCAGAAG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CCTTGGCACCCAGAAATGG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Dual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NM_175940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DUOX1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TGAGCGGCACTTCCAGAAG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GACGGCCAAAGTGGGTGAT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Dual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NM_014080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DUOX2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CCTTCGAGCCCTTCTTCAACT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CAGCTGAACACCCCGATCTT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Lactoperoxidase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NM_006151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LPO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CAAGCTTTTCCAGCCAACTCA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CCGGCAACGCTGTGTGT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Myeloperoxidase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NM_000250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MPO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CCTGAAATTGGCGAGGAAACT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GCCGCCCATCCAGATGT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Prostaglandin-endoperoxide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synthase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NM_000962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PTGS1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TGTTCGGTGTCCAGTTCCAATA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TGCCAGTGGTAGAGATGGTTGA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Prostaglandin-endoperoxide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synthase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NM_000963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PTGS2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AATTGCTGGCAGGGTTGCT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GGTCAATGGAAGCCTGTGATACTT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Other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Antioxidants</w:t>
            </w:r>
            <w:proofErr w:type="spellEnd"/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Albumin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NM_000477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ALB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TGAGAAAACGCCAGTAAGTGACA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GAAAAGCATGGTCGCCTGTT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Apolipoprotein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NM_000041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APOE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CTGCGTTGCTGGTCACATTC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CTCTGTCTCCACCGCTTGCT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Glutathione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reductase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NM_000637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GSR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TGCAGGGACTTGGGTGTGA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GCCTTCGTTGCTCCCATCT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Metallothionein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NM_005954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MT3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AGTGCGAGGGATGCAAATG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GCCTTTGCACACACAGTCCTT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Sulfiredoxin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NM_080725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SRXN1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TGCTGTATCCCCAAGAATCATG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GCTAGTTTGGCCCTTCCTCTTC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Superoxide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dismutase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soluble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NM_000454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SOD1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TGGTGTGGCCGATGTGTCT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GTGCGGCCAATGATGCA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Superoxide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dismutase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mitochondrial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NM_000636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SOD2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TCCGCAGAAAGGAACATTAAGG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TGACCTCCATTCTTTGCTCTCA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Superoxide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dismutase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extracellular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NM_003102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SOD3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GCGGAGCCCAACTCTGACT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TGCCAGATCTCCGTGACCTT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Genes Involved in Reactive Oxygen Species (ROS) Metabolism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Arachidonate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12-lipoxygenase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NM_000697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ALOX12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CCACCCACCACCAAGGAA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TGCCGGACATCAGGTAGTGA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Nitric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oxide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synthase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inducible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NM_000625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NOS2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CCGCATGACCTTGGTGTTT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TCCAGCATCTCCTCCTGGTAGA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NADPH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NM_016931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NOX4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AAGAGCCCAGATTCCAAGCTAATT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CGGCACAGTACAGGCACAAA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NADPH oxidase, EF-hand calcium binding domain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NM_024505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NOX5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AGGCACCAGAAAAGAAAGCATACT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ATGTTGTCTTGGACACCTTCGAT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Uncoupling protein 2 (mitochondrial, proton carrier)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NM_003355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UCP2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CAGTTCTACACCAAGGGCTCTGA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CCTGTGGTGCTGCCTGCTA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Aldehyde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oxidase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NM_001159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AOX1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GGTGTTCCGTGTTTTTCGCTAT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GGTCCATGCAGGCCTCTCT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BCL2/adenovirus E1B 19kDa interacting protein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NM_004052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BNIP3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TCCATCTCTGCTGCTCTCTCATT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AGGTTGTCAGACGCCTTCCA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Epoxide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hydrolase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cytoplasmic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NM_001979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EPHX2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AACTGGGCCTCTCTCAAGCA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AGCCATGTACCACACCAGCAT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MpV17 mitochondrial inner membrane protein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NM_002437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MPV17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TCTATGGCCTGCTGTGCAGTT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GGACAACGGCCAACCTGTA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ATX1 antioxidant protein 1 homolog (yeast)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NM_004045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ATOX1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TGCTTGCAACCCTGAAGAAA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GGACCAGGCCCCTGCTA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Chemokine (C-C motif) ligand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NM_002985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CCL5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TGCATCTGCCTCCCCATATT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AGTGGGCGGGCAATGTAG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24-dehydrocholesterol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reductase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NM_014762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DHCR24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CATGCTGGTGCCCATGAAG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GACGTGGATGTCGTTTTGGAA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Forkhead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box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M1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NM_021953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FOXM1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AGGAAACGCTGCCCATCTC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CGTGAGCCTCCAGGATTCAG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Ferritin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heavy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polypeptide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NM_002032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FTH1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CTGGCTTGGCGGAATATCTCT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GCCCGAGGCTTAGCTTTCAT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Glutamate-cysteine ligase, modifier subunit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NM_002061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GCLM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CCGCCTGCGGAAGAAGT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CATTCAAGGTTTTTTGGATACAATCA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Glutathione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synthetase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NM_000178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GSS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GCAGGAAAAGACACTCGTGATG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CATGCTCGATGGCTTTGGT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Heme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oxygenase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decycling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NM_002133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HMOX1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TCCGATGGGTCCTTACACTCA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GCCTGCATTCACATGGCATA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Heat shock 70kDa protein 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NM_005345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HSPA1A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GCTGATTGGCCGCAAGTT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TGGAAAGGCCAGTGCTTCAT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Mannose-binding lectin (protein C) 2, soluble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NM_000242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MBL2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AGTGAAGGCCTTGTGTGTCAAGT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TCCATTCTCTGCAGCATTCCT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NAD(P)H dehydrogenase, quinone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NM_000903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NQO1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CAGCAGACGCCCGAATTC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TGGTGTCTCATCCCAAATATTCTC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Ring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finger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protein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NM_014245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RNF7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AAAGGAAAGAGCTCCAAATTGAATC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CATAAGCATGCAAAAAGTTCTCTGA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Sirtuin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NM_012237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SIRT2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GCTGGAACAGGAGGACTTGGT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TGGCGCTGACGCAGTGT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Sequestosome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NM_003900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SQSTM1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GGAAGGTGAAACACGGACACTT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ACGTGGGCTCCAGTTTCCT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Pathway Activity Signature Genes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Aldo-keto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reductase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family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NM_001354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AKR1C2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GATTGCCCTGCGCTACCA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TGTCTGATGCGCTGCTCATT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BCL2-associated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athanogene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NM_004282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BAG2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CTCACCGTTGAAGTGTCAGTAGAAA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ATCAATAATCCTTGTGGCATGCT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Four and a half LIM domains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NM_001450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FHL2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CCTGCAGGAAGCAGCTGTCT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AGTTCAGGCAGTAGGCAAAGTCA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Galactosidase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alpha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NM_000169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GLA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GGATGGCTCCCCAAAGAGAT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GGCGAATCCCATGAGGAAA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Heat shock protein 90kDa alpha (cytosolic), class A member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NM_001017963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HSP90AA1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TTGGCAGTGAAGCATTTTTCAG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GAGCACGTCGTGGGACAAA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Phospholysine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phosphohistidine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inorganic pyrophosphate phosphatase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NM_022126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LHPP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TGCGCACCGGGAAGTT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CACGTACCCATCAGCCTTCA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Trafficking protein particle complex 6A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NM_024108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TRAPPC6A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GGTGTTCCAGAAGCAGATGGA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AGCTGTTGTCTTGCAGGACGTA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Mitochondrial dysfunction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Mitochondrial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ribosomal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protein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L43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NM_176794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MRPL43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CAGTTGCACCGCAGATCCT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GGAAGATCGGATGACTGAACTGA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NADH dehydrogenase (ubiquinone) 1 beta subcomplex, 11, 17.3kDa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NM_019056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NDUFB11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GCAGCACCTTTGTGGCCTAT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TCCCATCCCACGCTCTTG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Polymerase (RNA) mitochondrial (DNA directed)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NM_005035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POLRMT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CACAGGTGCTGGAAGGTTTCA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CCGTACACCACCGTCATCAC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Sirtuin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NM_012238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SIRT1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TGAGCCTGATGTTCCAGAGAGA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AGCTTCATTAATTGCCTCTTGATCAT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Sirtuin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NM_012239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SIRT3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CCAGTGGCATTCCAGACTTCA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GATCGTACTGCTGGAGGTTGCT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Transcription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factor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B1,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mitochondrial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NM_016020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TFB1M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GCCATCGAGGGCTCAGAA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CAGCCTGCCCGTGCTTT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Transcription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factor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B2,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mitochondrial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NM_022366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TFB2M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AAGGCGTCTAAGGCCAGCTT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TTTGCGCCAGGGTCTCA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Copper chaperone for superoxide dismutase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NM_005125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GCCGCGCCATCTTCAG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ATCAGGCTGCGGCCAAT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Selenoprotein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P,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plasma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NM_203472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SELENOS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CTGAAACGGAAATCGGACAGA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CGCCTCCTTCACCAGACAAC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Anti Apoptotic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B-cell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CLL/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lymphoma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NM_000633.2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BCL2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CTGGGATGCCTTTGTGGAACT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AGACAGCCAGGAGAAATCAAACAG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aculoviral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IAP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repeat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containing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NM_001165.4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BIRC3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GGACAGGAGTTCATCCGTCAAG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TCTCCTGGGCTGTCTGATGTG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myeloid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cell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leukemia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NM_021960.4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MCL1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CACGAGACGGCCTTCCAA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CACTCGAGACAACGATTTCACATC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TNF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receptor-associated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factor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NM_021138.3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TRAF2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GGCCGTCTGTCCCAGTGAT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TTCGTGGCAGCTCTCGTATTC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Autophagy</w:t>
            </w:r>
            <w:proofErr w:type="spellEnd"/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autophagy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related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NM_022488.4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ATG3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CCATTGAAAATCACCCTCATCTG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CACCTCAGCATGCCTGCAT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autophagy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related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NM_004707.3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ATG12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CCCGGGAACAGAGGAACCT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GGAGTGTCTCCCACAGCCTTT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nuclear factor of kappa light polypeptide gene enhancer in B-cells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NM_003998.3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NFKB1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GGCTACACCGAAGCAATTGAAG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CAGCGAGTGGGCCTGAGA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ribosomal protein S6 kinase, 70kDa, polypeptide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NM_003161.3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RPS6KB1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TGGCATAGAGCAGATGGATGTG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AGAGTTCGGCTGTCGTATTGGA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Necrosis</w:t>
            </w:r>
            <w:proofErr w:type="spellEnd"/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coiled-coil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domain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containing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NM_213607.2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CCDC103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GCTGCAAGGGCTTGTTTCAG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GCCCCTCCTTCACGGATCT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forkhead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box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I1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NM_012188.4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FOXI1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CGCCTCACTCTCAGCCAGAT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CCGGCCTTGCTCTTGTTGTA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junctophilin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NM_020655.3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JPH3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CCAGGATCACTGCCAAAGAGTT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CGCTTCGGCCTCTGGTACT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RAB25, member RAS oncogene 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NM_020387.2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RAB25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TGTCTTCAAGGTGGTGCTGATC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CGCGTGAATCGGGAGAGTAG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Pro apoptotic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BCL2-associated X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protein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NM_004324.3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BAX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GTGGCAGCTGACATGTTTTCTG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GCAAAGTAGAAAAGGGCGACAA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CD40 molecule, TNF receptor superfamily member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NM_001250.4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CD40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ACACTGCCACCAGCACAAATACT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CTGTTTCTGAGGTGCCCTTCTG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CASP8 and FADD-like apoptosis regulator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NM_003879.5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CFLAR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GTGTGTATGGTGTGGATCAGACTCA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GGCATGAATCTCCCATGAACA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Fas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cell surface death receptor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NM_000043.4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FAS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GAATCATCAAGGAATGCACACTCA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AAAGCCACCCCAAGTTAGATCTG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Tumor necrosis factor receptor superfamily, member 10a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NM_003844.3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TNFRSF1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CTGGCGCTTGGGTCTCCTA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TGCGTTGCTCAGAATCTCGTT</w:t>
            </w:r>
          </w:p>
        </w:tc>
      </w:tr>
      <w:tr w:rsidR="00C210BB" w:rsidRPr="006458FC" w:rsidTr="00AD055D"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House keeping</w:t>
            </w: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glyceraldehyde-3-phosphate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dehydrogenase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NM_002046.5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GAPDH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GTGGAAGGACTCATGACCACAGT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GCCATCACGCCACAGTTTC</w:t>
            </w:r>
          </w:p>
        </w:tc>
      </w:tr>
      <w:tr w:rsidR="00C210BB" w:rsidRPr="006458FC" w:rsidTr="00AD055D"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ribosomal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protein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large</w:t>
            </w:r>
            <w:proofErr w:type="spellEnd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P0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NM_001002.3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RPLP0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ATGCAGCAGATCCGCATGT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TTGCGCATCATGGTGTTCTT</w:t>
            </w:r>
          </w:p>
        </w:tc>
      </w:tr>
      <w:tr w:rsidR="00C210BB" w:rsidRPr="009E4415" w:rsidTr="00AD055D"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beta-actin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XM_006715764.1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Actin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6458FC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TCGTGCGTGACATTAAGGAGAA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0BB" w:rsidRPr="009E4415" w:rsidRDefault="00C210BB" w:rsidP="00AD05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58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AGCAGCCGTGGCCATCT</w:t>
            </w:r>
            <w:bookmarkStart w:id="0" w:name="_GoBack"/>
            <w:bookmarkEnd w:id="0"/>
          </w:p>
        </w:tc>
      </w:tr>
    </w:tbl>
    <w:p w:rsidR="00C210BB" w:rsidRPr="00F4247B" w:rsidRDefault="00C210BB" w:rsidP="00C21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C210BB" w:rsidRPr="00F4247B" w:rsidSect="00C21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0BB"/>
    <w:rsid w:val="00127A2B"/>
    <w:rsid w:val="00182AF6"/>
    <w:rsid w:val="004D03B8"/>
    <w:rsid w:val="006458FC"/>
    <w:rsid w:val="009D1A70"/>
    <w:rsid w:val="00B1533F"/>
    <w:rsid w:val="00C2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127A2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a"/>
    <w:qFormat/>
    <w:rsid w:val="00127A2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a"/>
    <w:next w:val="a"/>
    <w:qFormat/>
    <w:rsid w:val="00127A2B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127A2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127A2B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127A2B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12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-shab@yandex.ru" TargetMode="External"/><Relationship Id="rId13" Type="http://schemas.openxmlformats.org/officeDocument/2006/relationships/hyperlink" Target="mailto:van@igic.ras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kimasky@yahoo.com" TargetMode="External"/><Relationship Id="rId12" Type="http://schemas.openxmlformats.org/officeDocument/2006/relationships/hyperlink" Target="mailto:a.baranchikov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ofman@imc.macro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elen@mail.ru" TargetMode="External"/><Relationship Id="rId11" Type="http://schemas.openxmlformats.org/officeDocument/2006/relationships/hyperlink" Target="mailto:ao_ermakovy@rambler.ru" TargetMode="External"/><Relationship Id="rId5" Type="http://schemas.openxmlformats.org/officeDocument/2006/relationships/hyperlink" Target="mailto:a.l.nikolaeva@imc.macro.ru" TargetMode="External"/><Relationship Id="rId15" Type="http://schemas.openxmlformats.org/officeDocument/2006/relationships/hyperlink" Target="mailto:bychkovsky@tut.by" TargetMode="External"/><Relationship Id="rId10" Type="http://schemas.openxmlformats.org/officeDocument/2006/relationships/hyperlink" Target="mailto:antonpopovleoni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rom@mail.ru" TargetMode="External"/><Relationship Id="rId14" Type="http://schemas.openxmlformats.org/officeDocument/2006/relationships/hyperlink" Target="mailto:sergeysolomevic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7E2E-E9E6-452B-9DC0-CE6BF982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Антон Леонидович</dc:creator>
  <cp:keywords/>
  <dc:description/>
  <cp:lastModifiedBy>Иосиф</cp:lastModifiedBy>
  <cp:revision>4</cp:revision>
  <dcterms:created xsi:type="dcterms:W3CDTF">2021-05-16T22:38:00Z</dcterms:created>
  <dcterms:modified xsi:type="dcterms:W3CDTF">2021-05-20T09:12:00Z</dcterms:modified>
</cp:coreProperties>
</file>