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907" w:rsidRPr="008E1A9A" w:rsidRDefault="00896293" w:rsidP="008A1907">
      <w:pPr>
        <w:rPr>
          <w:rFonts w:ascii="Palatino Linotype" w:hAnsi="Palatino Linotype"/>
          <w:sz w:val="20"/>
          <w:szCs w:val="20"/>
        </w:rPr>
      </w:pPr>
      <w:r w:rsidRPr="00896293">
        <w:rPr>
          <w:rFonts w:ascii="Palatino Linotype" w:eastAsia="等线" w:hAnsi="Palatino Linotype" w:cs="Times New Roman"/>
          <w:b/>
          <w:bCs/>
          <w:color w:val="000000"/>
          <w:kern w:val="0"/>
          <w:sz w:val="20"/>
          <w:szCs w:val="20"/>
        </w:rPr>
        <w:t xml:space="preserve">Supplementary </w:t>
      </w:r>
      <w:r w:rsidR="008A1907" w:rsidRPr="008E1A9A">
        <w:rPr>
          <w:rFonts w:ascii="Palatino Linotype" w:eastAsia="等线" w:hAnsi="Palatino Linotype" w:cs="Times New Roman"/>
          <w:b/>
          <w:bCs/>
          <w:color w:val="000000"/>
          <w:kern w:val="0"/>
          <w:sz w:val="20"/>
          <w:szCs w:val="20"/>
        </w:rPr>
        <w:t xml:space="preserve">Table 1. </w:t>
      </w:r>
      <w:r w:rsidR="008A1907" w:rsidRPr="008E1A9A">
        <w:rPr>
          <w:rFonts w:ascii="Palatino Linotype" w:eastAsia="等线" w:hAnsi="Palatino Linotype" w:cs="Times New Roman"/>
          <w:color w:val="000000"/>
          <w:kern w:val="0"/>
          <w:sz w:val="20"/>
          <w:szCs w:val="20"/>
        </w:rPr>
        <w:t>Species, strains, and their corresponding</w:t>
      </w:r>
      <w:r w:rsidR="006A42C5">
        <w:rPr>
          <w:rFonts w:ascii="Palatino Linotype" w:eastAsia="等线" w:hAnsi="Palatino Linotype" w:cs="Times New Roman"/>
          <w:color w:val="000000"/>
          <w:kern w:val="0"/>
          <w:sz w:val="20"/>
          <w:szCs w:val="20"/>
        </w:rPr>
        <w:t xml:space="preserve"> </w:t>
      </w:r>
      <w:r w:rsidR="008A1907" w:rsidRPr="008E1A9A">
        <w:rPr>
          <w:rFonts w:ascii="Palatino Linotype" w:eastAsia="等线" w:hAnsi="Palatino Linotype" w:cs="Times New Roman"/>
          <w:color w:val="000000"/>
          <w:kern w:val="0"/>
          <w:sz w:val="20"/>
          <w:szCs w:val="20"/>
        </w:rPr>
        <w:t xml:space="preserve">GenBank accession numbers of </w:t>
      </w:r>
      <w:r w:rsidR="006A42C5">
        <w:rPr>
          <w:rFonts w:ascii="Palatino Linotype" w:eastAsia="等线" w:hAnsi="Palatino Linotype" w:cs="Times New Roman"/>
          <w:color w:val="000000"/>
          <w:kern w:val="0"/>
          <w:sz w:val="20"/>
          <w:szCs w:val="20"/>
        </w:rPr>
        <w:t>LSU</w:t>
      </w:r>
      <w:r w:rsidR="006A42C5" w:rsidRPr="008E1A9A">
        <w:rPr>
          <w:rFonts w:ascii="Palatino Linotype" w:eastAsia="等线" w:hAnsi="Palatino Linotype" w:cs="Times New Roman"/>
          <w:color w:val="000000"/>
          <w:kern w:val="0"/>
          <w:sz w:val="20"/>
          <w:szCs w:val="20"/>
        </w:rPr>
        <w:t xml:space="preserve"> </w:t>
      </w:r>
      <w:r w:rsidR="008A1907" w:rsidRPr="008E1A9A">
        <w:rPr>
          <w:rFonts w:ascii="Palatino Linotype" w:eastAsia="等线" w:hAnsi="Palatino Linotype" w:cs="Times New Roman"/>
          <w:color w:val="000000"/>
          <w:kern w:val="0"/>
          <w:sz w:val="20"/>
          <w:szCs w:val="20"/>
        </w:rPr>
        <w:t>sequences used for phylogenetic analyses.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749"/>
        <w:gridCol w:w="2645"/>
      </w:tblGrid>
      <w:tr w:rsidR="008A1907" w:rsidTr="00DB491A">
        <w:tc>
          <w:tcPr>
            <w:tcW w:w="3936" w:type="dxa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A1907" w:rsidRPr="004B280F" w:rsidRDefault="008A1907" w:rsidP="008A1907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4B280F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Name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1907" w:rsidRPr="004B280F" w:rsidRDefault="00F25266" w:rsidP="008A1907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S</w:t>
            </w:r>
            <w:r w:rsidR="008A1907" w:rsidRPr="004B280F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train</w:t>
            </w:r>
          </w:p>
        </w:tc>
        <w:tc>
          <w:tcPr>
            <w:tcW w:w="2645" w:type="dxa"/>
            <w:tcBorders>
              <w:top w:val="single" w:sz="8" w:space="0" w:color="auto"/>
              <w:left w:val="nil"/>
              <w:bottom w:val="single" w:sz="4" w:space="0" w:color="auto"/>
            </w:tcBorders>
          </w:tcPr>
          <w:p w:rsidR="008A1907" w:rsidRPr="004B280F" w:rsidRDefault="008A1907" w:rsidP="008A1907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B280F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GenBank accession number</w:t>
            </w:r>
          </w:p>
        </w:tc>
      </w:tr>
      <w:tr w:rsidR="00600942" w:rsidTr="00DB491A">
        <w:tc>
          <w:tcPr>
            <w:tcW w:w="3936" w:type="dxa"/>
            <w:tcBorders>
              <w:bottom w:val="nil"/>
              <w:right w:val="nil"/>
            </w:tcBorders>
          </w:tcPr>
          <w:p w:rsidR="00600942" w:rsidRPr="004B280F" w:rsidRDefault="00600942" w:rsidP="004B280F">
            <w:pPr>
              <w:rPr>
                <w:rFonts w:ascii="Palatino Linotype" w:hAnsi="Palatino Linotype" w:cs="Times New Roman"/>
                <w:i/>
                <w:sz w:val="18"/>
                <w:szCs w:val="18"/>
              </w:rPr>
            </w:pPr>
            <w:r w:rsidRPr="004B280F">
              <w:rPr>
                <w:rFonts w:ascii="Palatino Linotype" w:hAnsi="Palatino Linotype" w:cs="Times New Roman"/>
                <w:i/>
                <w:sz w:val="18"/>
                <w:szCs w:val="18"/>
              </w:rPr>
              <w:t>Fuscosclera lignicola</w:t>
            </w:r>
          </w:p>
        </w:tc>
        <w:tc>
          <w:tcPr>
            <w:tcW w:w="1749" w:type="dxa"/>
            <w:tcBorders>
              <w:left w:val="nil"/>
              <w:bottom w:val="nil"/>
              <w:right w:val="nil"/>
            </w:tcBorders>
            <w:vAlign w:val="center"/>
          </w:tcPr>
          <w:p w:rsidR="00600942" w:rsidRPr="004B280F" w:rsidRDefault="00600942" w:rsidP="00F2526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B280F">
              <w:rPr>
                <w:rFonts w:ascii="Palatino Linotype" w:hAnsi="Palatino Linotype" w:cs="Times New Roman"/>
                <w:sz w:val="18"/>
                <w:szCs w:val="18"/>
              </w:rPr>
              <w:t>FMR 11236</w:t>
            </w:r>
          </w:p>
        </w:tc>
        <w:tc>
          <w:tcPr>
            <w:tcW w:w="2645" w:type="dxa"/>
            <w:tcBorders>
              <w:left w:val="nil"/>
              <w:bottom w:val="nil"/>
            </w:tcBorders>
            <w:vAlign w:val="center"/>
          </w:tcPr>
          <w:p w:rsidR="00600942" w:rsidRPr="004B280F" w:rsidRDefault="00600942" w:rsidP="00F25266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4B280F">
              <w:rPr>
                <w:rFonts w:ascii="Palatino Linotype" w:hAnsi="Palatino Linotype" w:cs="Times New Roman"/>
                <w:sz w:val="18"/>
                <w:szCs w:val="18"/>
              </w:rPr>
              <w:t>KY853504</w:t>
            </w:r>
          </w:p>
        </w:tc>
      </w:tr>
      <w:tr w:rsidR="00600942" w:rsidTr="00DB491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00942" w:rsidRPr="004B280F" w:rsidRDefault="00600942" w:rsidP="003F644F">
            <w:pPr>
              <w:rPr>
                <w:rFonts w:ascii="Palatino Linotype" w:hAnsi="Palatino Linotype"/>
                <w:i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>Hyalopeziza leuconica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42" w:rsidRPr="004B280F" w:rsidRDefault="00600942" w:rsidP="00F2526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KUS-F52474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:rsidR="00600942" w:rsidRPr="004B280F" w:rsidRDefault="00600942" w:rsidP="00F25266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JN086719</w:t>
            </w:r>
          </w:p>
        </w:tc>
      </w:tr>
      <w:tr w:rsidR="00600942" w:rsidTr="00DB491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00942" w:rsidRPr="004B280F" w:rsidRDefault="00600942" w:rsidP="003F644F">
            <w:pPr>
              <w:rPr>
                <w:rFonts w:ascii="Palatino Linotype" w:hAnsi="Palatino Linotype"/>
                <w:i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>Hyalopeziza nectrioides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42" w:rsidRPr="004B280F" w:rsidRDefault="00600942" w:rsidP="00F2526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CBS597.77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:rsidR="00600942" w:rsidRPr="004B280F" w:rsidRDefault="00600942" w:rsidP="00F25266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JN086684</w:t>
            </w:r>
          </w:p>
        </w:tc>
      </w:tr>
      <w:tr w:rsidR="00600942" w:rsidTr="00DB491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00942" w:rsidRPr="004B280F" w:rsidRDefault="00600942" w:rsidP="003F644F">
            <w:pPr>
              <w:rPr>
                <w:rFonts w:ascii="Palatino Linotype" w:hAnsi="Palatino Linotype"/>
                <w:i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 xml:space="preserve">Hyalopeziza </w:t>
            </w:r>
            <w:r w:rsidRPr="004B280F">
              <w:rPr>
                <w:rFonts w:ascii="Palatino Linotype" w:hAnsi="Palatino Linotype"/>
                <w:sz w:val="18"/>
                <w:szCs w:val="18"/>
              </w:rPr>
              <w:t>sp.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42" w:rsidRPr="004B280F" w:rsidRDefault="00600942" w:rsidP="00F2526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TNS-F-17879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:rsidR="00600942" w:rsidRPr="004B280F" w:rsidRDefault="00600942" w:rsidP="00F25266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JN086740</w:t>
            </w:r>
          </w:p>
        </w:tc>
      </w:tr>
      <w:tr w:rsidR="00600942" w:rsidTr="00DB491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00942" w:rsidRPr="004B280F" w:rsidRDefault="00600942" w:rsidP="003F644F">
            <w:pPr>
              <w:rPr>
                <w:rFonts w:ascii="Palatino Linotype" w:hAnsi="Palatino Linotype"/>
                <w:i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 xml:space="preserve">Hyalopeziza </w:t>
            </w:r>
            <w:r w:rsidRPr="004B280F">
              <w:rPr>
                <w:rFonts w:ascii="Palatino Linotype" w:hAnsi="Palatino Linotype"/>
                <w:sz w:val="18"/>
                <w:szCs w:val="18"/>
              </w:rPr>
              <w:t>sp.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42" w:rsidRPr="004B280F" w:rsidRDefault="00600942" w:rsidP="00F2526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TNS-F-17975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:rsidR="00600942" w:rsidRPr="004B280F" w:rsidRDefault="00600942" w:rsidP="00F25266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JN086743</w:t>
            </w:r>
          </w:p>
        </w:tc>
      </w:tr>
      <w:tr w:rsidR="00600942" w:rsidTr="00DB491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00942" w:rsidRPr="004B280F" w:rsidRDefault="00600942" w:rsidP="003F644F">
            <w:pPr>
              <w:rPr>
                <w:rFonts w:ascii="Palatino Linotype" w:hAnsi="Palatino Linotype"/>
                <w:i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 xml:space="preserve">Hyalopeziza </w:t>
            </w:r>
            <w:r w:rsidRPr="004B280F">
              <w:rPr>
                <w:rFonts w:ascii="Palatino Linotype" w:hAnsi="Palatino Linotype"/>
                <w:sz w:val="18"/>
                <w:szCs w:val="18"/>
              </w:rPr>
              <w:t>sp.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42" w:rsidRPr="004B280F" w:rsidRDefault="00600942" w:rsidP="00F2526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TNS-F-18048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:rsidR="00600942" w:rsidRPr="004B280F" w:rsidRDefault="00600942" w:rsidP="00F25266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JN086749</w:t>
            </w:r>
          </w:p>
        </w:tc>
      </w:tr>
      <w:tr w:rsidR="00600942" w:rsidTr="00DB491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00942" w:rsidRPr="004B280F" w:rsidRDefault="00600942" w:rsidP="004B280F">
            <w:pPr>
              <w:rPr>
                <w:rFonts w:ascii="Palatino Linotype" w:hAnsi="Palatino Linotype"/>
                <w:i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 xml:space="preserve">Hyaloscypha albohyalina </w:t>
            </w:r>
            <w:r w:rsidRPr="004B280F">
              <w:rPr>
                <w:rFonts w:ascii="Palatino Linotype" w:hAnsi="Palatino Linotype"/>
                <w:sz w:val="18"/>
                <w:szCs w:val="18"/>
              </w:rPr>
              <w:t>var.</w:t>
            </w: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 xml:space="preserve"> albohyalina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42" w:rsidRPr="004B280F" w:rsidRDefault="00600942" w:rsidP="00F2526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TNS-F-17137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:rsidR="00600942" w:rsidRPr="004B280F" w:rsidRDefault="00600942" w:rsidP="00F25266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JN086734</w:t>
            </w:r>
          </w:p>
        </w:tc>
      </w:tr>
      <w:tr w:rsidR="00600942" w:rsidTr="00DB491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00942" w:rsidRPr="004B280F" w:rsidRDefault="00600942" w:rsidP="004B280F">
            <w:pPr>
              <w:rPr>
                <w:rFonts w:ascii="Palatino Linotype" w:hAnsi="Palatino Linotype"/>
                <w:i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 xml:space="preserve">Hyaloscypha albohyalina </w:t>
            </w:r>
            <w:r w:rsidRPr="004B280F">
              <w:rPr>
                <w:rFonts w:ascii="Palatino Linotype" w:hAnsi="Palatino Linotype"/>
                <w:sz w:val="18"/>
                <w:szCs w:val="18"/>
              </w:rPr>
              <w:t>var.</w:t>
            </w: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 xml:space="preserve"> albohyalina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42" w:rsidRPr="004B280F" w:rsidRDefault="00600942" w:rsidP="00F2526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TNS-F-11213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:rsidR="00600942" w:rsidRPr="004B280F" w:rsidRDefault="00600942" w:rsidP="00F25266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JN086738</w:t>
            </w:r>
          </w:p>
        </w:tc>
      </w:tr>
      <w:tr w:rsidR="00600942" w:rsidTr="00DB491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00942" w:rsidRPr="004B280F" w:rsidRDefault="00600942" w:rsidP="004B280F">
            <w:pPr>
              <w:rPr>
                <w:rFonts w:ascii="Palatino Linotype" w:hAnsi="Palatino Linotype"/>
                <w:i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 xml:space="preserve">Hyaloscypha albohyalina </w:t>
            </w:r>
            <w:r w:rsidRPr="004B280F">
              <w:rPr>
                <w:rFonts w:ascii="Palatino Linotype" w:hAnsi="Palatino Linotype"/>
                <w:sz w:val="18"/>
                <w:szCs w:val="18"/>
              </w:rPr>
              <w:t>var.</w:t>
            </w: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 xml:space="preserve"> monodictys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42" w:rsidRPr="004B280F" w:rsidRDefault="00600942" w:rsidP="00F2526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TNS-F-5013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:rsidR="00600942" w:rsidRPr="004B280F" w:rsidRDefault="00600942" w:rsidP="00F25266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JN086756</w:t>
            </w:r>
          </w:p>
        </w:tc>
      </w:tr>
      <w:tr w:rsidR="00600942" w:rsidTr="00DB491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00942" w:rsidRPr="004B280F" w:rsidRDefault="00600942" w:rsidP="004B280F">
            <w:pPr>
              <w:rPr>
                <w:rFonts w:ascii="Palatino Linotype" w:hAnsi="Palatino Linotype"/>
                <w:i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 xml:space="preserve">Hyaloscypha albohyalina </w:t>
            </w:r>
            <w:r w:rsidRPr="004B280F">
              <w:rPr>
                <w:rFonts w:ascii="Palatino Linotype" w:hAnsi="Palatino Linotype"/>
                <w:sz w:val="18"/>
                <w:szCs w:val="18"/>
              </w:rPr>
              <w:t xml:space="preserve">var. </w:t>
            </w: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>spiralis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42" w:rsidRPr="004B280F" w:rsidRDefault="00600942" w:rsidP="00F2526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KUS-F52652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:rsidR="00600942" w:rsidRPr="004B280F" w:rsidRDefault="00600942" w:rsidP="00F25266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JN086729</w:t>
            </w:r>
          </w:p>
        </w:tc>
      </w:tr>
      <w:tr w:rsidR="00600942" w:rsidTr="00DB491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00942" w:rsidRPr="004B280F" w:rsidRDefault="00600942" w:rsidP="004B280F">
            <w:pPr>
              <w:rPr>
                <w:rFonts w:ascii="Palatino Linotype" w:hAnsi="Palatino Linotype"/>
                <w:i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 xml:space="preserve">Hyaloscypha albohyalina </w:t>
            </w:r>
            <w:r w:rsidRPr="004B280F">
              <w:rPr>
                <w:rFonts w:ascii="Palatino Linotype" w:hAnsi="Palatino Linotype"/>
                <w:sz w:val="18"/>
                <w:szCs w:val="18"/>
              </w:rPr>
              <w:t xml:space="preserve">var. </w:t>
            </w: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>spiralis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42" w:rsidRPr="004B280F" w:rsidRDefault="00600942" w:rsidP="00F2526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TNS-F-17909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:rsidR="00600942" w:rsidRPr="004B280F" w:rsidRDefault="00600942" w:rsidP="00F25266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JN086741</w:t>
            </w:r>
          </w:p>
        </w:tc>
      </w:tr>
      <w:tr w:rsidR="00600942" w:rsidTr="00DB491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00942" w:rsidRPr="004B280F" w:rsidRDefault="00600942" w:rsidP="004B280F">
            <w:pPr>
              <w:rPr>
                <w:rFonts w:ascii="Palatino Linotype" w:hAnsi="Palatino Linotype"/>
                <w:i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>Hyaloscypha aureliella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42" w:rsidRPr="004B280F" w:rsidRDefault="00600942" w:rsidP="00F2526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M234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:rsidR="00600942" w:rsidRPr="004B280F" w:rsidRDefault="00600942" w:rsidP="00F25266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EU940152</w:t>
            </w:r>
          </w:p>
        </w:tc>
      </w:tr>
      <w:tr w:rsidR="00600942" w:rsidTr="00DB491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00942" w:rsidRPr="004B280F" w:rsidRDefault="00600942" w:rsidP="004B280F">
            <w:pPr>
              <w:rPr>
                <w:rFonts w:ascii="Palatino Linotype" w:hAnsi="Palatino Linotype"/>
                <w:i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>Hyaloscypha aureliella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42" w:rsidRPr="004B280F" w:rsidRDefault="00600942" w:rsidP="00F2526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TNS-F-11209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:rsidR="00600942" w:rsidRPr="004B280F" w:rsidRDefault="00600942" w:rsidP="00F25266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AB546943</w:t>
            </w:r>
          </w:p>
        </w:tc>
      </w:tr>
      <w:tr w:rsidR="00600942" w:rsidTr="00DB491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00942" w:rsidRPr="004B280F" w:rsidRDefault="00600942" w:rsidP="004B280F">
            <w:pPr>
              <w:rPr>
                <w:rFonts w:ascii="Palatino Linotype" w:hAnsi="Palatino Linotype"/>
                <w:i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>Hyaloscypha aureliella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42" w:rsidRPr="004B280F" w:rsidRDefault="00600942" w:rsidP="00F2526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KUS-F52070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:rsidR="00600942" w:rsidRPr="004B280F" w:rsidRDefault="00600942" w:rsidP="00F25266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JN086697</w:t>
            </w:r>
          </w:p>
        </w:tc>
      </w:tr>
      <w:tr w:rsidR="00600942" w:rsidTr="00DB491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00942" w:rsidRPr="004B280F" w:rsidRDefault="00600942" w:rsidP="004B280F">
            <w:pPr>
              <w:rPr>
                <w:rFonts w:ascii="Palatino Linotype" w:hAnsi="Palatino Linotype"/>
                <w:i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>Hyaloscypha fuckelii Nannf.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42" w:rsidRPr="004B280F" w:rsidRDefault="00600942" w:rsidP="00F2526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M233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:rsidR="00600942" w:rsidRPr="004B280F" w:rsidRDefault="00600942" w:rsidP="00F25266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EU940154</w:t>
            </w:r>
          </w:p>
        </w:tc>
      </w:tr>
      <w:tr w:rsidR="00600942" w:rsidTr="00DB491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00942" w:rsidRPr="004B280F" w:rsidRDefault="00600942" w:rsidP="004B280F">
            <w:pPr>
              <w:rPr>
                <w:rFonts w:ascii="Palatino Linotype" w:hAnsi="Palatino Linotype"/>
                <w:i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>Hyaloscypha hepaticicola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42" w:rsidRPr="004B280F" w:rsidRDefault="00600942" w:rsidP="00F2526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M171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:rsidR="00600942" w:rsidRPr="004B280F" w:rsidRDefault="00600942" w:rsidP="00F25266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EU940118</w:t>
            </w:r>
          </w:p>
        </w:tc>
      </w:tr>
      <w:tr w:rsidR="00600942" w:rsidTr="00DB491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00942" w:rsidRPr="004B280F" w:rsidRDefault="00600942" w:rsidP="004B280F">
            <w:pPr>
              <w:rPr>
                <w:rFonts w:ascii="Palatino Linotype" w:hAnsi="Palatino Linotype"/>
                <w:i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>Hyaloscypha hepaticicola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42" w:rsidRPr="004B280F" w:rsidRDefault="00600942" w:rsidP="00F2526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M339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:rsidR="00600942" w:rsidRPr="004B280F" w:rsidRDefault="00600942" w:rsidP="00F25266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EU940150</w:t>
            </w:r>
          </w:p>
        </w:tc>
      </w:tr>
      <w:tr w:rsidR="00600942" w:rsidTr="00DB491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00942" w:rsidRPr="004B280F" w:rsidRDefault="00600942" w:rsidP="004B280F">
            <w:pPr>
              <w:rPr>
                <w:rFonts w:ascii="Palatino Linotype" w:hAnsi="Palatino Linotype"/>
                <w:i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 xml:space="preserve">Hyaloscypha leuconica </w:t>
            </w:r>
            <w:r w:rsidRPr="004B280F">
              <w:rPr>
                <w:rFonts w:ascii="Palatino Linotype" w:hAnsi="Palatino Linotype"/>
                <w:sz w:val="18"/>
                <w:szCs w:val="18"/>
              </w:rPr>
              <w:t>var.</w:t>
            </w: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 xml:space="preserve"> bulbopilosa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42" w:rsidRPr="004B280F" w:rsidRDefault="00600942" w:rsidP="00F2526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KUS-F52573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:rsidR="00600942" w:rsidRPr="004B280F" w:rsidRDefault="00600942" w:rsidP="00F25266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JN086726</w:t>
            </w:r>
          </w:p>
        </w:tc>
      </w:tr>
      <w:tr w:rsidR="00600942" w:rsidTr="00DB491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00942" w:rsidRPr="004B280F" w:rsidRDefault="00600942" w:rsidP="004B280F">
            <w:pPr>
              <w:rPr>
                <w:rFonts w:ascii="Palatino Linotype" w:hAnsi="Palatino Linotype"/>
                <w:i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 xml:space="preserve">Hyaloscypha </w:t>
            </w:r>
            <w:r w:rsidRPr="004B280F">
              <w:rPr>
                <w:rFonts w:ascii="Palatino Linotype" w:hAnsi="Palatino Linotype"/>
                <w:sz w:val="18"/>
                <w:szCs w:val="18"/>
              </w:rPr>
              <w:t>sp.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42" w:rsidRPr="004B280F" w:rsidRDefault="00600942" w:rsidP="00F2526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TNS-F-17333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:rsidR="00600942" w:rsidRPr="004B280F" w:rsidRDefault="00600942" w:rsidP="00F25266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AB546938</w:t>
            </w:r>
          </w:p>
        </w:tc>
      </w:tr>
      <w:tr w:rsidR="00600942" w:rsidTr="00DB491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00942" w:rsidRPr="004B280F" w:rsidRDefault="00600942" w:rsidP="004B280F">
            <w:pPr>
              <w:rPr>
                <w:rFonts w:ascii="Palatino Linotype" w:hAnsi="Palatino Linotype"/>
                <w:i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 xml:space="preserve">Hyaloscypha </w:t>
            </w:r>
            <w:r w:rsidRPr="004B280F">
              <w:rPr>
                <w:rFonts w:ascii="Palatino Linotype" w:hAnsi="Palatino Linotype"/>
                <w:sz w:val="18"/>
                <w:szCs w:val="18"/>
              </w:rPr>
              <w:t>sp.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42" w:rsidRPr="004B280F" w:rsidRDefault="00600942" w:rsidP="00F2526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TNS-F-17350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:rsidR="00600942" w:rsidRPr="004B280F" w:rsidRDefault="00600942" w:rsidP="00F25266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JN086737</w:t>
            </w:r>
          </w:p>
        </w:tc>
      </w:tr>
      <w:tr w:rsidR="00600942" w:rsidTr="00DB491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00942" w:rsidRPr="004B280F" w:rsidRDefault="00600942" w:rsidP="004B280F">
            <w:pPr>
              <w:rPr>
                <w:rFonts w:ascii="Palatino Linotype" w:hAnsi="Palatino Linotype"/>
                <w:i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 xml:space="preserve">Hyaloscypha </w:t>
            </w:r>
            <w:r w:rsidRPr="004B280F">
              <w:rPr>
                <w:rFonts w:ascii="Palatino Linotype" w:hAnsi="Palatino Linotype"/>
                <w:sz w:val="18"/>
                <w:szCs w:val="18"/>
              </w:rPr>
              <w:t>sp.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42" w:rsidRPr="004B280F" w:rsidRDefault="00600942" w:rsidP="00F2526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TNS-F-31287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:rsidR="00600942" w:rsidRPr="004B280F" w:rsidRDefault="00600942" w:rsidP="00F25266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JN086754</w:t>
            </w:r>
          </w:p>
        </w:tc>
      </w:tr>
      <w:tr w:rsidR="00600942" w:rsidTr="00DB491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00942" w:rsidRPr="004B280F" w:rsidRDefault="00600942" w:rsidP="004B280F">
            <w:pPr>
              <w:rPr>
                <w:rFonts w:ascii="Palatino Linotype" w:hAnsi="Palatino Linotype"/>
                <w:i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 xml:space="preserve">Hyaloscypha </w:t>
            </w:r>
            <w:r w:rsidRPr="004B280F">
              <w:rPr>
                <w:rFonts w:ascii="Palatino Linotype" w:hAnsi="Palatino Linotype"/>
                <w:sz w:val="18"/>
                <w:szCs w:val="18"/>
              </w:rPr>
              <w:t>sp.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42" w:rsidRPr="004B280F" w:rsidRDefault="00600942" w:rsidP="00F2526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TNS-F-17694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:rsidR="00600942" w:rsidRPr="004B280F" w:rsidRDefault="00600942" w:rsidP="00F25266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JN086750</w:t>
            </w:r>
          </w:p>
        </w:tc>
      </w:tr>
      <w:tr w:rsidR="00600942" w:rsidTr="00DB491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00942" w:rsidRPr="004B280F" w:rsidRDefault="00600942" w:rsidP="004B280F">
            <w:pPr>
              <w:rPr>
                <w:rFonts w:ascii="Palatino Linotype" w:hAnsi="Palatino Linotype"/>
                <w:i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>Hyaloscypha vitreola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42" w:rsidRPr="004B280F" w:rsidRDefault="00600942" w:rsidP="00F2526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CBS 127.91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:rsidR="00600942" w:rsidRPr="004B280F" w:rsidRDefault="00600942" w:rsidP="00F25266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JN086681</w:t>
            </w:r>
          </w:p>
        </w:tc>
      </w:tr>
      <w:tr w:rsidR="00600942" w:rsidTr="00DB491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00942" w:rsidRPr="004B280F" w:rsidRDefault="00600942" w:rsidP="004B280F">
            <w:pPr>
              <w:rPr>
                <w:rFonts w:ascii="Palatino Linotype" w:hAnsi="Palatino Linotype"/>
                <w:i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>Hyaloscypha vitreola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42" w:rsidRPr="004B280F" w:rsidRDefault="00600942" w:rsidP="00F2526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M39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:rsidR="00600942" w:rsidRPr="004B280F" w:rsidRDefault="00600942" w:rsidP="00F25266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EU940155</w:t>
            </w:r>
          </w:p>
        </w:tc>
      </w:tr>
      <w:tr w:rsidR="00600942" w:rsidTr="00DB491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00942" w:rsidRPr="004B280F" w:rsidRDefault="00600942" w:rsidP="004B280F">
            <w:pPr>
              <w:rPr>
                <w:rFonts w:ascii="Palatino Linotype" w:hAnsi="Palatino Linotype"/>
                <w:i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>Hyphodiscus hymeniophilus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42" w:rsidRPr="004B280F" w:rsidRDefault="00600942" w:rsidP="00F2526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TNS-F-31801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:rsidR="00600942" w:rsidRPr="004B280F" w:rsidRDefault="00600942" w:rsidP="00F25266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AB546946</w:t>
            </w:r>
          </w:p>
        </w:tc>
      </w:tr>
      <w:tr w:rsidR="00600942" w:rsidTr="00DB491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00942" w:rsidRPr="004B280F" w:rsidRDefault="00600942" w:rsidP="004B280F">
            <w:pPr>
              <w:rPr>
                <w:rFonts w:ascii="Palatino Linotype" w:hAnsi="Palatino Linotype"/>
                <w:i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 xml:space="preserve">Hyphodiscus hymeniophilus 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42" w:rsidRPr="004B280F" w:rsidRDefault="00600942" w:rsidP="00F2526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TNS-F-31802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:rsidR="00600942" w:rsidRPr="004B280F" w:rsidRDefault="00600942" w:rsidP="00F25266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AB546950</w:t>
            </w:r>
          </w:p>
        </w:tc>
      </w:tr>
      <w:tr w:rsidR="00600942" w:rsidTr="00DB491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00942" w:rsidRPr="00600942" w:rsidRDefault="00600942" w:rsidP="008A1907">
            <w:pPr>
              <w:rPr>
                <w:rFonts w:ascii="Palatino Linotype" w:hAnsi="Palatino Linotype" w:cs="Times New Roman"/>
                <w:b/>
                <w:i/>
                <w:color w:val="000000"/>
                <w:sz w:val="18"/>
                <w:szCs w:val="18"/>
              </w:rPr>
            </w:pPr>
            <w:r w:rsidRPr="00600942">
              <w:rPr>
                <w:rFonts w:ascii="Palatino Linotype" w:hAnsi="Palatino Linotype" w:cs="Times New Roman"/>
                <w:b/>
                <w:i/>
                <w:color w:val="000000"/>
                <w:sz w:val="18"/>
                <w:szCs w:val="18"/>
              </w:rPr>
              <w:t>Isthmolonqispora quadricellularis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42" w:rsidRPr="00600942" w:rsidRDefault="00600942" w:rsidP="00F25266">
            <w:pPr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600942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YMF1.04719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:rsidR="00600942" w:rsidRPr="00600942" w:rsidRDefault="00600942" w:rsidP="00F25266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600942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MT507107</w:t>
            </w:r>
          </w:p>
        </w:tc>
      </w:tr>
      <w:tr w:rsidR="00600942" w:rsidTr="00DB491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00942" w:rsidRPr="00600942" w:rsidRDefault="00600942" w:rsidP="008A1907">
            <w:pPr>
              <w:rPr>
                <w:rFonts w:ascii="Palatino Linotype" w:hAnsi="Palatino Linotype" w:cs="Times New Roman"/>
                <w:b/>
                <w:i/>
                <w:color w:val="000000"/>
                <w:sz w:val="18"/>
                <w:szCs w:val="18"/>
              </w:rPr>
            </w:pPr>
            <w:r w:rsidRPr="00600942">
              <w:rPr>
                <w:rFonts w:ascii="Palatino Linotype" w:hAnsi="Palatino Linotype" w:cs="Times New Roman"/>
                <w:b/>
                <w:i/>
                <w:color w:val="000000"/>
                <w:sz w:val="18"/>
                <w:szCs w:val="18"/>
              </w:rPr>
              <w:t>Isthmolonqispora</w:t>
            </w:r>
            <w:r w:rsidRPr="00600942">
              <w:rPr>
                <w:rFonts w:ascii="Palatino Linotype" w:hAnsi="Palatino Linotype" w:cs="Times New Roman"/>
                <w:b/>
                <w:i/>
                <w:color w:val="000000"/>
                <w:sz w:val="18"/>
                <w:szCs w:val="18"/>
              </w:rPr>
              <w:t xml:space="preserve"> quadricellularis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42" w:rsidRPr="00600942" w:rsidRDefault="00600942" w:rsidP="00F25266">
            <w:pPr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600942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YMF1.04016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:rsidR="00600942" w:rsidRPr="00600942" w:rsidRDefault="00600942" w:rsidP="00F25266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600942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MT507108</w:t>
            </w:r>
          </w:p>
        </w:tc>
      </w:tr>
      <w:tr w:rsidR="00600942" w:rsidTr="00DB491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00942" w:rsidRPr="00600942" w:rsidRDefault="00600942" w:rsidP="008A1907">
            <w:pPr>
              <w:rPr>
                <w:rFonts w:ascii="Palatino Linotype" w:hAnsi="Palatino Linotype" w:cs="Times New Roman"/>
                <w:b/>
                <w:i/>
                <w:color w:val="000000"/>
                <w:sz w:val="18"/>
                <w:szCs w:val="18"/>
              </w:rPr>
            </w:pPr>
            <w:r w:rsidRPr="00600942">
              <w:rPr>
                <w:rFonts w:ascii="Palatino Linotype" w:hAnsi="Palatino Linotype" w:cs="Times New Roman"/>
                <w:b/>
                <w:i/>
                <w:color w:val="000000"/>
                <w:sz w:val="18"/>
                <w:szCs w:val="18"/>
              </w:rPr>
              <w:t>Isthmolonqispora</w:t>
            </w:r>
            <w:r w:rsidRPr="00600942">
              <w:rPr>
                <w:rFonts w:ascii="Palatino Linotype" w:hAnsi="Palatino Linotype" w:cs="Times New Roman"/>
                <w:b/>
                <w:i/>
                <w:color w:val="000000"/>
                <w:sz w:val="18"/>
                <w:szCs w:val="18"/>
              </w:rPr>
              <w:t xml:space="preserve"> quadricellularis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42" w:rsidRPr="00600942" w:rsidRDefault="00600942" w:rsidP="00F25266">
            <w:pPr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600942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YMF1.04011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:rsidR="00600942" w:rsidRPr="00600942" w:rsidRDefault="00600942" w:rsidP="00F25266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600942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MT507109</w:t>
            </w:r>
          </w:p>
        </w:tc>
      </w:tr>
      <w:tr w:rsidR="00600942" w:rsidTr="00DB491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00942" w:rsidRPr="00600942" w:rsidRDefault="00600942" w:rsidP="008A1907">
            <w:pPr>
              <w:rPr>
                <w:rFonts w:ascii="Palatino Linotype" w:hAnsi="Palatino Linotype" w:cs="Times New Roman"/>
                <w:b/>
                <w:i/>
                <w:color w:val="000000"/>
                <w:sz w:val="18"/>
                <w:szCs w:val="18"/>
              </w:rPr>
            </w:pPr>
            <w:r w:rsidRPr="00600942">
              <w:rPr>
                <w:rFonts w:ascii="Palatino Linotype" w:hAnsi="Palatino Linotype" w:cs="Times New Roman"/>
                <w:b/>
                <w:i/>
                <w:color w:val="000000"/>
                <w:sz w:val="18"/>
                <w:szCs w:val="18"/>
              </w:rPr>
              <w:t>Isthmolonqispora</w:t>
            </w:r>
            <w:r w:rsidRPr="00600942">
              <w:rPr>
                <w:rFonts w:ascii="Palatino Linotype" w:hAnsi="Palatino Linotype" w:cs="Times New Roman"/>
                <w:b/>
                <w:i/>
                <w:color w:val="000000"/>
                <w:sz w:val="18"/>
                <w:szCs w:val="18"/>
              </w:rPr>
              <w:t xml:space="preserve"> quadricellularis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42" w:rsidRPr="00600942" w:rsidRDefault="00600942" w:rsidP="00F25266">
            <w:pPr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600942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YMF1.04019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:rsidR="00600942" w:rsidRPr="00600942" w:rsidRDefault="00600942" w:rsidP="00F25266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sz w:val="18"/>
                <w:szCs w:val="18"/>
              </w:rPr>
            </w:pPr>
            <w:r w:rsidRPr="00600942">
              <w:rPr>
                <w:rFonts w:ascii="Palatino Linotype" w:hAnsi="Palatino Linotype" w:cs="Times New Roman"/>
                <w:b/>
                <w:color w:val="000000"/>
                <w:sz w:val="18"/>
                <w:szCs w:val="18"/>
              </w:rPr>
              <w:t>MT507110</w:t>
            </w:r>
          </w:p>
        </w:tc>
      </w:tr>
      <w:tr w:rsidR="00600942" w:rsidTr="00DB491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00942" w:rsidRPr="004B280F" w:rsidRDefault="00600942" w:rsidP="004B280F">
            <w:pPr>
              <w:rPr>
                <w:rFonts w:ascii="Palatino Linotype" w:hAnsi="Palatino Linotype"/>
                <w:i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>Loramyces juncicola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42" w:rsidRPr="004B280F" w:rsidRDefault="00600942" w:rsidP="00F2526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CBS293.52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:rsidR="00600942" w:rsidRPr="004B280F" w:rsidRDefault="00600942" w:rsidP="00F25266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MH868576</w:t>
            </w:r>
          </w:p>
        </w:tc>
      </w:tr>
      <w:tr w:rsidR="00600942" w:rsidTr="00DB491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00942" w:rsidRPr="004B280F" w:rsidRDefault="00600942" w:rsidP="004B280F">
            <w:pPr>
              <w:rPr>
                <w:rFonts w:ascii="Palatino Linotype" w:hAnsi="Palatino Linotype"/>
                <w:i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>Loramyces macrosporus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42" w:rsidRPr="004B280F" w:rsidRDefault="00600942" w:rsidP="00F2526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CBS235.53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:rsidR="00600942" w:rsidRPr="004B280F" w:rsidRDefault="00600942" w:rsidP="00F25266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MH868710</w:t>
            </w:r>
          </w:p>
        </w:tc>
      </w:tr>
      <w:tr w:rsidR="00600942" w:rsidTr="00DB491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00942" w:rsidRPr="004B280F" w:rsidRDefault="00600942" w:rsidP="004B280F">
            <w:pPr>
              <w:rPr>
                <w:rFonts w:ascii="Palatino Linotype" w:hAnsi="Palatino Linotype" w:cs="Times New Roman"/>
                <w:i/>
                <w:sz w:val="18"/>
                <w:szCs w:val="18"/>
              </w:rPr>
            </w:pPr>
            <w:r w:rsidRPr="004B280F">
              <w:rPr>
                <w:rFonts w:ascii="Palatino Linotype" w:hAnsi="Palatino Linotype" w:cs="Times New Roman"/>
                <w:i/>
                <w:sz w:val="18"/>
                <w:szCs w:val="18"/>
              </w:rPr>
              <w:t>Niptera pulla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42" w:rsidRPr="004B280F" w:rsidRDefault="00600942" w:rsidP="00F2526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B280F">
              <w:rPr>
                <w:rFonts w:ascii="Palatino Linotype" w:hAnsi="Palatino Linotype" w:cs="Times New Roman"/>
                <w:sz w:val="18"/>
                <w:szCs w:val="18"/>
              </w:rPr>
              <w:t>CBS271.53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:rsidR="00600942" w:rsidRPr="004B280F" w:rsidRDefault="00600942" w:rsidP="00F25266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4B280F">
              <w:rPr>
                <w:rFonts w:ascii="Palatino Linotype" w:hAnsi="Palatino Linotype" w:cs="Times New Roman"/>
                <w:sz w:val="18"/>
                <w:szCs w:val="18"/>
              </w:rPr>
              <w:t>MH868731</w:t>
            </w:r>
          </w:p>
        </w:tc>
      </w:tr>
      <w:tr w:rsidR="00600942" w:rsidTr="00DB491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00942" w:rsidRPr="004B280F" w:rsidRDefault="00600942" w:rsidP="003F644F">
            <w:pPr>
              <w:rPr>
                <w:rFonts w:ascii="Palatino Linotype" w:hAnsi="Palatino Linotype"/>
                <w:i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>Olla millepunctata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42" w:rsidRPr="004B280F" w:rsidRDefault="00600942" w:rsidP="00F2526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CBS100302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:rsidR="00600942" w:rsidRPr="004B280F" w:rsidRDefault="00600942" w:rsidP="00F25266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JN086683</w:t>
            </w:r>
          </w:p>
        </w:tc>
      </w:tr>
      <w:tr w:rsidR="00600942" w:rsidTr="00DB491A">
        <w:tc>
          <w:tcPr>
            <w:tcW w:w="3936" w:type="dxa"/>
            <w:tcBorders>
              <w:top w:val="nil"/>
              <w:bottom w:val="nil"/>
              <w:right w:val="nil"/>
            </w:tcBorders>
          </w:tcPr>
          <w:p w:rsidR="00600942" w:rsidRPr="004B280F" w:rsidRDefault="00600942" w:rsidP="004B280F">
            <w:pPr>
              <w:rPr>
                <w:rFonts w:ascii="Palatino Linotype" w:hAnsi="Palatino Linotype"/>
                <w:i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>Venturiocistella japonica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0942" w:rsidRPr="004B280F" w:rsidRDefault="00600942" w:rsidP="00F2526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TNS-F-18030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</w:tcBorders>
            <w:vAlign w:val="center"/>
          </w:tcPr>
          <w:p w:rsidR="00600942" w:rsidRPr="004B280F" w:rsidRDefault="00600942" w:rsidP="00F25266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AB546954</w:t>
            </w:r>
          </w:p>
        </w:tc>
      </w:tr>
      <w:tr w:rsidR="00600942" w:rsidTr="00DB491A">
        <w:tc>
          <w:tcPr>
            <w:tcW w:w="3936" w:type="dxa"/>
            <w:tcBorders>
              <w:top w:val="nil"/>
              <w:bottom w:val="single" w:sz="8" w:space="0" w:color="auto"/>
              <w:right w:val="nil"/>
            </w:tcBorders>
          </w:tcPr>
          <w:p w:rsidR="00600942" w:rsidRPr="004B280F" w:rsidRDefault="00600942" w:rsidP="004B280F">
            <w:pPr>
              <w:rPr>
                <w:rFonts w:ascii="Palatino Linotype" w:hAnsi="Palatino Linotype"/>
                <w:i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i/>
                <w:sz w:val="18"/>
                <w:szCs w:val="18"/>
              </w:rPr>
              <w:t xml:space="preserve">Venturiocistella </w:t>
            </w:r>
            <w:r w:rsidRPr="004B280F">
              <w:rPr>
                <w:rFonts w:ascii="Palatino Linotype" w:hAnsi="Palatino Linotype"/>
                <w:sz w:val="18"/>
                <w:szCs w:val="18"/>
              </w:rPr>
              <w:t>sp.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00942" w:rsidRPr="004B280F" w:rsidRDefault="00600942" w:rsidP="00F2526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KUS-F52028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600942" w:rsidRPr="004B280F" w:rsidRDefault="00600942" w:rsidP="00F25266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B280F">
              <w:rPr>
                <w:rFonts w:ascii="Palatino Linotype" w:hAnsi="Palatino Linotype"/>
                <w:sz w:val="18"/>
                <w:szCs w:val="18"/>
              </w:rPr>
              <w:t>JN086694</w:t>
            </w:r>
          </w:p>
        </w:tc>
      </w:tr>
    </w:tbl>
    <w:p w:rsidR="008A1907" w:rsidRPr="008E1A9A" w:rsidRDefault="008A1907" w:rsidP="008A1907">
      <w:pPr>
        <w:rPr>
          <w:rFonts w:ascii="Palatino Linotype" w:hAnsi="Palatino Linotype" w:cs="Times New Roman"/>
          <w:kern w:val="0"/>
          <w:sz w:val="20"/>
          <w:szCs w:val="20"/>
        </w:rPr>
      </w:pPr>
      <w:r w:rsidRPr="008E1A9A">
        <w:rPr>
          <w:rFonts w:ascii="Palatino Linotype" w:hAnsi="Palatino Linotype" w:cs="Times New Roman"/>
          <w:sz w:val="20"/>
          <w:szCs w:val="20"/>
        </w:rPr>
        <w:t>Note: *Numbers in bold are those generated in this study.</w:t>
      </w:r>
    </w:p>
    <w:p w:rsidR="008A1907" w:rsidRPr="004B280F" w:rsidRDefault="008A1907" w:rsidP="008A1907">
      <w:pPr>
        <w:rPr>
          <w:rFonts w:ascii="Palatino Linotype" w:eastAsia="宋体" w:hAnsi="Palatino Linotype" w:cs="Times New Roman"/>
          <w:color w:val="000000"/>
          <w:kern w:val="0"/>
          <w:sz w:val="20"/>
          <w:szCs w:val="20"/>
        </w:rPr>
      </w:pPr>
    </w:p>
    <w:p w:rsidR="008A1907" w:rsidRDefault="008A1907" w:rsidP="00E47635">
      <w:pPr>
        <w:rPr>
          <w:rFonts w:ascii="Palatino Linotype" w:eastAsia="等线" w:hAnsi="Palatino Linotype" w:cs="Times New Roman"/>
          <w:b/>
          <w:bCs/>
          <w:color w:val="000000"/>
          <w:kern w:val="0"/>
          <w:sz w:val="20"/>
          <w:szCs w:val="20"/>
        </w:rPr>
      </w:pPr>
    </w:p>
    <w:p w:rsidR="006A42C5" w:rsidRDefault="006A42C5" w:rsidP="00E47635">
      <w:pPr>
        <w:rPr>
          <w:rFonts w:ascii="Palatino Linotype" w:eastAsia="等线" w:hAnsi="Palatino Linotype" w:cs="Times New Roman"/>
          <w:b/>
          <w:bCs/>
          <w:color w:val="000000"/>
          <w:kern w:val="0"/>
          <w:sz w:val="20"/>
          <w:szCs w:val="20"/>
        </w:rPr>
      </w:pPr>
    </w:p>
    <w:p w:rsidR="001D4A66" w:rsidRPr="00F25266" w:rsidRDefault="001D4A66" w:rsidP="00E47635">
      <w:pPr>
        <w:rPr>
          <w:rFonts w:ascii="Palatino Linotype" w:eastAsia="等线" w:hAnsi="Palatino Linotype" w:cs="Times New Roman" w:hint="eastAsia"/>
          <w:b/>
          <w:bCs/>
          <w:color w:val="000000"/>
          <w:kern w:val="0"/>
          <w:sz w:val="20"/>
          <w:szCs w:val="20"/>
        </w:rPr>
      </w:pPr>
      <w:bookmarkStart w:id="0" w:name="_GoBack"/>
      <w:bookmarkEnd w:id="0"/>
    </w:p>
    <w:p w:rsidR="00E47635" w:rsidRPr="008E1A9A" w:rsidRDefault="00896293" w:rsidP="00E47635">
      <w:pPr>
        <w:rPr>
          <w:rFonts w:ascii="Palatino Linotype" w:hAnsi="Palatino Linotype"/>
          <w:sz w:val="20"/>
          <w:szCs w:val="20"/>
        </w:rPr>
      </w:pPr>
      <w:r w:rsidRPr="00896293">
        <w:rPr>
          <w:rFonts w:ascii="Palatino Linotype" w:eastAsia="等线" w:hAnsi="Palatino Linotype" w:cs="Times New Roman"/>
          <w:b/>
          <w:bCs/>
          <w:color w:val="000000"/>
          <w:kern w:val="0"/>
          <w:sz w:val="20"/>
          <w:szCs w:val="20"/>
        </w:rPr>
        <w:lastRenderedPageBreak/>
        <w:t xml:space="preserve">Supplementary </w:t>
      </w:r>
      <w:r w:rsidR="00E47635" w:rsidRPr="008E1A9A">
        <w:rPr>
          <w:rFonts w:ascii="Palatino Linotype" w:eastAsia="等线" w:hAnsi="Palatino Linotype" w:cs="Times New Roman"/>
          <w:b/>
          <w:bCs/>
          <w:color w:val="000000"/>
          <w:kern w:val="0"/>
          <w:sz w:val="20"/>
          <w:szCs w:val="20"/>
        </w:rPr>
        <w:t xml:space="preserve">Table </w:t>
      </w:r>
      <w:r>
        <w:rPr>
          <w:rFonts w:ascii="Palatino Linotype" w:eastAsia="等线" w:hAnsi="Palatino Linotype" w:cs="Times New Roman"/>
          <w:b/>
          <w:bCs/>
          <w:color w:val="000000"/>
          <w:kern w:val="0"/>
          <w:sz w:val="20"/>
          <w:szCs w:val="20"/>
        </w:rPr>
        <w:t>2</w:t>
      </w:r>
      <w:r w:rsidR="00E47635" w:rsidRPr="008E1A9A">
        <w:rPr>
          <w:rFonts w:ascii="Palatino Linotype" w:eastAsia="等线" w:hAnsi="Palatino Linotype" w:cs="Times New Roman"/>
          <w:b/>
          <w:bCs/>
          <w:color w:val="000000"/>
          <w:kern w:val="0"/>
          <w:sz w:val="20"/>
          <w:szCs w:val="20"/>
        </w:rPr>
        <w:t xml:space="preserve">. </w:t>
      </w:r>
      <w:r w:rsidR="00E47635" w:rsidRPr="008E1A9A">
        <w:rPr>
          <w:rFonts w:ascii="Palatino Linotype" w:eastAsia="等线" w:hAnsi="Palatino Linotype" w:cs="Times New Roman"/>
          <w:color w:val="000000"/>
          <w:kern w:val="0"/>
          <w:sz w:val="20"/>
          <w:szCs w:val="20"/>
        </w:rPr>
        <w:t>Species, strains, and their corresponding GenBank accession numbers of sequences used for phylogenetic analyses.</w:t>
      </w:r>
    </w:p>
    <w:tbl>
      <w:tblPr>
        <w:tblStyle w:val="a7"/>
        <w:tblW w:w="9748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1276"/>
        <w:gridCol w:w="1276"/>
        <w:gridCol w:w="1276"/>
        <w:gridCol w:w="1276"/>
      </w:tblGrid>
      <w:tr w:rsidR="00E47635" w:rsidRPr="008E1A9A" w:rsidTr="00510BD1">
        <w:trPr>
          <w:trHeight w:val="317"/>
        </w:trPr>
        <w:tc>
          <w:tcPr>
            <w:tcW w:w="2943" w:type="dxa"/>
            <w:vMerge w:val="restar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47635" w:rsidRPr="0035042E" w:rsidRDefault="00E47635" w:rsidP="00D666F5">
            <w:pPr>
              <w:widowControl/>
              <w:jc w:val="center"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Name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7635" w:rsidRPr="0035042E" w:rsidRDefault="00E47635" w:rsidP="00501B91">
            <w:pPr>
              <w:widowControl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strain</w:t>
            </w:r>
          </w:p>
        </w:tc>
        <w:tc>
          <w:tcPr>
            <w:tcW w:w="5104" w:type="dxa"/>
            <w:gridSpan w:val="4"/>
            <w:tcBorders>
              <w:left w:val="nil"/>
              <w:bottom w:val="single" w:sz="4" w:space="0" w:color="auto"/>
            </w:tcBorders>
          </w:tcPr>
          <w:p w:rsidR="00E47635" w:rsidRPr="0035042E" w:rsidRDefault="00E47635" w:rsidP="00D666F5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  <w:t>GenBank accession number</w:t>
            </w:r>
          </w:p>
        </w:tc>
      </w:tr>
      <w:tr w:rsidR="00E47635" w:rsidRPr="008E1A9A" w:rsidTr="00510BD1">
        <w:trPr>
          <w:trHeight w:val="317"/>
        </w:trPr>
        <w:tc>
          <w:tcPr>
            <w:tcW w:w="294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E47635" w:rsidRPr="0035042E" w:rsidRDefault="00E47635" w:rsidP="00D666F5">
            <w:pPr>
              <w:jc w:val="center"/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7635" w:rsidRPr="0035042E" w:rsidRDefault="00E47635" w:rsidP="00501B91">
            <w:pPr>
              <w:rPr>
                <w:rFonts w:ascii="Palatino Linotype" w:eastAsia="等线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7635" w:rsidRPr="0035042E" w:rsidRDefault="00E47635" w:rsidP="00501B91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LSU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7635" w:rsidRPr="0035042E" w:rsidRDefault="00E47635" w:rsidP="00501B91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SSU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7635" w:rsidRPr="0035042E" w:rsidRDefault="00E47635" w:rsidP="00501B91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RPB2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7635" w:rsidRPr="0035042E" w:rsidRDefault="00E47635" w:rsidP="00501B91">
            <w:pPr>
              <w:jc w:val="center"/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TEF1</w:t>
            </w:r>
          </w:p>
        </w:tc>
      </w:tr>
      <w:tr w:rsidR="00F8394C" w:rsidRPr="008E1A9A" w:rsidTr="00510BD1">
        <w:trPr>
          <w:trHeight w:val="317"/>
        </w:trPr>
        <w:tc>
          <w:tcPr>
            <w:tcW w:w="294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b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b/>
                <w:i/>
                <w:color w:val="000000"/>
                <w:kern w:val="0"/>
                <w:sz w:val="18"/>
                <w:szCs w:val="18"/>
              </w:rPr>
              <w:t>Antidactylaria minifimbriata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YMF1.04578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b/>
                <w:sz w:val="18"/>
                <w:szCs w:val="18"/>
              </w:rPr>
              <w:t>MK577808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b/>
                <w:sz w:val="18"/>
                <w:szCs w:val="18"/>
              </w:rPr>
              <w:t>MK577793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b/>
                <w:sz w:val="18"/>
                <w:szCs w:val="18"/>
              </w:rPr>
              <w:t>MK577823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b/>
                <w:sz w:val="18"/>
                <w:szCs w:val="18"/>
              </w:rPr>
              <w:t>MK577838</w:t>
            </w:r>
          </w:p>
        </w:tc>
      </w:tr>
      <w:tr w:rsidR="00F8394C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Apiosporina collinsii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CBS 118973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GU301798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GU296135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GU349057</w:t>
            </w:r>
          </w:p>
        </w:tc>
      </w:tr>
      <w:tr w:rsidR="00501B91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Chaetothyriothecium elegans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CPC 21375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NG058861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501B91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Coleroa robertiani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CBS 458.64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JQ036231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501B91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Fusicladium africanum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CPC 12828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EU035423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501B91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Fusicladium africanum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CPC 12829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EU035424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501B91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Fusicladium intermedium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CBS 110746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EU035432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501B91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Fusicladium pini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CBS 463.82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EU035436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F8394C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Gibbera conferta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CBS 191.53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GU301814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GU296150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GU349041</w:t>
            </w:r>
          </w:p>
        </w:tc>
      </w:tr>
      <w:tr w:rsidR="00F8394C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b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b/>
                <w:i/>
                <w:color w:val="000000"/>
                <w:kern w:val="0"/>
                <w:sz w:val="18"/>
                <w:szCs w:val="18"/>
              </w:rPr>
              <w:t>Isthmomyces dissimilis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YMF1.04604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b/>
                <w:sz w:val="18"/>
                <w:szCs w:val="18"/>
              </w:rPr>
              <w:t>MK577811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b/>
                <w:sz w:val="18"/>
                <w:szCs w:val="18"/>
              </w:rPr>
              <w:t>MK577796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b/>
                <w:sz w:val="18"/>
                <w:szCs w:val="18"/>
              </w:rPr>
              <w:t>MK577826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b/>
                <w:sz w:val="18"/>
                <w:szCs w:val="18"/>
              </w:rPr>
              <w:t>MK607171</w:t>
            </w:r>
          </w:p>
        </w:tc>
      </w:tr>
      <w:tr w:rsidR="00F8394C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b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b/>
                <w:i/>
                <w:color w:val="000000"/>
                <w:kern w:val="0"/>
                <w:sz w:val="18"/>
                <w:szCs w:val="18"/>
              </w:rPr>
              <w:t>Isthmomyces lanceatus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YMF1.04514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b/>
                <w:sz w:val="18"/>
                <w:szCs w:val="18"/>
              </w:rPr>
              <w:t>MK577813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b/>
                <w:sz w:val="18"/>
                <w:szCs w:val="18"/>
              </w:rPr>
              <w:t>MK577798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b/>
                <w:sz w:val="18"/>
                <w:szCs w:val="18"/>
              </w:rPr>
              <w:t>MK577828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b/>
                <w:sz w:val="18"/>
                <w:szCs w:val="18"/>
              </w:rPr>
              <w:t>MK607173</w:t>
            </w:r>
          </w:p>
        </w:tc>
      </w:tr>
      <w:tr w:rsidR="00F8394C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b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b/>
                <w:i/>
                <w:color w:val="000000"/>
                <w:kern w:val="0"/>
                <w:sz w:val="18"/>
                <w:szCs w:val="18"/>
              </w:rPr>
              <w:t>Isthmomyces macrosporus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YMF1.04518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b/>
                <w:sz w:val="18"/>
                <w:szCs w:val="18"/>
              </w:rPr>
              <w:t>MK577812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b/>
                <w:sz w:val="18"/>
                <w:szCs w:val="18"/>
              </w:rPr>
              <w:t>MK577797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b/>
                <w:sz w:val="18"/>
                <w:szCs w:val="18"/>
              </w:rPr>
              <w:t>MK577827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b/>
                <w:sz w:val="18"/>
                <w:szCs w:val="18"/>
              </w:rPr>
              <w:t>MK607172</w:t>
            </w:r>
          </w:p>
        </w:tc>
      </w:tr>
      <w:tr w:rsidR="00F8394C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b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b/>
                <w:i/>
                <w:color w:val="000000"/>
                <w:kern w:val="0"/>
                <w:sz w:val="18"/>
                <w:szCs w:val="18"/>
              </w:rPr>
              <w:t>Isthmomyces oxysporus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YMF1.04513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b/>
                <w:sz w:val="18"/>
                <w:szCs w:val="18"/>
              </w:rPr>
              <w:t>MK577810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b/>
                <w:sz w:val="18"/>
                <w:szCs w:val="18"/>
              </w:rPr>
              <w:t>MK577795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b/>
                <w:sz w:val="18"/>
                <w:szCs w:val="18"/>
              </w:rPr>
              <w:t>MK577825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b/>
                <w:sz w:val="18"/>
                <w:szCs w:val="18"/>
              </w:rPr>
              <w:t>MK607170</w:t>
            </w:r>
          </w:p>
        </w:tc>
      </w:tr>
      <w:tr w:rsidR="00F8394C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b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b/>
                <w:i/>
                <w:color w:val="000000"/>
                <w:kern w:val="0"/>
                <w:sz w:val="18"/>
                <w:szCs w:val="18"/>
              </w:rPr>
              <w:t>Isthmomyces relanceatus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YMF1.04794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b/>
                <w:sz w:val="18"/>
                <w:szCs w:val="18"/>
              </w:rPr>
              <w:t>MK577814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b/>
                <w:sz w:val="18"/>
                <w:szCs w:val="18"/>
              </w:rPr>
              <w:t>MK577799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b/>
                <w:sz w:val="18"/>
                <w:szCs w:val="18"/>
              </w:rPr>
              <w:t>MK577829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b/>
                <w:sz w:val="18"/>
                <w:szCs w:val="18"/>
              </w:rPr>
              <w:t>MK607174</w:t>
            </w:r>
          </w:p>
        </w:tc>
      </w:tr>
      <w:tr w:rsidR="00F8394C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b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b/>
                <w:i/>
                <w:color w:val="000000"/>
                <w:kern w:val="0"/>
                <w:sz w:val="18"/>
                <w:szCs w:val="18"/>
              </w:rPr>
              <w:t>Keqinzhangia aquatica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YMF1.04262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b/>
                <w:sz w:val="18"/>
                <w:szCs w:val="18"/>
              </w:rPr>
              <w:t>MK577809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b/>
                <w:sz w:val="18"/>
                <w:szCs w:val="18"/>
              </w:rPr>
              <w:t>MK577794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b/>
                <w:sz w:val="18"/>
                <w:szCs w:val="18"/>
              </w:rPr>
              <w:t>MK577824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b/>
                <w:sz w:val="18"/>
                <w:szCs w:val="18"/>
              </w:rPr>
              <w:t>MK577839</w:t>
            </w:r>
          </w:p>
        </w:tc>
      </w:tr>
      <w:tr w:rsidR="00501B91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Lichenoconium aeruginosum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CBS 129239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MH876629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HQ174268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501B91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Lichenoconium aeruginosum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JL359-09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HQ174269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501B91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Lichenoconium erodens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JL363-09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HQ174267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HQ174266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501B91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Lichenoconium lecanorae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JL382-10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HQ174263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HQ174262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501B91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Lichenoconium usneae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JL352-09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HQ174265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HQ174264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501B91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Lichenothelia cf. calcarea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L 1323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KC015061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KC015081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501B91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Lichenothelia cf. calcarea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L 1324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KC015062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KC015082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501B91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Lichenothelia convexa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L 1606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KC015068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KC015083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501B91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Lichenothelia convexa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L 1607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KC015069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KC015084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501B91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Lichenothelia convexa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L 1608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KC015070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KC015085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501B91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Lichenothelia convexa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L 1609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KC015071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KC015086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501B91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Lichenothelia sp.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L 984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KC015074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KC015087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501B91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Lichenothelia sp.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L 985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KC015075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KC015088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501B91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Lichenothelia sp.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L 986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KC015076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KC015089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F8394C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Microthyrium microscopicum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CBS 115976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GU301846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GU296175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GU371734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GU349042</w:t>
            </w:r>
          </w:p>
        </w:tc>
      </w:tr>
      <w:tr w:rsidR="00501B91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Microthyrium propagulensis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IFRD 9037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KU948989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501B91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Microthyrium sp.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SH-2015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KT306552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KT306550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501B91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Natipusilla bellaspora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PE91-1a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JX474863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JX474868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501B91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Natipusilla bellaspora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PE91-1b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JX474864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JX474869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501B91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Natipusilla decorospora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AF236-1a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HM196369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HM196376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501B91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Natipusilla limonensis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AF286-1a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HM196370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HM196377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501B91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Natipusilla limonensis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PE3-2b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JX474862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JX474870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501B91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Natipusilla limonensis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PE3-2a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JX474861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JX474867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501B91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Natipusilla naponensis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AF217-1b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HM196372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HM196379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501B91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lastRenderedPageBreak/>
              <w:t>Natipusilla naponensis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AF217-1a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HM196371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HM196378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F8394C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 xml:space="preserve">Phaeotrichum benjaminii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CBS 541.72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AY004340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AY016348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DQ677946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01B91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Protoventuria barriae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CBS 300.93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JQ036232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CE0D11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CE0D11" w:rsidRPr="0035042E" w:rsidRDefault="00CE0D11" w:rsidP="00501B91">
            <w:pPr>
              <w:rPr>
                <w:rFonts w:ascii="Palatino Linotype" w:eastAsia="宋体" w:hAnsi="Palatino Linotype" w:cs="Times New Roman"/>
                <w:b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b/>
                <w:i/>
                <w:color w:val="000000"/>
                <w:kern w:val="0"/>
                <w:sz w:val="18"/>
                <w:szCs w:val="18"/>
              </w:rPr>
              <w:t>Pseudocoronospora hainanensis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D11" w:rsidRPr="0035042E" w:rsidRDefault="00CE0D11" w:rsidP="00501B91">
            <w:pPr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YMF1.04517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D11" w:rsidRPr="0035042E" w:rsidRDefault="00CE0D11" w:rsidP="00501B9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b/>
                <w:sz w:val="18"/>
                <w:szCs w:val="18"/>
              </w:rPr>
              <w:t>MK577807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D11" w:rsidRPr="0035042E" w:rsidRDefault="00CE0D11" w:rsidP="00501B9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b/>
                <w:sz w:val="18"/>
                <w:szCs w:val="18"/>
              </w:rPr>
              <w:t>MK577792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D11" w:rsidRPr="0035042E" w:rsidRDefault="00CE0D11" w:rsidP="00501B9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b/>
                <w:sz w:val="18"/>
                <w:szCs w:val="18"/>
              </w:rPr>
              <w:t>MK577822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CE0D11" w:rsidRPr="0035042E" w:rsidRDefault="00CE0D11" w:rsidP="00501B91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b/>
                <w:sz w:val="18"/>
                <w:szCs w:val="18"/>
              </w:rPr>
              <w:t>MK577837</w:t>
            </w:r>
          </w:p>
        </w:tc>
      </w:tr>
      <w:tr w:rsidR="00F8394C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Schismatomma decolorans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DUKE 47570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AY548815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AY548809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DQ883715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DQ883725</w:t>
            </w:r>
          </w:p>
        </w:tc>
      </w:tr>
      <w:tr w:rsidR="00501B91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Sympoventuria  capensis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CPC 12839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DQ885905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F8394C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Sympoventuria capensis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DF7E46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CPC 12840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DQ885904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F8394C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F8394C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Trichodelitschia bisporula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DF7E46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CBS 262.69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GU348996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GU349000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GU371802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GU349020</w:t>
            </w:r>
          </w:p>
        </w:tc>
      </w:tr>
      <w:tr w:rsidR="00F8394C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Trichodelitschia munkii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DF7E46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Kruys 201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DQ384096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DQ384070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F8394C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F8394C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b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b/>
                <w:i/>
                <w:color w:val="000000"/>
                <w:kern w:val="0"/>
                <w:sz w:val="18"/>
                <w:szCs w:val="18"/>
              </w:rPr>
              <w:t>Triscelophorus anakonajensis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DF7E46">
            <w:pPr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YMF1.04398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sz w:val="18"/>
                <w:szCs w:val="18"/>
              </w:rPr>
              <w:t>MK577819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sz w:val="18"/>
                <w:szCs w:val="18"/>
              </w:rPr>
              <w:t>MK577804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sz w:val="18"/>
                <w:szCs w:val="18"/>
              </w:rPr>
              <w:t>MK577834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sz w:val="18"/>
                <w:szCs w:val="18"/>
              </w:rPr>
              <w:t>MK607178</w:t>
            </w:r>
          </w:p>
        </w:tc>
      </w:tr>
      <w:tr w:rsidR="00F8394C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b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b/>
                <w:i/>
                <w:color w:val="000000"/>
                <w:kern w:val="0"/>
                <w:sz w:val="18"/>
                <w:szCs w:val="18"/>
              </w:rPr>
              <w:t>Triscelophorus anisopteriodeus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DF7E46">
            <w:pPr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YMF1.04267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sz w:val="18"/>
                <w:szCs w:val="18"/>
              </w:rPr>
              <w:t>MK577818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sz w:val="18"/>
                <w:szCs w:val="18"/>
              </w:rPr>
              <w:t>MK577803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sz w:val="18"/>
                <w:szCs w:val="18"/>
              </w:rPr>
              <w:t>MK577833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F8394C" w:rsidRPr="0035042E" w:rsidRDefault="00501B91" w:rsidP="00501B9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F8394C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b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b/>
                <w:i/>
                <w:color w:val="000000"/>
                <w:kern w:val="0"/>
                <w:sz w:val="18"/>
                <w:szCs w:val="18"/>
              </w:rPr>
              <w:t>Triscelophorus guizhouensis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DF7E46">
            <w:pPr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YMF1.04156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sz w:val="18"/>
                <w:szCs w:val="18"/>
              </w:rPr>
              <w:t>MK577821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sz w:val="18"/>
                <w:szCs w:val="18"/>
              </w:rPr>
              <w:t>MK577806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sz w:val="18"/>
                <w:szCs w:val="18"/>
              </w:rPr>
              <w:t>MK577836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sz w:val="18"/>
                <w:szCs w:val="18"/>
              </w:rPr>
              <w:t>MK607180</w:t>
            </w:r>
          </w:p>
        </w:tc>
      </w:tr>
      <w:tr w:rsidR="00F8394C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b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b/>
                <w:i/>
                <w:color w:val="000000"/>
                <w:kern w:val="0"/>
                <w:sz w:val="18"/>
                <w:szCs w:val="18"/>
              </w:rPr>
              <w:t>Triscelophorus konajensis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DF7E46">
            <w:pPr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YMF1.04065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sz w:val="18"/>
                <w:szCs w:val="18"/>
              </w:rPr>
              <w:t>MK577820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sz w:val="18"/>
                <w:szCs w:val="18"/>
              </w:rPr>
              <w:t>MK577805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sz w:val="18"/>
                <w:szCs w:val="18"/>
              </w:rPr>
              <w:t>MK577835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sz w:val="18"/>
                <w:szCs w:val="18"/>
              </w:rPr>
              <w:t>MK607179</w:t>
            </w:r>
          </w:p>
        </w:tc>
      </w:tr>
      <w:tr w:rsidR="00F8394C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b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b/>
                <w:i/>
                <w:color w:val="000000"/>
                <w:kern w:val="0"/>
                <w:sz w:val="18"/>
                <w:szCs w:val="18"/>
              </w:rPr>
              <w:t>Triscelophorus mugecuoense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DF7E46">
            <w:pPr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YMF1.04593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sz w:val="18"/>
                <w:szCs w:val="18"/>
              </w:rPr>
              <w:t>MK577815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sz w:val="18"/>
                <w:szCs w:val="18"/>
              </w:rPr>
              <w:t>MK577800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sz w:val="18"/>
                <w:szCs w:val="18"/>
              </w:rPr>
              <w:t>MK577830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sz w:val="18"/>
                <w:szCs w:val="18"/>
              </w:rPr>
              <w:t>MK607175</w:t>
            </w:r>
          </w:p>
        </w:tc>
      </w:tr>
      <w:tr w:rsidR="00F8394C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b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b/>
                <w:i/>
                <w:color w:val="000000"/>
                <w:kern w:val="0"/>
                <w:sz w:val="18"/>
                <w:szCs w:val="18"/>
              </w:rPr>
              <w:t>Triscelophorus multibramosus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DF7E46">
            <w:pPr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YMF1.04596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sz w:val="18"/>
                <w:szCs w:val="18"/>
              </w:rPr>
              <w:t>MK577816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sz w:val="18"/>
                <w:szCs w:val="18"/>
              </w:rPr>
              <w:t>MK577801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sz w:val="18"/>
                <w:szCs w:val="18"/>
              </w:rPr>
              <w:t>MK577831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sz w:val="18"/>
                <w:szCs w:val="18"/>
              </w:rPr>
              <w:t>MK607176</w:t>
            </w:r>
          </w:p>
        </w:tc>
      </w:tr>
      <w:tr w:rsidR="00F8394C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b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b/>
                <w:i/>
                <w:color w:val="000000"/>
                <w:kern w:val="0"/>
                <w:sz w:val="18"/>
                <w:szCs w:val="18"/>
              </w:rPr>
              <w:t>Triscelophorus neoseptatus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DF7E46">
            <w:pPr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b/>
                <w:color w:val="000000"/>
                <w:kern w:val="0"/>
                <w:sz w:val="18"/>
                <w:szCs w:val="18"/>
              </w:rPr>
              <w:t>YMF1.04310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sz w:val="18"/>
                <w:szCs w:val="18"/>
              </w:rPr>
              <w:t>MK577817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sz w:val="18"/>
                <w:szCs w:val="18"/>
              </w:rPr>
              <w:t>MK577802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sz w:val="18"/>
                <w:szCs w:val="18"/>
              </w:rPr>
              <w:t>MK577832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5042E">
              <w:rPr>
                <w:rFonts w:ascii="Palatino Linotype" w:hAnsi="Palatino Linotype"/>
                <w:sz w:val="18"/>
                <w:szCs w:val="18"/>
              </w:rPr>
              <w:t>MK607177</w:t>
            </w:r>
          </w:p>
        </w:tc>
      </w:tr>
      <w:tr w:rsidR="00F8394C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Tumidispora shoreae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35042E" w:rsidP="00DF7E46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MFLUCC</w:t>
            </w:r>
            <w:r w:rsidR="00F8394C"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14-0574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KT314074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KT314076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F8394C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501B91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Tumidispora shoreae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35042E" w:rsidP="00DF7E46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MFLUCC</w:t>
            </w:r>
            <w:r w:rsidR="00501B91"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12-0409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KT314073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KT314075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F8394C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Tyrannosorus pinicola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DF7E46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CBS 124.88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DQ470974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DQ471025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DQ470928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DQ471098</w:t>
            </w:r>
          </w:p>
        </w:tc>
      </w:tr>
      <w:tr w:rsidR="00F8394C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Venturia inaequalis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DF7E46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CBS 815.69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GU301878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GU296204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94C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F8394C" w:rsidRPr="0035042E" w:rsidRDefault="00F8394C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GU349023</w:t>
            </w:r>
          </w:p>
        </w:tc>
      </w:tr>
      <w:tr w:rsidR="00501B91" w:rsidRPr="008E1A9A" w:rsidTr="00510BD1">
        <w:trPr>
          <w:trHeight w:val="317"/>
        </w:trPr>
        <w:tc>
          <w:tcPr>
            <w:tcW w:w="2943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501B91" w:rsidRPr="0035042E" w:rsidRDefault="00501B91" w:rsidP="00501B91">
            <w:pPr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i/>
                <w:color w:val="000000"/>
                <w:kern w:val="0"/>
                <w:sz w:val="18"/>
                <w:szCs w:val="18"/>
              </w:rPr>
              <w:t>Veronaeopsis simplex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01B91" w:rsidRPr="0035042E" w:rsidRDefault="00501B91" w:rsidP="00DF7E46">
            <w:pPr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CBS 588.66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  <w:t>EU041877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501B91" w:rsidRPr="0035042E" w:rsidRDefault="00501B91" w:rsidP="00501B91">
            <w:pPr>
              <w:jc w:val="center"/>
              <w:rPr>
                <w:rFonts w:ascii="Palatino Linotype" w:eastAsia="宋体" w:hAnsi="Palatino Linotype" w:cs="Times New Roman"/>
                <w:color w:val="000000"/>
                <w:kern w:val="0"/>
                <w:sz w:val="18"/>
                <w:szCs w:val="18"/>
              </w:rPr>
            </w:pPr>
            <w:r w:rsidRPr="0035042E">
              <w:rPr>
                <w:rFonts w:ascii="Palatino Linotype" w:eastAsia="宋体" w:hAnsi="Palatino Linotype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</w:tbl>
    <w:p w:rsidR="00E47635" w:rsidRPr="008E1A9A" w:rsidRDefault="00E47635" w:rsidP="00E47635">
      <w:pPr>
        <w:rPr>
          <w:rFonts w:ascii="Palatino Linotype" w:hAnsi="Palatino Linotype" w:cs="Times New Roman"/>
          <w:kern w:val="0"/>
          <w:sz w:val="20"/>
          <w:szCs w:val="20"/>
        </w:rPr>
      </w:pPr>
      <w:r w:rsidRPr="008E1A9A">
        <w:rPr>
          <w:rFonts w:ascii="Palatino Linotype" w:hAnsi="Palatino Linotype" w:cs="Times New Roman"/>
          <w:sz w:val="20"/>
          <w:szCs w:val="20"/>
        </w:rPr>
        <w:t>Note: *Numbers in bold are those generated in this study.</w:t>
      </w:r>
    </w:p>
    <w:p w:rsidR="00E47635" w:rsidRPr="008E1A9A" w:rsidRDefault="00E47635" w:rsidP="00E47635">
      <w:pPr>
        <w:rPr>
          <w:rFonts w:ascii="Palatino Linotype" w:eastAsia="宋体" w:hAnsi="Palatino Linotype" w:cs="Times New Roman"/>
          <w:color w:val="000000"/>
          <w:kern w:val="0"/>
          <w:sz w:val="20"/>
          <w:szCs w:val="20"/>
        </w:rPr>
      </w:pPr>
    </w:p>
    <w:p w:rsidR="00FD7242" w:rsidRPr="00501B91" w:rsidRDefault="00FD7242">
      <w:pPr>
        <w:rPr>
          <w:rFonts w:ascii="Palatino Linotype" w:hAnsi="Palatino Linotype"/>
          <w:sz w:val="20"/>
          <w:szCs w:val="20"/>
        </w:rPr>
      </w:pPr>
    </w:p>
    <w:sectPr w:rsidR="00FD7242" w:rsidRPr="00501B91" w:rsidSect="00501B9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C29" w:rsidRDefault="000D4C29" w:rsidP="00E47635">
      <w:r>
        <w:separator/>
      </w:r>
    </w:p>
  </w:endnote>
  <w:endnote w:type="continuationSeparator" w:id="0">
    <w:p w:rsidR="000D4C29" w:rsidRDefault="000D4C29" w:rsidP="00E4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C29" w:rsidRDefault="000D4C29" w:rsidP="00E47635">
      <w:r>
        <w:separator/>
      </w:r>
    </w:p>
  </w:footnote>
  <w:footnote w:type="continuationSeparator" w:id="0">
    <w:p w:rsidR="000D4C29" w:rsidRDefault="000D4C29" w:rsidP="00E47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AB1"/>
    <w:rsid w:val="000D4C29"/>
    <w:rsid w:val="001A0F20"/>
    <w:rsid w:val="001D4A66"/>
    <w:rsid w:val="002058FD"/>
    <w:rsid w:val="0022386C"/>
    <w:rsid w:val="00234BD5"/>
    <w:rsid w:val="00257A1F"/>
    <w:rsid w:val="0035042E"/>
    <w:rsid w:val="003F644F"/>
    <w:rsid w:val="00416281"/>
    <w:rsid w:val="004B280F"/>
    <w:rsid w:val="004C0183"/>
    <w:rsid w:val="00501B91"/>
    <w:rsid w:val="0051008E"/>
    <w:rsid w:val="00510BD1"/>
    <w:rsid w:val="00556AAB"/>
    <w:rsid w:val="00586CB1"/>
    <w:rsid w:val="005A1405"/>
    <w:rsid w:val="005D1C40"/>
    <w:rsid w:val="00600942"/>
    <w:rsid w:val="00602758"/>
    <w:rsid w:val="006A42C5"/>
    <w:rsid w:val="00717A70"/>
    <w:rsid w:val="007932F8"/>
    <w:rsid w:val="008578FE"/>
    <w:rsid w:val="0087495E"/>
    <w:rsid w:val="00896293"/>
    <w:rsid w:val="008A1907"/>
    <w:rsid w:val="008E1A9A"/>
    <w:rsid w:val="00967F09"/>
    <w:rsid w:val="009919D4"/>
    <w:rsid w:val="009A03FF"/>
    <w:rsid w:val="00A40AE6"/>
    <w:rsid w:val="00C04CF4"/>
    <w:rsid w:val="00C05AB1"/>
    <w:rsid w:val="00C842B6"/>
    <w:rsid w:val="00CE0D11"/>
    <w:rsid w:val="00D666F5"/>
    <w:rsid w:val="00DB491A"/>
    <w:rsid w:val="00DF7E46"/>
    <w:rsid w:val="00E06BD5"/>
    <w:rsid w:val="00E47635"/>
    <w:rsid w:val="00E95952"/>
    <w:rsid w:val="00EA4D8C"/>
    <w:rsid w:val="00EF5E3D"/>
    <w:rsid w:val="00F24463"/>
    <w:rsid w:val="00F25266"/>
    <w:rsid w:val="00F8394C"/>
    <w:rsid w:val="00FD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75ABA"/>
  <w15:docId w15:val="{5F2CB99C-4D69-4199-B817-DF3A7634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6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76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7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7635"/>
    <w:rPr>
      <w:sz w:val="18"/>
      <w:szCs w:val="18"/>
    </w:rPr>
  </w:style>
  <w:style w:type="table" w:styleId="a7">
    <w:name w:val="Table Grid"/>
    <w:basedOn w:val="a1"/>
    <w:uiPriority w:val="59"/>
    <w:rsid w:val="00E47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BD223-5059-47C6-983B-8FC89B02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853</Words>
  <Characters>4866</Characters>
  <Application>Microsoft Office Word</Application>
  <DocSecurity>0</DocSecurity>
  <Lines>40</Lines>
  <Paragraphs>11</Paragraphs>
  <ScaleCrop>false</ScaleCrop>
  <Company>Microsoft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Microsoft</cp:lastModifiedBy>
  <cp:revision>38</cp:revision>
  <dcterms:created xsi:type="dcterms:W3CDTF">2019-01-22T07:47:00Z</dcterms:created>
  <dcterms:modified xsi:type="dcterms:W3CDTF">2021-04-12T08:27:00Z</dcterms:modified>
</cp:coreProperties>
</file>