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14ADC" w:rsidRDefault="00BD1502" w:rsidP="00BD5E28">
      <w:pPr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BD5E28">
        <w:rPr>
          <w:rFonts w:ascii="Times New Roman" w:hAnsi="Times New Roman" w:cs="Times New Roman"/>
          <w:b/>
          <w:sz w:val="24"/>
          <w:szCs w:val="24"/>
        </w:rPr>
        <w:t>Supplementary</w:t>
      </w:r>
      <w:proofErr w:type="spellEnd"/>
      <w:r w:rsidRPr="00BD5E28">
        <w:rPr>
          <w:rFonts w:ascii="Times New Roman" w:hAnsi="Times New Roman" w:cs="Times New Roman"/>
          <w:b/>
          <w:sz w:val="24"/>
          <w:szCs w:val="24"/>
        </w:rPr>
        <w:t xml:space="preserve"> material</w:t>
      </w:r>
      <w:r w:rsidR="00BD5E28" w:rsidRPr="00BD5E28">
        <w:rPr>
          <w:rFonts w:ascii="Times New Roman" w:hAnsi="Times New Roman" w:cs="Times New Roman"/>
          <w:b/>
          <w:sz w:val="24"/>
          <w:szCs w:val="24"/>
        </w:rPr>
        <w:t>s</w:t>
      </w:r>
    </w:p>
    <w:p w:rsidR="00165206" w:rsidRPr="00BD5E28" w:rsidRDefault="00165206" w:rsidP="00BD5E28">
      <w:pPr>
        <w:rPr>
          <w:rFonts w:ascii="Times New Roman" w:hAnsi="Times New Roman" w:cs="Times New Roman"/>
          <w:b/>
          <w:sz w:val="24"/>
          <w:szCs w:val="24"/>
        </w:rPr>
      </w:pPr>
    </w:p>
    <w:p w:rsidR="00BD1502" w:rsidRPr="00BD5E28" w:rsidRDefault="00AF6644" w:rsidP="00AF664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Times New Roman" w:hAnsi="Times New Roman" w:cs="Times New Roman"/>
          <w:sz w:val="24"/>
          <w:szCs w:val="24"/>
        </w:rPr>
      </w:pPr>
      <w:r w:rsidRPr="00BD5E28">
        <w:rPr>
          <w:rFonts w:ascii="Times New Roman" w:hAnsi="Times New Roman" w:cs="Times New Roman"/>
          <w:sz w:val="24"/>
          <w:szCs w:val="24"/>
        </w:rPr>
        <w:object w:dxaOrig="6437" w:dyaOrig="466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19.6pt;height:187.2pt" o:ole="">
            <v:imagedata r:id="rId4" o:title="" croptop="1606f" cropbottom="2409f" cropleft="5236f" cropright="8107f"/>
          </v:shape>
          <o:OLEObject Type="Embed" ProgID="Origin50.Graph" ShapeID="_x0000_i1025" DrawAspect="Content" ObjectID="_1677569776" r:id="rId5"/>
        </w:object>
      </w:r>
      <w:r w:rsidR="0004244C" w:rsidRPr="00BD5E28">
        <w:rPr>
          <w:rFonts w:ascii="Times New Roman" w:hAnsi="Times New Roman" w:cs="Times New Roman"/>
          <w:sz w:val="24"/>
          <w:szCs w:val="24"/>
        </w:rPr>
        <w:object w:dxaOrig="6437" w:dyaOrig="4668">
          <v:shape id="_x0000_i1026" type="#_x0000_t75" style="width:230.4pt;height:187.2pt" o:ole="">
            <v:imagedata r:id="rId6" o:title="" croptop="3183f" cropbottom="2865f" cropleft="5021f" cropright="7561f"/>
          </v:shape>
          <o:OLEObject Type="Embed" ProgID="Origin50.Graph" ShapeID="_x0000_i1026" DrawAspect="Content" ObjectID="_1677569777" r:id="rId7"/>
        </w:object>
      </w:r>
    </w:p>
    <w:p w:rsidR="00DD1973" w:rsidRDefault="00DD1973" w:rsidP="00BD5E28">
      <w:pPr>
        <w:spacing w:before="120" w:line="240" w:lineRule="auto"/>
        <w:rPr>
          <w:rFonts w:ascii="Times New Roman" w:hAnsi="Times New Roman" w:cs="Times New Roman"/>
          <w:sz w:val="20"/>
          <w:szCs w:val="24"/>
          <w:lang w:val="en-GB"/>
        </w:rPr>
      </w:pPr>
      <w:r w:rsidRPr="00780C00">
        <w:rPr>
          <w:rFonts w:ascii="Times New Roman" w:hAnsi="Times New Roman" w:cs="Times New Roman"/>
          <w:b/>
          <w:bCs/>
          <w:sz w:val="20"/>
          <w:szCs w:val="24"/>
          <w:lang w:val="en-GB"/>
        </w:rPr>
        <w:t>Figure S1.</w:t>
      </w:r>
      <w:r w:rsidRPr="00780C00">
        <w:rPr>
          <w:rFonts w:ascii="Times New Roman" w:hAnsi="Times New Roman" w:cs="Times New Roman"/>
          <w:sz w:val="20"/>
          <w:szCs w:val="24"/>
          <w:lang w:val="en-GB"/>
        </w:rPr>
        <w:t xml:space="preserve"> The TGA curves of PLA (A) and PLLA (B) microspheres annealed at 40</w:t>
      </w:r>
      <w:r w:rsidR="00C05582" w:rsidRPr="00780C00">
        <w:rPr>
          <w:rFonts w:ascii="Times New Roman" w:hAnsi="Times New Roman" w:cs="Times New Roman"/>
          <w:sz w:val="20"/>
          <w:szCs w:val="24"/>
          <w:lang w:val="en-GB"/>
        </w:rPr>
        <w:t>°</w:t>
      </w:r>
      <w:r w:rsidRPr="00780C00">
        <w:rPr>
          <w:rFonts w:ascii="Times New Roman" w:hAnsi="Times New Roman" w:cs="Times New Roman"/>
          <w:sz w:val="20"/>
          <w:szCs w:val="24"/>
          <w:lang w:val="en-GB"/>
        </w:rPr>
        <w:t>, 70</w:t>
      </w:r>
      <w:r w:rsidR="00C05582" w:rsidRPr="00780C00">
        <w:rPr>
          <w:rFonts w:ascii="Times New Roman" w:hAnsi="Times New Roman" w:cs="Times New Roman"/>
          <w:sz w:val="20"/>
          <w:szCs w:val="24"/>
          <w:lang w:val="en-GB"/>
        </w:rPr>
        <w:t>°</w:t>
      </w:r>
      <w:r w:rsidRPr="00780C00">
        <w:rPr>
          <w:rFonts w:ascii="Times New Roman" w:hAnsi="Times New Roman" w:cs="Times New Roman"/>
          <w:sz w:val="20"/>
          <w:szCs w:val="24"/>
          <w:lang w:val="en-GB"/>
        </w:rPr>
        <w:t>, 90</w:t>
      </w:r>
      <w:r w:rsidR="00C05582" w:rsidRPr="00780C00">
        <w:rPr>
          <w:rFonts w:ascii="Times New Roman" w:hAnsi="Times New Roman" w:cs="Times New Roman"/>
          <w:sz w:val="20"/>
          <w:szCs w:val="24"/>
          <w:lang w:val="en-GB"/>
        </w:rPr>
        <w:t>°</w:t>
      </w:r>
      <w:r w:rsidRPr="00780C00">
        <w:rPr>
          <w:rFonts w:ascii="Times New Roman" w:hAnsi="Times New Roman" w:cs="Times New Roman"/>
          <w:sz w:val="20"/>
          <w:szCs w:val="24"/>
          <w:lang w:val="en-GB"/>
        </w:rPr>
        <w:t xml:space="preserve"> and 120°C.</w:t>
      </w:r>
    </w:p>
    <w:p w:rsidR="00165206" w:rsidRDefault="00165206" w:rsidP="00BD5E28">
      <w:pPr>
        <w:spacing w:before="120" w:line="240" w:lineRule="auto"/>
        <w:rPr>
          <w:rFonts w:ascii="Times New Roman" w:hAnsi="Times New Roman" w:cs="Times New Roman"/>
          <w:sz w:val="20"/>
          <w:szCs w:val="24"/>
          <w:lang w:val="en-GB"/>
        </w:rPr>
      </w:pPr>
    </w:p>
    <w:p w:rsidR="00165206" w:rsidRDefault="00165206" w:rsidP="00BD5E28">
      <w:pPr>
        <w:spacing w:before="120" w:line="240" w:lineRule="auto"/>
        <w:rPr>
          <w:rFonts w:ascii="Times New Roman" w:hAnsi="Times New Roman" w:cs="Times New Roman"/>
          <w:sz w:val="20"/>
          <w:szCs w:val="24"/>
          <w:lang w:val="en-GB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AF6644" w:rsidTr="00AF6644">
        <w:tc>
          <w:tcPr>
            <w:tcW w:w="4531" w:type="dxa"/>
          </w:tcPr>
          <w:p w:rsidR="00AF6644" w:rsidRDefault="00165206" w:rsidP="00BD5E28">
            <w:pPr>
              <w:spacing w:before="120"/>
              <w:rPr>
                <w:rFonts w:ascii="Times New Roman" w:hAnsi="Times New Roman" w:cs="Times New Roman"/>
                <w:sz w:val="20"/>
                <w:szCs w:val="24"/>
                <w:lang w:val="en-GB"/>
              </w:rPr>
            </w:pPr>
            <w:r>
              <w:object w:dxaOrig="7295" w:dyaOrig="5598">
                <v:shape id="_x0000_i1027" type="#_x0000_t75" style="width:212.4pt;height:189pt" o:ole="">
                  <v:imagedata r:id="rId8" o:title="" croptop="3518f" cropbottom="3252f" cropleft="6774f" cropright="7997f"/>
                </v:shape>
                <o:OLEObject Type="Embed" ProgID="Origin95.Graph" ShapeID="_x0000_i1027" DrawAspect="Content" ObjectID="_1677569778" r:id="rId9"/>
              </w:object>
            </w:r>
          </w:p>
        </w:tc>
        <w:tc>
          <w:tcPr>
            <w:tcW w:w="4531" w:type="dxa"/>
          </w:tcPr>
          <w:p w:rsidR="00AF6644" w:rsidRDefault="00165206" w:rsidP="00BD5E28">
            <w:pPr>
              <w:spacing w:before="120"/>
              <w:rPr>
                <w:rFonts w:ascii="Times New Roman" w:hAnsi="Times New Roman" w:cs="Times New Roman"/>
                <w:sz w:val="20"/>
                <w:szCs w:val="24"/>
                <w:lang w:val="en-GB"/>
              </w:rPr>
            </w:pPr>
            <w:r>
              <w:object w:dxaOrig="7295" w:dyaOrig="5598">
                <v:shape id="_x0000_i1028" type="#_x0000_t75" style="width:208.2pt;height:189pt" o:ole="">
                  <v:imagedata r:id="rId10" o:title="" croptop="2920f" cropbottom="3120f" cropleft="7029f" cropright="8201f"/>
                </v:shape>
                <o:OLEObject Type="Embed" ProgID="Origin95.Graph" ShapeID="_x0000_i1028" DrawAspect="Content" ObjectID="_1677569779" r:id="rId11"/>
              </w:object>
            </w:r>
          </w:p>
        </w:tc>
      </w:tr>
    </w:tbl>
    <w:p w:rsidR="00165206" w:rsidRDefault="00165206" w:rsidP="00165206">
      <w:pPr>
        <w:spacing w:before="120" w:line="240" w:lineRule="auto"/>
        <w:rPr>
          <w:rFonts w:ascii="Times New Roman" w:hAnsi="Times New Roman" w:cs="Times New Roman"/>
          <w:sz w:val="20"/>
          <w:szCs w:val="24"/>
          <w:lang w:val="en-GB"/>
        </w:rPr>
      </w:pPr>
      <w:r w:rsidRPr="00780C00">
        <w:rPr>
          <w:rFonts w:ascii="Times New Roman" w:hAnsi="Times New Roman" w:cs="Times New Roman"/>
          <w:b/>
          <w:bCs/>
          <w:sz w:val="20"/>
          <w:szCs w:val="24"/>
          <w:lang w:val="en-GB"/>
        </w:rPr>
        <w:t>Figure S</w:t>
      </w:r>
      <w:r w:rsidR="007431BB">
        <w:rPr>
          <w:rFonts w:ascii="Times New Roman" w:hAnsi="Times New Roman" w:cs="Times New Roman"/>
          <w:b/>
          <w:bCs/>
          <w:sz w:val="20"/>
          <w:szCs w:val="24"/>
          <w:lang w:val="en-GB"/>
        </w:rPr>
        <w:t>2</w:t>
      </w:r>
      <w:r w:rsidRPr="00780C00">
        <w:rPr>
          <w:rFonts w:ascii="Times New Roman" w:hAnsi="Times New Roman" w:cs="Times New Roman"/>
          <w:b/>
          <w:bCs/>
          <w:sz w:val="20"/>
          <w:szCs w:val="24"/>
          <w:lang w:val="en-GB"/>
        </w:rPr>
        <w:t>.</w:t>
      </w:r>
      <w:r w:rsidRPr="00780C00">
        <w:rPr>
          <w:rFonts w:ascii="Times New Roman" w:hAnsi="Times New Roman" w:cs="Times New Roman"/>
          <w:sz w:val="20"/>
          <w:szCs w:val="24"/>
          <w:lang w:val="en-GB"/>
        </w:rPr>
        <w:t xml:space="preserve"> The </w:t>
      </w:r>
      <w:r>
        <w:rPr>
          <w:rFonts w:ascii="Times New Roman" w:hAnsi="Times New Roman" w:cs="Times New Roman"/>
          <w:sz w:val="20"/>
          <w:szCs w:val="24"/>
          <w:lang w:val="en-GB"/>
        </w:rPr>
        <w:t xml:space="preserve">cooling </w:t>
      </w:r>
      <w:r w:rsidRPr="00780C00">
        <w:rPr>
          <w:rFonts w:ascii="Times New Roman" w:hAnsi="Times New Roman" w:cs="Times New Roman"/>
          <w:sz w:val="20"/>
          <w:szCs w:val="24"/>
          <w:lang w:val="en-GB"/>
        </w:rPr>
        <w:t>curves of PLA (A) and PLLA (B) microspheres annealed at 40°, 70°, 90° and 120°C.</w:t>
      </w:r>
    </w:p>
    <w:p w:rsidR="00AF6644" w:rsidRDefault="00AF6644" w:rsidP="00BD5E28">
      <w:pPr>
        <w:spacing w:before="120" w:line="240" w:lineRule="auto"/>
        <w:rPr>
          <w:rFonts w:ascii="Times New Roman" w:hAnsi="Times New Roman" w:cs="Times New Roman"/>
          <w:sz w:val="20"/>
          <w:szCs w:val="24"/>
          <w:lang w:val="en-GB"/>
        </w:rPr>
      </w:pPr>
    </w:p>
    <w:p w:rsidR="00AF6644" w:rsidRDefault="00AF6644" w:rsidP="00BD5E28">
      <w:pPr>
        <w:spacing w:before="120" w:line="240" w:lineRule="auto"/>
        <w:rPr>
          <w:rFonts w:ascii="Times New Roman" w:hAnsi="Times New Roman" w:cs="Times New Roman"/>
          <w:sz w:val="20"/>
          <w:szCs w:val="24"/>
          <w:lang w:val="en-GB"/>
        </w:rPr>
      </w:pPr>
    </w:p>
    <w:p w:rsidR="00AF6644" w:rsidRDefault="00AF6644" w:rsidP="00BD5E28">
      <w:pPr>
        <w:spacing w:before="120" w:line="240" w:lineRule="auto"/>
        <w:rPr>
          <w:rFonts w:ascii="Times New Roman" w:hAnsi="Times New Roman" w:cs="Times New Roman"/>
          <w:sz w:val="20"/>
          <w:szCs w:val="24"/>
          <w:lang w:val="en-GB"/>
        </w:rPr>
      </w:pPr>
    </w:p>
    <w:p w:rsidR="00AF6644" w:rsidRPr="00780C00" w:rsidRDefault="00AF6644" w:rsidP="00BD5E28">
      <w:pPr>
        <w:spacing w:before="120" w:line="240" w:lineRule="auto"/>
        <w:rPr>
          <w:rFonts w:ascii="Times New Roman" w:hAnsi="Times New Roman" w:cs="Times New Roman"/>
          <w:sz w:val="20"/>
          <w:szCs w:val="24"/>
          <w:lang w:val="en-GB"/>
        </w:rPr>
      </w:pPr>
    </w:p>
    <w:p w:rsidR="0004244C" w:rsidRPr="00BD5E28" w:rsidRDefault="006627D7" w:rsidP="00BD5E28">
      <w:pPr>
        <w:spacing w:before="120" w:line="240" w:lineRule="auto"/>
        <w:rPr>
          <w:rFonts w:ascii="Times New Roman" w:hAnsi="Times New Roman" w:cs="Times New Roman"/>
          <w:sz w:val="24"/>
          <w:szCs w:val="24"/>
        </w:rPr>
      </w:pPr>
      <w:r w:rsidRPr="00BD5E28">
        <w:rPr>
          <w:rFonts w:ascii="Times New Roman" w:hAnsi="Times New Roman" w:cs="Times New Roman"/>
          <w:sz w:val="24"/>
          <w:szCs w:val="24"/>
        </w:rPr>
        <w:object w:dxaOrig="7765" w:dyaOrig="5440">
          <v:shape id="_x0000_i1029" type="#_x0000_t75" style="width:330pt;height:256.8pt" o:ole="">
            <v:imagedata r:id="rId12" o:title="" croptop="906f" cropbottom="2596f" cropleft="5347f" cropright="4538f"/>
          </v:shape>
          <o:OLEObject Type="Embed" ProgID="Origin95.Graph" ShapeID="_x0000_i1029" DrawAspect="Content" ObjectID="_1677569780" r:id="rId13"/>
        </w:object>
      </w:r>
    </w:p>
    <w:p w:rsidR="0004244C" w:rsidRPr="00780C00" w:rsidRDefault="0004244C" w:rsidP="00BD5E28">
      <w:pPr>
        <w:pStyle w:val="tekstreferatu"/>
        <w:spacing w:line="240" w:lineRule="auto"/>
        <w:ind w:firstLine="0"/>
        <w:jc w:val="left"/>
        <w:rPr>
          <w:sz w:val="20"/>
          <w:szCs w:val="24"/>
          <w:lang w:val="en-GB"/>
        </w:rPr>
      </w:pPr>
      <w:r w:rsidRPr="00780C00">
        <w:rPr>
          <w:b/>
          <w:bCs/>
          <w:sz w:val="20"/>
          <w:szCs w:val="24"/>
          <w:lang w:val="en-GB"/>
        </w:rPr>
        <w:t>Figure S</w:t>
      </w:r>
      <w:r w:rsidR="007431BB">
        <w:rPr>
          <w:b/>
          <w:bCs/>
          <w:sz w:val="20"/>
          <w:szCs w:val="24"/>
          <w:lang w:val="en-GB"/>
        </w:rPr>
        <w:t>3</w:t>
      </w:r>
      <w:r w:rsidRPr="00780C00">
        <w:rPr>
          <w:b/>
          <w:bCs/>
          <w:sz w:val="20"/>
          <w:szCs w:val="24"/>
          <w:lang w:val="en-GB"/>
        </w:rPr>
        <w:t>.</w:t>
      </w:r>
      <w:r w:rsidRPr="00780C00">
        <w:rPr>
          <w:sz w:val="20"/>
          <w:szCs w:val="24"/>
          <w:lang w:val="en-GB"/>
        </w:rPr>
        <w:t xml:space="preserve"> The first heating DSC curve of PLA_90 combined with the 1</w:t>
      </w:r>
      <w:r w:rsidRPr="00780C00">
        <w:rPr>
          <w:sz w:val="20"/>
          <w:szCs w:val="24"/>
          <w:vertAlign w:val="superscript"/>
          <w:lang w:val="en-GB"/>
        </w:rPr>
        <w:t>st</w:t>
      </w:r>
      <w:r w:rsidRPr="00780C00">
        <w:rPr>
          <w:sz w:val="20"/>
          <w:szCs w:val="24"/>
          <w:lang w:val="en-GB"/>
        </w:rPr>
        <w:t xml:space="preserve"> and 2</w:t>
      </w:r>
      <w:r w:rsidRPr="00780C00">
        <w:rPr>
          <w:sz w:val="20"/>
          <w:szCs w:val="24"/>
          <w:vertAlign w:val="superscript"/>
          <w:lang w:val="en-GB"/>
        </w:rPr>
        <w:t>nd</w:t>
      </w:r>
      <w:r w:rsidRPr="00780C00">
        <w:rPr>
          <w:sz w:val="20"/>
          <w:szCs w:val="24"/>
          <w:lang w:val="en-GB"/>
        </w:rPr>
        <w:t xml:space="preserve"> derivatives of the heat flow.</w:t>
      </w:r>
    </w:p>
    <w:p w:rsidR="0004244C" w:rsidRPr="00BD5E28" w:rsidRDefault="006627D7" w:rsidP="00BD5E28">
      <w:pPr>
        <w:pStyle w:val="tekstreferatu"/>
        <w:spacing w:line="240" w:lineRule="auto"/>
        <w:ind w:firstLine="0"/>
        <w:jc w:val="left"/>
        <w:rPr>
          <w:sz w:val="24"/>
          <w:szCs w:val="24"/>
        </w:rPr>
      </w:pPr>
      <w:r w:rsidRPr="00BD5E28">
        <w:rPr>
          <w:sz w:val="24"/>
          <w:szCs w:val="24"/>
        </w:rPr>
        <w:object w:dxaOrig="6438" w:dyaOrig="4669">
          <v:shape id="_x0000_i1030" type="#_x0000_t75" style="width:254.4pt;height:203.4pt" o:ole="">
            <v:imagedata r:id="rId14" o:title="" croptop="5297f" cropbottom="3020f" cropleft="7218f" cropright="6465f"/>
          </v:shape>
          <o:OLEObject Type="Embed" ProgID="Origin50.Graph" ShapeID="_x0000_i1030" DrawAspect="Content" ObjectID="_1677569781" r:id="rId15"/>
        </w:object>
      </w:r>
    </w:p>
    <w:p w:rsidR="00DD1973" w:rsidRPr="00780C00" w:rsidRDefault="006627D7" w:rsidP="00BD5E28">
      <w:pPr>
        <w:rPr>
          <w:rFonts w:ascii="Times New Roman" w:eastAsiaTheme="minorEastAsia" w:hAnsi="Times New Roman" w:cs="Times New Roman"/>
          <w:sz w:val="20"/>
          <w:szCs w:val="24"/>
          <w:lang w:val="en-GB"/>
        </w:rPr>
      </w:pPr>
      <w:r w:rsidRPr="00780C00">
        <w:rPr>
          <w:rFonts w:ascii="Times New Roman" w:hAnsi="Times New Roman" w:cs="Times New Roman"/>
          <w:b/>
          <w:sz w:val="20"/>
          <w:szCs w:val="24"/>
          <w:lang w:val="en-GB"/>
        </w:rPr>
        <w:t>Figure S</w:t>
      </w:r>
      <w:r w:rsidR="007431BB">
        <w:rPr>
          <w:rFonts w:ascii="Times New Roman" w:hAnsi="Times New Roman" w:cs="Times New Roman"/>
          <w:b/>
          <w:sz w:val="20"/>
          <w:szCs w:val="24"/>
          <w:lang w:val="en-GB"/>
        </w:rPr>
        <w:t>4</w:t>
      </w:r>
      <w:r w:rsidRPr="00780C00">
        <w:rPr>
          <w:rFonts w:ascii="Times New Roman" w:hAnsi="Times New Roman" w:cs="Times New Roman"/>
          <w:b/>
          <w:sz w:val="20"/>
          <w:szCs w:val="24"/>
          <w:lang w:val="en-GB"/>
        </w:rPr>
        <w:t>.</w:t>
      </w:r>
      <w:r w:rsidRPr="00780C00">
        <w:rPr>
          <w:rFonts w:ascii="Times New Roman" w:hAnsi="Times New Roman" w:cs="Times New Roman"/>
          <w:sz w:val="20"/>
          <w:szCs w:val="24"/>
          <w:lang w:val="en-GB"/>
        </w:rPr>
        <w:t xml:space="preserve"> The </w:t>
      </w:r>
      <w:r w:rsidRPr="00780C00">
        <w:rPr>
          <w:rFonts w:ascii="Times New Roman" w:eastAsiaTheme="minorEastAsia" w:hAnsi="Times New Roman" w:cs="Times New Roman"/>
          <w:sz w:val="20"/>
          <w:szCs w:val="24"/>
          <w:lang w:val="en-GB"/>
        </w:rPr>
        <w:t>melting endotherms of indium beads placed on neat PLA and PLLA. The neat PLA and PLLA was performed by melt</w:t>
      </w:r>
      <w:r w:rsidR="00CD262F" w:rsidRPr="00780C00">
        <w:rPr>
          <w:rFonts w:ascii="Times New Roman" w:eastAsiaTheme="minorEastAsia" w:hAnsi="Times New Roman" w:cs="Times New Roman"/>
          <w:sz w:val="20"/>
          <w:szCs w:val="24"/>
          <w:lang w:val="en-GB"/>
        </w:rPr>
        <w:t>ing in DSC pan.</w:t>
      </w:r>
    </w:p>
    <w:p w:rsidR="00CD262F" w:rsidRPr="00BD5E28" w:rsidRDefault="00610BB7" w:rsidP="00BD5E28">
      <w:pPr>
        <w:rPr>
          <w:rFonts w:ascii="Times New Roman" w:hAnsi="Times New Roman" w:cs="Times New Roman"/>
          <w:sz w:val="24"/>
          <w:szCs w:val="24"/>
        </w:rPr>
      </w:pPr>
      <w:r>
        <w:object w:dxaOrig="3193" w:dyaOrig="3360">
          <v:shape id="_x0000_i1031" type="#_x0000_t75" style="width:382.8pt;height:433.2pt" o:ole="">
            <v:imagedata r:id="rId16" o:title="" croptop="3280f" cropbottom="3455f" cropleft="5267f" cropright="5797f"/>
          </v:shape>
          <o:OLEObject Type="Embed" ProgID="Origin50.Graph" ShapeID="_x0000_i1031" DrawAspect="Content" ObjectID="_1677569782" r:id="rId17"/>
        </w:object>
      </w:r>
    </w:p>
    <w:p w:rsidR="00BD1502" w:rsidRPr="00780C00" w:rsidRDefault="002B62FF" w:rsidP="00BD5E28">
      <w:pPr>
        <w:rPr>
          <w:rFonts w:ascii="Times New Roman" w:hAnsi="Times New Roman" w:cs="Times New Roman"/>
          <w:sz w:val="20"/>
          <w:szCs w:val="24"/>
          <w:lang w:val="en-GB"/>
        </w:rPr>
      </w:pPr>
      <w:r w:rsidRPr="00780C00">
        <w:rPr>
          <w:rFonts w:ascii="Times New Roman" w:hAnsi="Times New Roman" w:cs="Times New Roman"/>
          <w:b/>
          <w:sz w:val="20"/>
          <w:szCs w:val="24"/>
          <w:lang w:val="en-GB"/>
        </w:rPr>
        <w:t>Figure S</w:t>
      </w:r>
      <w:r w:rsidR="007431BB">
        <w:rPr>
          <w:rFonts w:ascii="Times New Roman" w:hAnsi="Times New Roman" w:cs="Times New Roman"/>
          <w:b/>
          <w:sz w:val="20"/>
          <w:szCs w:val="24"/>
          <w:lang w:val="en-GB"/>
        </w:rPr>
        <w:t>5</w:t>
      </w:r>
      <w:bookmarkStart w:id="0" w:name="_GoBack"/>
      <w:bookmarkEnd w:id="0"/>
      <w:r w:rsidRPr="00780C00">
        <w:rPr>
          <w:rFonts w:ascii="Times New Roman" w:hAnsi="Times New Roman" w:cs="Times New Roman"/>
          <w:b/>
          <w:sz w:val="20"/>
          <w:szCs w:val="24"/>
          <w:lang w:val="en-GB"/>
        </w:rPr>
        <w:t>.</w:t>
      </w:r>
      <w:r w:rsidRPr="00780C00">
        <w:rPr>
          <w:rFonts w:ascii="Times New Roman" w:hAnsi="Times New Roman" w:cs="Times New Roman"/>
          <w:sz w:val="20"/>
          <w:szCs w:val="24"/>
          <w:lang w:val="en-GB"/>
        </w:rPr>
        <w:t xml:space="preserve"> Deconvolution of diffr</w:t>
      </w:r>
      <w:r w:rsidR="00E84219" w:rsidRPr="00780C00">
        <w:rPr>
          <w:rFonts w:ascii="Times New Roman" w:hAnsi="Times New Roman" w:cs="Times New Roman"/>
          <w:sz w:val="20"/>
          <w:szCs w:val="24"/>
          <w:lang w:val="en-GB"/>
        </w:rPr>
        <w:t>action curves of tested samples.</w:t>
      </w:r>
    </w:p>
    <w:sectPr w:rsidR="00BD1502" w:rsidRPr="00780C0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52B27"/>
    <w:rsid w:val="0004244C"/>
    <w:rsid w:val="000E7364"/>
    <w:rsid w:val="000E7E6F"/>
    <w:rsid w:val="00165206"/>
    <w:rsid w:val="002B62FF"/>
    <w:rsid w:val="00610BB7"/>
    <w:rsid w:val="006627D7"/>
    <w:rsid w:val="007431BB"/>
    <w:rsid w:val="00780C00"/>
    <w:rsid w:val="00852B27"/>
    <w:rsid w:val="009A44EE"/>
    <w:rsid w:val="00A976D7"/>
    <w:rsid w:val="00AF6644"/>
    <w:rsid w:val="00BD1502"/>
    <w:rsid w:val="00BD5E28"/>
    <w:rsid w:val="00C05582"/>
    <w:rsid w:val="00C17A12"/>
    <w:rsid w:val="00C76BD7"/>
    <w:rsid w:val="00C97B17"/>
    <w:rsid w:val="00CD262F"/>
    <w:rsid w:val="00DD1973"/>
    <w:rsid w:val="00E842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58AF94"/>
  <w15:chartTrackingRefBased/>
  <w15:docId w15:val="{B7D8F728-FC9A-4061-B50D-2D2DDFEA4E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tekstreferatu">
    <w:name w:val="tekst referatu"/>
    <w:basedOn w:val="Normalny"/>
    <w:rsid w:val="0004244C"/>
    <w:pPr>
      <w:spacing w:after="0" w:line="260" w:lineRule="atLeast"/>
      <w:ind w:firstLine="284"/>
      <w:jc w:val="both"/>
    </w:pPr>
    <w:rPr>
      <w:rFonts w:ascii="Times New Roman" w:eastAsia="Times New Roman" w:hAnsi="Times New Roman" w:cs="Times New Roman"/>
      <w:szCs w:val="20"/>
      <w:lang w:eastAsia="pl-PL"/>
    </w:rPr>
  </w:style>
  <w:style w:type="table" w:styleId="Tabela-Siatka">
    <w:name w:val="Table Grid"/>
    <w:basedOn w:val="Standardowy"/>
    <w:uiPriority w:val="39"/>
    <w:rsid w:val="00AF66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oleObject" Target="embeddings/oleObject5.bin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12" Type="http://schemas.openxmlformats.org/officeDocument/2006/relationships/image" Target="media/image5.emf"/><Relationship Id="rId17" Type="http://schemas.openxmlformats.org/officeDocument/2006/relationships/oleObject" Target="embeddings/oleObject7.bin"/><Relationship Id="rId2" Type="http://schemas.openxmlformats.org/officeDocument/2006/relationships/settings" Target="settings.xml"/><Relationship Id="rId16" Type="http://schemas.openxmlformats.org/officeDocument/2006/relationships/image" Target="media/image7.emf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oleObject" Target="embeddings/oleObject4.bin"/><Relationship Id="rId5" Type="http://schemas.openxmlformats.org/officeDocument/2006/relationships/oleObject" Target="embeddings/oleObject1.bin"/><Relationship Id="rId15" Type="http://schemas.openxmlformats.org/officeDocument/2006/relationships/oleObject" Target="embeddings/oleObject6.bin"/><Relationship Id="rId10" Type="http://schemas.openxmlformats.org/officeDocument/2006/relationships/image" Target="media/image4.emf"/><Relationship Id="rId19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Relationship Id="rId14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128</TotalTime>
  <Pages>3</Pages>
  <Words>105</Words>
  <Characters>632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Ania</dc:creator>
  <cp:keywords/>
  <dc:description/>
  <cp:lastModifiedBy>Małgorzata Gazinska</cp:lastModifiedBy>
  <cp:revision>10</cp:revision>
  <dcterms:created xsi:type="dcterms:W3CDTF">2020-12-02T12:03:00Z</dcterms:created>
  <dcterms:modified xsi:type="dcterms:W3CDTF">2021-03-18T09:50:00Z</dcterms:modified>
</cp:coreProperties>
</file>