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9B862" w14:textId="4276E8F2" w:rsidR="008552C9" w:rsidRDefault="008552C9" w:rsidP="00DC2A67">
      <w:pPr>
        <w:pStyle w:val="MDPI11articletype"/>
      </w:pPr>
      <w:r w:rsidRPr="00FE2DFF">
        <w:rPr>
          <w:color w:val="000000" w:themeColor="text1"/>
        </w:rPr>
        <w:t>Supplementary Materials</w:t>
      </w:r>
    </w:p>
    <w:p w14:paraId="3BD5BFD6" w14:textId="3789ACDF" w:rsidR="00DC2A67" w:rsidRPr="006453D9" w:rsidRDefault="00DC2A67" w:rsidP="00DC2A67">
      <w:pPr>
        <w:pStyle w:val="MDPI11articletype"/>
      </w:pPr>
      <w:r w:rsidRPr="006453D9">
        <w:t>Article</w:t>
      </w:r>
    </w:p>
    <w:p w14:paraId="122D4B96" w14:textId="77777777" w:rsidR="00DC2A67" w:rsidRDefault="00DC2A67" w:rsidP="00DC2A67">
      <w:pPr>
        <w:pStyle w:val="MDPI13authornames"/>
        <w:jc w:val="both"/>
        <w:rPr>
          <w:snapToGrid w:val="0"/>
          <w:sz w:val="36"/>
          <w:szCs w:val="20"/>
        </w:rPr>
      </w:pPr>
      <w:r w:rsidRPr="005B328A">
        <w:rPr>
          <w:snapToGrid w:val="0"/>
          <w:sz w:val="36"/>
          <w:szCs w:val="20"/>
        </w:rPr>
        <w:t xml:space="preserve">Colombian essential oil of </w:t>
      </w:r>
      <w:r w:rsidRPr="00113328">
        <w:rPr>
          <w:i/>
          <w:iCs/>
          <w:snapToGrid w:val="0"/>
          <w:sz w:val="36"/>
          <w:szCs w:val="20"/>
        </w:rPr>
        <w:t>Ruta graveolens</w:t>
      </w:r>
      <w:r w:rsidRPr="005B328A">
        <w:rPr>
          <w:snapToGrid w:val="0"/>
          <w:sz w:val="36"/>
          <w:szCs w:val="20"/>
        </w:rPr>
        <w:t xml:space="preserve"> against </w:t>
      </w:r>
      <w:r w:rsidRPr="00113328">
        <w:rPr>
          <w:i/>
          <w:iCs/>
          <w:snapToGrid w:val="0"/>
          <w:sz w:val="36"/>
          <w:szCs w:val="20"/>
        </w:rPr>
        <w:t>Candida</w:t>
      </w:r>
      <w:r w:rsidRPr="005B328A">
        <w:rPr>
          <w:snapToGrid w:val="0"/>
          <w:sz w:val="36"/>
          <w:szCs w:val="20"/>
        </w:rPr>
        <w:t xml:space="preserve"> sp. isolated from the oral cavity of patients with head and neck cancer</w:t>
      </w:r>
    </w:p>
    <w:p w14:paraId="78143F85" w14:textId="48E8C17C" w:rsidR="00DC2A67" w:rsidRPr="00DC2A67" w:rsidRDefault="00DC2A67" w:rsidP="00DC2A67">
      <w:pPr>
        <w:pStyle w:val="MDPI13authornames"/>
        <w:jc w:val="both"/>
        <w:rPr>
          <w:vertAlign w:val="superscript"/>
          <w:lang w:val="it-IT"/>
        </w:rPr>
      </w:pPr>
      <w:r>
        <w:rPr>
          <w:lang w:val="it-IT"/>
        </w:rPr>
        <w:t>Matthew Gavino Donadu</w:t>
      </w:r>
      <w:r>
        <w:rPr>
          <w:vertAlign w:val="superscript"/>
          <w:lang w:val="it-IT"/>
        </w:rPr>
        <w:t>1</w:t>
      </w:r>
      <w:r w:rsidRPr="002F5D80">
        <w:rPr>
          <w:szCs w:val="21"/>
          <w:vertAlign w:val="superscript"/>
          <w:lang w:val="it-IT"/>
        </w:rPr>
        <w:t>‡</w:t>
      </w:r>
      <w:r>
        <w:rPr>
          <w:lang w:val="it-IT"/>
        </w:rPr>
        <w:t xml:space="preserve">, </w:t>
      </w:r>
      <w:proofErr w:type="spellStart"/>
      <w:r w:rsidR="00782EC4" w:rsidRPr="009F5B5C">
        <w:rPr>
          <w:lang w:val="it-IT"/>
        </w:rPr>
        <w:t>Yeimmy</w:t>
      </w:r>
      <w:proofErr w:type="spellEnd"/>
      <w:r w:rsidR="00782EC4" w:rsidRPr="009F5B5C">
        <w:rPr>
          <w:lang w:val="it-IT"/>
        </w:rPr>
        <w:t xml:space="preserve"> Peralta</w:t>
      </w:r>
      <w:r w:rsidR="00782EC4">
        <w:rPr>
          <w:lang w:val="it-IT"/>
        </w:rPr>
        <w:t>-</w:t>
      </w:r>
      <w:r w:rsidR="00782EC4" w:rsidRPr="009F5B5C">
        <w:rPr>
          <w:lang w:val="it-IT"/>
        </w:rPr>
        <w:t>Ruiz</w:t>
      </w:r>
      <w:r>
        <w:rPr>
          <w:vertAlign w:val="superscript"/>
          <w:lang w:val="it-IT"/>
        </w:rPr>
        <w:t>2</w:t>
      </w:r>
      <w:r w:rsidR="00782EC4">
        <w:rPr>
          <w:vertAlign w:val="superscript"/>
          <w:lang w:val="it-IT"/>
        </w:rPr>
        <w:t>,3</w:t>
      </w:r>
      <w:r w:rsidRPr="002F5D80">
        <w:rPr>
          <w:szCs w:val="21"/>
          <w:vertAlign w:val="superscript"/>
          <w:lang w:val="it-IT"/>
        </w:rPr>
        <w:t>‡</w:t>
      </w:r>
      <w:r>
        <w:rPr>
          <w:lang w:val="it-IT"/>
        </w:rPr>
        <w:t>, Donatella Usai</w:t>
      </w:r>
      <w:r>
        <w:rPr>
          <w:vertAlign w:val="superscript"/>
          <w:lang w:val="it-IT"/>
        </w:rPr>
        <w:t>4</w:t>
      </w:r>
      <w:r>
        <w:rPr>
          <w:lang w:val="it-IT"/>
        </w:rPr>
        <w:t xml:space="preserve">, </w:t>
      </w:r>
      <w:r w:rsidR="00782EC4">
        <w:rPr>
          <w:lang w:val="it-IT"/>
        </w:rPr>
        <w:t>Francesca Maggio</w:t>
      </w:r>
      <w:r w:rsidR="00782EC4" w:rsidRPr="006A6C2D">
        <w:rPr>
          <w:lang w:val="it-IT"/>
        </w:rPr>
        <w:t>*</w:t>
      </w:r>
      <w:r w:rsidR="00782EC4" w:rsidRPr="006A6C2D">
        <w:rPr>
          <w:vertAlign w:val="superscript"/>
          <w:lang w:val="it-IT"/>
        </w:rPr>
        <w:t>2</w:t>
      </w:r>
      <w:r w:rsidRPr="00C261CE">
        <w:rPr>
          <w:lang w:val="it-IT"/>
        </w:rPr>
        <w:t>,</w:t>
      </w:r>
      <w:r>
        <w:rPr>
          <w:vertAlign w:val="superscript"/>
          <w:lang w:val="it-IT"/>
        </w:rPr>
        <w:t xml:space="preserve"> </w:t>
      </w:r>
      <w:r>
        <w:rPr>
          <w:lang w:val="it-IT"/>
        </w:rPr>
        <w:t>Davide Rizzo</w:t>
      </w:r>
      <w:r>
        <w:rPr>
          <w:vertAlign w:val="superscript"/>
          <w:lang w:val="it-IT"/>
        </w:rPr>
        <w:t>5</w:t>
      </w:r>
      <w:r>
        <w:rPr>
          <w:lang w:val="it-IT"/>
        </w:rPr>
        <w:t>, Francesco Bussu</w:t>
      </w:r>
      <w:r>
        <w:rPr>
          <w:vertAlign w:val="superscript"/>
          <w:lang w:val="it-IT"/>
        </w:rPr>
        <w:t>5</w:t>
      </w:r>
      <w:r>
        <w:rPr>
          <w:lang w:val="it-IT"/>
        </w:rPr>
        <w:t>, Salvatore Rubino</w:t>
      </w:r>
      <w:r>
        <w:rPr>
          <w:vertAlign w:val="superscript"/>
          <w:lang w:val="it-IT"/>
        </w:rPr>
        <w:t>4</w:t>
      </w:r>
      <w:r>
        <w:rPr>
          <w:lang w:val="it-IT"/>
        </w:rPr>
        <w:t>, Stefania Zanetti</w:t>
      </w:r>
      <w:r>
        <w:rPr>
          <w:vertAlign w:val="superscript"/>
          <w:lang w:val="it-IT"/>
        </w:rPr>
        <w:t>4</w:t>
      </w:r>
      <w:r w:rsidRPr="006A6C2D">
        <w:rPr>
          <w:lang w:val="it-IT"/>
        </w:rPr>
        <w:t>, Antonello Paparella</w:t>
      </w:r>
      <w:r w:rsidRPr="006A6C2D">
        <w:rPr>
          <w:vertAlign w:val="superscript"/>
          <w:lang w:val="it-IT"/>
        </w:rPr>
        <w:t>2</w:t>
      </w:r>
      <w:r w:rsidRPr="006A6C2D">
        <w:rPr>
          <w:lang w:val="it-IT"/>
        </w:rPr>
        <w:t>, Clemencia Chaves Lopez*</w:t>
      </w:r>
      <w:r w:rsidRPr="006A6C2D">
        <w:rPr>
          <w:vertAlign w:val="superscript"/>
          <w:lang w:val="it-IT"/>
        </w:rPr>
        <w:t>2</w:t>
      </w:r>
    </w:p>
    <w:p w14:paraId="10FA3CE9" w14:textId="66D365FA" w:rsidR="00DA6000" w:rsidRPr="000D2709" w:rsidRDefault="000D2709" w:rsidP="00DA6000">
      <w:pPr>
        <w:pStyle w:val="MDPI22heading2"/>
        <w:spacing w:before="0" w:after="0" w:line="240" w:lineRule="auto"/>
        <w:rPr>
          <w:i w:val="0"/>
          <w:iCs/>
          <w:lang w:val="en-US"/>
        </w:rPr>
      </w:pPr>
      <w:r w:rsidRPr="000D2709">
        <w:rPr>
          <w:b/>
          <w:i w:val="0"/>
          <w:noProof w:val="0"/>
          <w:snapToGrid/>
          <w:color w:val="000000"/>
          <w:szCs w:val="20"/>
          <w:lang w:val="en-US" w:eastAsia="de-DE"/>
        </w:rPr>
        <w:t xml:space="preserve">Table </w:t>
      </w:r>
      <w:r w:rsidR="008552C9">
        <w:rPr>
          <w:b/>
          <w:i w:val="0"/>
          <w:noProof w:val="0"/>
          <w:snapToGrid/>
          <w:color w:val="000000"/>
          <w:szCs w:val="20"/>
          <w:lang w:val="en-US" w:eastAsia="de-DE"/>
        </w:rPr>
        <w:t>S</w:t>
      </w:r>
      <w:r w:rsidRPr="000D2709">
        <w:rPr>
          <w:b/>
          <w:i w:val="0"/>
          <w:noProof w:val="0"/>
          <w:snapToGrid/>
          <w:color w:val="000000"/>
          <w:szCs w:val="20"/>
          <w:lang w:val="en-US" w:eastAsia="de-DE"/>
        </w:rPr>
        <w:t>1.</w:t>
      </w:r>
      <w:r w:rsidRPr="000D2709">
        <w:rPr>
          <w:szCs w:val="20"/>
          <w:lang w:val="en-US"/>
        </w:rPr>
        <w:t xml:space="preserve"> </w:t>
      </w:r>
      <w:r w:rsidR="00DC2A67">
        <w:rPr>
          <w:i w:val="0"/>
          <w:iCs/>
          <w:szCs w:val="20"/>
          <w:lang w:val="en-US"/>
        </w:rPr>
        <w:t xml:space="preserve">Main </w:t>
      </w:r>
      <w:r w:rsidR="00DC2A67">
        <w:rPr>
          <w:i w:val="0"/>
          <w:noProof w:val="0"/>
          <w:snapToGrid/>
          <w:color w:val="000000"/>
          <w:szCs w:val="20"/>
          <w:lang w:val="en-US" w:eastAsia="de-DE"/>
        </w:rPr>
        <w:t>v</w:t>
      </w:r>
      <w:r w:rsidRPr="000D2709">
        <w:rPr>
          <w:i w:val="0"/>
          <w:noProof w:val="0"/>
          <w:snapToGrid/>
          <w:color w:val="000000"/>
          <w:szCs w:val="20"/>
          <w:lang w:val="en-US" w:eastAsia="de-DE"/>
        </w:rPr>
        <w:t xml:space="preserve">olatile compounds identified in </w:t>
      </w:r>
      <w:r w:rsidRPr="000D2709">
        <w:rPr>
          <w:iCs/>
          <w:noProof w:val="0"/>
          <w:snapToGrid/>
          <w:color w:val="000000"/>
          <w:szCs w:val="20"/>
          <w:lang w:val="en-US" w:eastAsia="de-DE"/>
        </w:rPr>
        <w:t xml:space="preserve">Ruta graveolens </w:t>
      </w:r>
      <w:r w:rsidRPr="000D2709">
        <w:rPr>
          <w:i w:val="0"/>
          <w:noProof w:val="0"/>
          <w:snapToGrid/>
          <w:color w:val="000000"/>
          <w:szCs w:val="20"/>
          <w:lang w:val="en-US" w:eastAsia="de-DE"/>
        </w:rPr>
        <w:t>essential oil.</w:t>
      </w:r>
    </w:p>
    <w:tbl>
      <w:tblPr>
        <w:tblW w:w="6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2693"/>
        <w:gridCol w:w="777"/>
      </w:tblGrid>
      <w:tr w:rsidR="00DC2A67" w:rsidRPr="000D2709" w14:paraId="549BF05D" w14:textId="3E7A5532" w:rsidTr="00DC2A67">
        <w:trPr>
          <w:trHeight w:val="436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80DB8D" w14:textId="3FA78BF2" w:rsidR="00DC2A67" w:rsidRPr="00DC2A67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b/>
                <w:bCs/>
                <w:sz w:val="18"/>
                <w:szCs w:val="18"/>
                <w:lang w:val="es-CO"/>
              </w:rPr>
            </w:pPr>
            <w:r w:rsidRPr="00DC2A67">
              <w:rPr>
                <w:b/>
                <w:bCs/>
                <w:sz w:val="18"/>
                <w:szCs w:val="18"/>
                <w:lang w:val="es-CO"/>
              </w:rPr>
              <w:t>Compound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7390E1" w14:textId="77777777" w:rsidR="00DC2A67" w:rsidRPr="00DC2A67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b/>
                <w:bCs/>
                <w:sz w:val="18"/>
                <w:szCs w:val="18"/>
                <w:lang w:val="es-CO"/>
              </w:rPr>
            </w:pPr>
            <w:r w:rsidRPr="00DC2A67">
              <w:rPr>
                <w:b/>
                <w:bCs/>
                <w:sz w:val="18"/>
                <w:szCs w:val="18"/>
                <w:lang w:val="es-CO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89EDB7" w14:textId="1CBF36F0" w:rsidR="00DC2A67" w:rsidRPr="00DC2A67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b/>
                <w:bCs/>
                <w:sz w:val="18"/>
                <w:szCs w:val="18"/>
                <w:lang w:val="es-CO"/>
              </w:rPr>
            </w:pPr>
            <w:r w:rsidRPr="00DC2A67">
              <w:rPr>
                <w:b/>
                <w:bCs/>
                <w:sz w:val="18"/>
                <w:szCs w:val="18"/>
                <w:lang w:val="es-CO"/>
              </w:rPr>
              <w:t>Functional groups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71677C" w14:textId="77777777" w:rsidR="00DC2A67" w:rsidRPr="00DC2A67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b/>
                <w:bCs/>
                <w:sz w:val="18"/>
                <w:szCs w:val="18"/>
                <w:lang w:val="es-CO"/>
              </w:rPr>
            </w:pPr>
            <w:r w:rsidRPr="00DC2A67">
              <w:rPr>
                <w:b/>
                <w:bCs/>
                <w:sz w:val="18"/>
                <w:szCs w:val="18"/>
                <w:lang w:val="es-CO"/>
              </w:rPr>
              <w:t>%</w:t>
            </w:r>
          </w:p>
        </w:tc>
      </w:tr>
      <w:tr w:rsidR="00DC2A67" w:rsidRPr="000D2709" w14:paraId="1BF5733E" w14:textId="7C67EAE8" w:rsidTr="00DC2A67">
        <w:trPr>
          <w:trHeight w:val="177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610469" w14:textId="1E86183C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2- u</w:t>
            </w:r>
            <w:r w:rsidRPr="000D2709">
              <w:rPr>
                <w:sz w:val="18"/>
                <w:szCs w:val="18"/>
                <w:lang w:val="es-CO"/>
              </w:rPr>
              <w:t>ndecanon</w:t>
            </w:r>
            <w:r>
              <w:rPr>
                <w:sz w:val="18"/>
                <w:szCs w:val="18"/>
                <w:lang w:val="es-CO"/>
              </w:rPr>
              <w:t>e</w:t>
            </w:r>
            <w:r w:rsidRPr="000D2709">
              <w:rPr>
                <w:sz w:val="18"/>
                <w:szCs w:val="18"/>
                <w:lang w:val="es-CO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F32E2D" w14:textId="7548878F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42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F3BE7" w14:textId="5247948F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Ketones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9F8AB" w14:textId="6A6C429B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78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7</w:t>
            </w:r>
          </w:p>
        </w:tc>
      </w:tr>
      <w:tr w:rsidR="00DC2A67" w:rsidRPr="000D2709" w14:paraId="4E51961B" w14:textId="41073A70" w:rsidTr="00DC2A67">
        <w:trPr>
          <w:trHeight w:val="248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3252D110" w14:textId="7AF48128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2-n</w:t>
            </w:r>
            <w:r w:rsidRPr="000D2709">
              <w:rPr>
                <w:sz w:val="18"/>
                <w:szCs w:val="18"/>
                <w:lang w:val="es-CO"/>
              </w:rPr>
              <w:t>onanon</w:t>
            </w:r>
            <w:r>
              <w:rPr>
                <w:sz w:val="18"/>
                <w:szCs w:val="18"/>
                <w:lang w:val="es-CO"/>
              </w:rPr>
              <w:t>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2B2DDA" w14:textId="1096E32A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23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8AD245" w14:textId="78F6AB0C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Sesquiterpenes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6DB1853E" w14:textId="0B14C782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5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6</w:t>
            </w:r>
          </w:p>
        </w:tc>
      </w:tr>
      <w:tr w:rsidR="00DC2A67" w:rsidRPr="000D2709" w14:paraId="29BC1E38" w14:textId="24AAB029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2AF869F1" w14:textId="00182CAB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A6493B">
              <w:rPr>
                <w:sz w:val="18"/>
                <w:szCs w:val="18"/>
              </w:rPr>
              <w:t>2-decanone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051E1E" w14:textId="405ABAE4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4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A611707" w14:textId="79F1E368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Alcohols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39BD2EE0" w14:textId="3C9AC43A" w:rsidR="00DC2A67" w:rsidRPr="000D2709" w:rsidRDefault="00DC2A67" w:rsidP="000D2709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4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2</w:t>
            </w:r>
          </w:p>
        </w:tc>
      </w:tr>
      <w:tr w:rsidR="00DC2A67" w:rsidRPr="000D2709" w14:paraId="54DEF879" w14:textId="14526F04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0C5F5D2" w14:textId="6A70E0DE" w:rsidR="00DC2A67" w:rsidRPr="00A6493B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</w:rPr>
            </w:pPr>
            <w:r w:rsidRPr="00A6493B">
              <w:rPr>
                <w:sz w:val="18"/>
                <w:szCs w:val="18"/>
              </w:rPr>
              <w:t>2-nonanol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47AD6" w14:textId="387D44E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3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96632" w14:textId="7A6BB773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Esters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7F248C7" w14:textId="6D87018F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4.8</w:t>
            </w:r>
          </w:p>
        </w:tc>
      </w:tr>
      <w:tr w:rsidR="00DC2A67" w:rsidRPr="000D2709" w14:paraId="25435BB9" w14:textId="3EA89E04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E48121C" w14:textId="50669672" w:rsidR="00DC2A67" w:rsidRPr="00A6493B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</w:rPr>
            </w:pPr>
            <w:r w:rsidRPr="00A6493B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d</w:t>
            </w:r>
            <w:r w:rsidRPr="00A6493B">
              <w:rPr>
                <w:sz w:val="18"/>
                <w:szCs w:val="18"/>
              </w:rPr>
              <w:t>odecanone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EB6A79" w14:textId="1969BA19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2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0ADE6" w14:textId="4793C6C1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Sesquiterpenoids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6FC39D4" w14:textId="00D671AD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1.3</w:t>
            </w:r>
          </w:p>
        </w:tc>
      </w:tr>
      <w:tr w:rsidR="00DC2A67" w:rsidRPr="000D2709" w14:paraId="50982C87" w14:textId="6E83C8CA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A10DBEE" w14:textId="2C3339E0" w:rsidR="00DC2A67" w:rsidRPr="00A6493B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</w:rPr>
            </w:pPr>
            <w:r w:rsidRPr="000D2709">
              <w:rPr>
                <w:sz w:val="18"/>
                <w:szCs w:val="18"/>
                <w:lang w:val="es-CO"/>
              </w:rPr>
              <w:t>Iso</w:t>
            </w:r>
            <w:proofErr w:type="spellStart"/>
            <w:r w:rsidRPr="00A6493B">
              <w:rPr>
                <w:sz w:val="18"/>
                <w:szCs w:val="18"/>
              </w:rPr>
              <w:t>decanone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3D1F8DA" w14:textId="2C0E9496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2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4904B" w14:textId="6AD0635C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Furanocoumarins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66089ED" w14:textId="65D93D3B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1</w:t>
            </w:r>
            <w:r>
              <w:rPr>
                <w:sz w:val="18"/>
                <w:szCs w:val="18"/>
                <w:lang w:val="es-CO"/>
              </w:rPr>
              <w:t>.4</w:t>
            </w:r>
          </w:p>
        </w:tc>
      </w:tr>
      <w:tr w:rsidR="00DC2A67" w:rsidRPr="000D2709" w14:paraId="6B4BF195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86F0FC7" w14:textId="7934BBE1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2-tridecanone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BD01C2" w14:textId="778E3B0E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2</w:t>
            </w:r>
            <w:r>
              <w:rPr>
                <w:sz w:val="18"/>
                <w:szCs w:val="18"/>
                <w:lang w:val="es-CO"/>
              </w:rPr>
              <w:t>.</w:t>
            </w:r>
            <w:r w:rsidRPr="00DC2A67">
              <w:rPr>
                <w:sz w:val="18"/>
                <w:szCs w:val="18"/>
                <w:lang w:val="es-CO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F95FB9" w14:textId="6E0DC5E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</w:rPr>
              <w:t>Monoterpene ketones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1D9F395" w14:textId="20DD40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0</w:t>
            </w:r>
            <w:r>
              <w:rPr>
                <w:sz w:val="18"/>
                <w:szCs w:val="18"/>
                <w:lang w:val="es-CO"/>
              </w:rPr>
              <w:t>.3</w:t>
            </w:r>
          </w:p>
        </w:tc>
      </w:tr>
      <w:tr w:rsidR="00DC2A67" w:rsidRPr="000D2709" w14:paraId="5DDA99AF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9CD67F" w14:textId="61FD8C15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Benzyl acetate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DA419" w14:textId="4DC141A0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1.7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D2462" w14:textId="19CAB6C4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Total unidentified components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F997A26" w14:textId="4EEC87C4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3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7</w:t>
            </w:r>
          </w:p>
        </w:tc>
      </w:tr>
      <w:tr w:rsidR="00DC2A67" w:rsidRPr="000D2709" w14:paraId="08FDD065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3B540CB" w14:textId="2B79FAAB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1-Methylheptyl acetate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37DF2" w14:textId="20A5F6AB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1.3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36A5C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293FCCD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372E6C00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E2085C8" w14:textId="59FE5419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2-Undecanol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91A6E" w14:textId="5DC28D48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37C074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DDF21D2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67445131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D1463B1" w14:textId="561EF8D6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Humulene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1314D" w14:textId="103AEB04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 w:rsidRPr="000D2709">
              <w:rPr>
                <w:sz w:val="18"/>
                <w:szCs w:val="18"/>
                <w:lang w:val="es-CO"/>
              </w:rPr>
              <w:t>1</w:t>
            </w:r>
            <w:r>
              <w:rPr>
                <w:sz w:val="18"/>
                <w:szCs w:val="18"/>
                <w:lang w:val="es-CO"/>
              </w:rPr>
              <w:t>.</w:t>
            </w:r>
            <w:r w:rsidRPr="000D2709">
              <w:rPr>
                <w:sz w:val="18"/>
                <w:szCs w:val="18"/>
                <w:lang w:val="es-CO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0D3310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76CA95B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4B254CC4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53FD5CA" w14:textId="6D24D895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(-)-Aromadendrene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99B32" w14:textId="1BC0C365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0.9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C3ADD2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3F03744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300F9F78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E15BDBB" w14:textId="3F8F27B4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i/>
                <w:iCs/>
                <w:sz w:val="18"/>
                <w:szCs w:val="18"/>
                <w:lang w:val="es-CO"/>
              </w:rPr>
              <w:t>trans</w:t>
            </w:r>
            <w:r w:rsidRPr="00DC2A67">
              <w:rPr>
                <w:sz w:val="18"/>
                <w:szCs w:val="18"/>
                <w:lang w:val="es-CO"/>
              </w:rPr>
              <w:t>-β-Caryophyllene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C9476" w14:textId="2FF303F1" w:rsid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0.8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78516D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4D8A548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2EE1001C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FCFE555" w14:textId="54F20211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Viridiflorol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DB97B" w14:textId="6F5A52D6" w:rsid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0.8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E18817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D2E9D1E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5D200480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83B0171" w14:textId="2AFB85A4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Nonyl acetate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33CE4" w14:textId="1D9BAFB4" w:rsid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0.7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33E5CB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7039D52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4182A50C" w14:textId="77777777" w:rsidTr="00DC2A67">
        <w:trPr>
          <w:trHeight w:val="1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E56A7D" w14:textId="45452198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Benzyl 2-hydroxybenzoate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32C4E" w14:textId="2293EA8E" w:rsid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0.5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377F94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1264967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  <w:tr w:rsidR="00DC2A67" w:rsidRPr="000D2709" w14:paraId="549BEFDC" w14:textId="77777777" w:rsidTr="00DC2A67">
        <w:trPr>
          <w:trHeight w:val="101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6DD15" w14:textId="54205087" w:rsidR="00DC2A67" w:rsidRP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jc w:val="left"/>
              <w:rPr>
                <w:sz w:val="18"/>
                <w:szCs w:val="18"/>
                <w:lang w:val="es-CO"/>
              </w:rPr>
            </w:pPr>
            <w:r w:rsidRPr="00DC2A67">
              <w:rPr>
                <w:sz w:val="18"/>
                <w:szCs w:val="18"/>
                <w:lang w:val="es-CO"/>
              </w:rPr>
              <w:t>σ-cadinene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3E20" w14:textId="11BBC4FD" w:rsidR="00DC2A67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  <w:r>
              <w:rPr>
                <w:sz w:val="18"/>
                <w:szCs w:val="18"/>
                <w:lang w:val="es-CO"/>
              </w:rPr>
              <w:t>0.5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8471C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F62E" w14:textId="77777777" w:rsidR="00DC2A67" w:rsidRPr="000D2709" w:rsidRDefault="00DC2A67" w:rsidP="00DC2A67">
            <w:pPr>
              <w:pStyle w:val="MDPI42tablebody"/>
              <w:autoSpaceDE w:val="0"/>
              <w:autoSpaceDN w:val="0"/>
              <w:spacing w:line="240" w:lineRule="auto"/>
              <w:rPr>
                <w:sz w:val="18"/>
                <w:szCs w:val="18"/>
                <w:lang w:val="es-CO"/>
              </w:rPr>
            </w:pPr>
          </w:p>
        </w:tc>
      </w:tr>
    </w:tbl>
    <w:p w14:paraId="7C8CE2ED" w14:textId="77777777" w:rsidR="00DA6000" w:rsidRPr="000D2709" w:rsidRDefault="00DA6000" w:rsidP="000D2709">
      <w:pPr>
        <w:pStyle w:val="MDPI42tablebody"/>
        <w:autoSpaceDE w:val="0"/>
        <w:autoSpaceDN w:val="0"/>
        <w:spacing w:line="240" w:lineRule="auto"/>
        <w:rPr>
          <w:sz w:val="18"/>
          <w:szCs w:val="18"/>
          <w:lang w:val="es-CO"/>
        </w:rPr>
      </w:pPr>
    </w:p>
    <w:p w14:paraId="41EBEB36" w14:textId="77777777" w:rsidR="00844780" w:rsidRPr="000D2709" w:rsidRDefault="00844780" w:rsidP="000D2709">
      <w:pPr>
        <w:pStyle w:val="MDPI42tablebody"/>
        <w:autoSpaceDE w:val="0"/>
        <w:autoSpaceDN w:val="0"/>
        <w:spacing w:line="240" w:lineRule="auto"/>
        <w:rPr>
          <w:sz w:val="18"/>
          <w:szCs w:val="18"/>
          <w:lang w:val="es-CO"/>
        </w:rPr>
      </w:pPr>
    </w:p>
    <w:sectPr w:rsidR="00844780" w:rsidRPr="000D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00"/>
    <w:rsid w:val="000D2709"/>
    <w:rsid w:val="00782EC4"/>
    <w:rsid w:val="0080775C"/>
    <w:rsid w:val="00844780"/>
    <w:rsid w:val="008552C9"/>
    <w:rsid w:val="00AA31B6"/>
    <w:rsid w:val="00DA6000"/>
    <w:rsid w:val="00D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655CBA"/>
  <w15:chartTrackingRefBased/>
  <w15:docId w15:val="{DC5C4C80-F362-E84A-9A0F-FBCDD7F6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000"/>
    <w:rPr>
      <w:rFonts w:ascii="Times New Roman" w:eastAsia="Times New Roman" w:hAnsi="Times New Roman" w:cs="Times New Roman"/>
      <w:lang w:val="es-CO"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41tablecaption">
    <w:name w:val="MDPI_4.1_table_caption"/>
    <w:basedOn w:val="Normale"/>
    <w:qFormat/>
    <w:rsid w:val="00DA6000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DA600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31text">
    <w:name w:val="MDPI_3.1_text"/>
    <w:qFormat/>
    <w:rsid w:val="00DA6000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22heading2">
    <w:name w:val="MDPI_2.2_heading2"/>
    <w:basedOn w:val="Normale"/>
    <w:qFormat/>
    <w:rsid w:val="00DA6000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table" w:customStyle="1" w:styleId="Mdeck5tablebodythreelines1">
    <w:name w:val="M_deck_5_table_body_three_lines1"/>
    <w:basedOn w:val="Tabellanormale"/>
    <w:uiPriority w:val="99"/>
    <w:rsid w:val="00DA6000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709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709"/>
    <w:rPr>
      <w:rFonts w:ascii="Times New Roman" w:eastAsia="Times New Roman" w:hAnsi="Times New Roman" w:cs="Times New Roman"/>
      <w:sz w:val="18"/>
      <w:szCs w:val="18"/>
      <w:lang w:val="es-CO" w:eastAsia="es-ES_tradnl"/>
    </w:rPr>
  </w:style>
  <w:style w:type="paragraph" w:customStyle="1" w:styleId="MDPI11articletype">
    <w:name w:val="MDPI_1.1_article_type"/>
    <w:next w:val="Normale"/>
    <w:qFormat/>
    <w:rsid w:val="00DC2A67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DC2A6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Yeimmy Peralta</dc:creator>
  <cp:keywords/>
  <dc:description/>
  <cp:lastModifiedBy>Matthew Donadu</cp:lastModifiedBy>
  <cp:revision>4</cp:revision>
  <dcterms:created xsi:type="dcterms:W3CDTF">2021-02-26T14:38:00Z</dcterms:created>
  <dcterms:modified xsi:type="dcterms:W3CDTF">2021-02-26T18:45:00Z</dcterms:modified>
</cp:coreProperties>
</file>