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2D58" w14:textId="4C7141EB" w:rsidR="00F94158" w:rsidRDefault="00D439B3" w:rsidP="00D439B3">
      <w:pPr>
        <w:jc w:val="center"/>
        <w:rPr>
          <w:rFonts w:asciiTheme="majorBidi" w:hAnsiTheme="majorBidi" w:cstheme="majorBidi"/>
          <w:b/>
          <w:bCs/>
        </w:rPr>
      </w:pPr>
      <w:r w:rsidRPr="00D439B3">
        <w:rPr>
          <w:rFonts w:asciiTheme="majorBidi" w:hAnsiTheme="majorBidi" w:cstheme="majorBidi"/>
          <w:b/>
          <w:bCs/>
        </w:rPr>
        <w:t>Tables</w:t>
      </w:r>
    </w:p>
    <w:p w14:paraId="37F6D9F9" w14:textId="77777777" w:rsidR="00D439B3" w:rsidRPr="00D439B3" w:rsidRDefault="00D439B3" w:rsidP="00D43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9B3">
        <w:rPr>
          <w:rFonts w:ascii="TimesNewRomanPS" w:eastAsia="Times New Roman" w:hAnsi="TimesNewRomanPS" w:cs="Times New Roman"/>
          <w:b/>
          <w:bCs/>
          <w:sz w:val="24"/>
          <w:szCs w:val="24"/>
        </w:rPr>
        <w:t xml:space="preserve">Table 1 The Sociodemographic characteristics of study’s participants.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3884"/>
        <w:gridCol w:w="1079"/>
        <w:gridCol w:w="1079"/>
      </w:tblGrid>
      <w:tr w:rsidR="00D439B3" w:rsidRPr="00D439B3" w14:paraId="2A311F23" w14:textId="77777777" w:rsidTr="000E3A14">
        <w:trPr>
          <w:trHeight w:val="646"/>
        </w:trPr>
        <w:tc>
          <w:tcPr>
            <w:tcW w:w="2756" w:type="dxa"/>
            <w:tcBorders>
              <w:left w:val="nil"/>
              <w:bottom w:val="single" w:sz="4" w:space="0" w:color="auto"/>
              <w:right w:val="nil"/>
            </w:tcBorders>
          </w:tcPr>
          <w:p w14:paraId="1415023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Variable             </w:t>
            </w:r>
          </w:p>
        </w:tc>
        <w:tc>
          <w:tcPr>
            <w:tcW w:w="3884" w:type="dxa"/>
            <w:tcBorders>
              <w:left w:val="nil"/>
              <w:bottom w:val="single" w:sz="4" w:space="0" w:color="auto"/>
              <w:right w:val="nil"/>
            </w:tcBorders>
          </w:tcPr>
          <w:p w14:paraId="0502F33E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categories</w:t>
            </w: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14:paraId="5D3A3D48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N= 186</w:t>
            </w: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14:paraId="1E4DCFFF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%</w:t>
            </w:r>
          </w:p>
        </w:tc>
      </w:tr>
      <w:tr w:rsidR="00D439B3" w:rsidRPr="00D439B3" w14:paraId="47B44353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39844FB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Age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23F2FCB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Less 24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BD4EAA4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23A7555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8.1</w:t>
            </w:r>
          </w:p>
        </w:tc>
      </w:tr>
      <w:tr w:rsidR="00D439B3" w:rsidRPr="00D439B3" w14:paraId="76ADFD43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987B452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161DA095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25-29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9A6321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53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7DCA4E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28.5</w:t>
            </w:r>
          </w:p>
        </w:tc>
      </w:tr>
      <w:tr w:rsidR="00D439B3" w:rsidRPr="00D439B3" w14:paraId="17DCD35C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BD9F605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43BFC8E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30-34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F8B0A6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41AEC0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26.9</w:t>
            </w:r>
          </w:p>
        </w:tc>
      </w:tr>
      <w:tr w:rsidR="00D439B3" w:rsidRPr="00D439B3" w14:paraId="11B3233D" w14:textId="77777777" w:rsidTr="000E3A14">
        <w:trPr>
          <w:trHeight w:val="334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DA5209B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12E085EC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35-39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A7E5745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BE6D62B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24.2</w:t>
            </w:r>
          </w:p>
        </w:tc>
      </w:tr>
      <w:tr w:rsidR="00D439B3" w:rsidRPr="00D439B3" w14:paraId="6F4FFE4D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205B992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750E42C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40-45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F24CA8C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17B394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12.4</w:t>
            </w:r>
          </w:p>
        </w:tc>
      </w:tr>
      <w:tr w:rsidR="00D439B3" w:rsidRPr="00D439B3" w14:paraId="42884E4C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ADBB6B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Primigravida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09FCD79C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3E8226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B7CEC7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16.7</w:t>
            </w:r>
          </w:p>
        </w:tc>
      </w:tr>
      <w:tr w:rsidR="00D439B3" w:rsidRPr="00D439B3" w14:paraId="669268E4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23094E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1CCC11FF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BDB151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EC4FFB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83.3</w:t>
            </w:r>
          </w:p>
        </w:tc>
      </w:tr>
      <w:tr w:rsidR="00D439B3" w:rsidRPr="00D439B3" w14:paraId="68670FA5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9CEDE34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Multigravida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02F2F88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D3F488E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FCF2264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83.3</w:t>
            </w:r>
          </w:p>
        </w:tc>
      </w:tr>
      <w:tr w:rsidR="00D439B3" w:rsidRPr="00D439B3" w14:paraId="371FB36B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54D02B6B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511E991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DE3CC7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726D0A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16.7</w:t>
            </w:r>
          </w:p>
        </w:tc>
      </w:tr>
      <w:tr w:rsidR="00D439B3" w:rsidRPr="00D439B3" w14:paraId="032CD8AF" w14:textId="77777777" w:rsidTr="000E3A14">
        <w:trPr>
          <w:trHeight w:val="56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5632E96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Previous delivery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7A313D4E" w14:textId="77777777" w:rsidR="00D439B3" w:rsidRPr="00D439B3" w:rsidRDefault="00D439B3" w:rsidP="00D439B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439B3">
              <w:rPr>
                <w:rFonts w:asciiTheme="majorBidi" w:eastAsia="Times New Roman" w:hAnsiTheme="majorBidi" w:cstheme="majorBidi"/>
                <w:color w:val="000000" w:themeColor="text1"/>
              </w:rPr>
              <w:t>SVD (Spontaneous vaginal delivery)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E09C33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792BB6B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67.7</w:t>
            </w:r>
          </w:p>
        </w:tc>
      </w:tr>
      <w:tr w:rsidR="00D439B3" w:rsidRPr="00D439B3" w14:paraId="03270D4F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A8158C2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7F370A9A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CS (Caesarean section)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D9EBE0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DEC73E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14.0</w:t>
            </w:r>
          </w:p>
        </w:tc>
      </w:tr>
      <w:tr w:rsidR="00D439B3" w:rsidRPr="00D439B3" w14:paraId="63DB4558" w14:textId="77777777" w:rsidTr="000E3A14">
        <w:trPr>
          <w:trHeight w:val="1292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C363F82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182F0D5D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Obesity 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6020568E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N/A (Primigravida)</w:t>
            </w:r>
          </w:p>
          <w:p w14:paraId="53A575DD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Class1(BMI 30-34)</w:t>
            </w:r>
          </w:p>
          <w:p w14:paraId="0DA79394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Class2(BMI 35-39) </w:t>
            </w:r>
          </w:p>
          <w:p w14:paraId="70D544A4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Class3(BMI more than 40)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0B74A6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34</w:t>
            </w:r>
          </w:p>
          <w:p w14:paraId="52AE30F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128</w:t>
            </w:r>
          </w:p>
          <w:p w14:paraId="7F98CAD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44</w:t>
            </w:r>
          </w:p>
          <w:p w14:paraId="23A9AD6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F6D736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18.3</w:t>
            </w:r>
          </w:p>
          <w:p w14:paraId="64EFFD7E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68.8</w:t>
            </w:r>
          </w:p>
          <w:p w14:paraId="65DCBFE2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23.7</w:t>
            </w:r>
          </w:p>
          <w:p w14:paraId="60BA3DA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7.5</w:t>
            </w:r>
          </w:p>
        </w:tc>
      </w:tr>
      <w:tr w:rsidR="00D439B3" w:rsidRPr="00D439B3" w14:paraId="67E66B2F" w14:textId="77777777" w:rsidTr="000E3A14">
        <w:trPr>
          <w:trHeight w:val="323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E00247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Smoking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1684183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4A0C85F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733C3AD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2.2</w:t>
            </w:r>
          </w:p>
        </w:tc>
      </w:tr>
      <w:tr w:rsidR="00D439B3" w:rsidRPr="00D439B3" w14:paraId="75B893DF" w14:textId="77777777" w:rsidTr="000E3A14">
        <w:trPr>
          <w:trHeight w:val="1626"/>
        </w:trPr>
        <w:tc>
          <w:tcPr>
            <w:tcW w:w="2756" w:type="dxa"/>
            <w:tcBorders>
              <w:top w:val="nil"/>
              <w:left w:val="nil"/>
              <w:right w:val="nil"/>
            </w:tcBorders>
          </w:tcPr>
          <w:p w14:paraId="0DAAD1C7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14:paraId="6D3E81C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Pre-existing thyroid disease</w:t>
            </w:r>
          </w:p>
          <w:p w14:paraId="1204A760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Recurrent miscarriages</w:t>
            </w:r>
            <w:r w:rsidRPr="00D439B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884" w:type="dxa"/>
            <w:tcBorders>
              <w:top w:val="nil"/>
              <w:left w:val="nil"/>
              <w:right w:val="nil"/>
            </w:tcBorders>
          </w:tcPr>
          <w:p w14:paraId="5795D4D5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  <w:p w14:paraId="2A12C9BE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Yes </w:t>
            </w:r>
          </w:p>
          <w:p w14:paraId="2DD25A1D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No </w:t>
            </w:r>
          </w:p>
          <w:p w14:paraId="79D7C71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Yes </w:t>
            </w:r>
          </w:p>
          <w:p w14:paraId="65FD1B1C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 xml:space="preserve">No 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</w:tcPr>
          <w:p w14:paraId="3A060113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182</w:t>
            </w:r>
          </w:p>
          <w:p w14:paraId="1364121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  <w:p w14:paraId="0115D9B1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170</w:t>
            </w:r>
          </w:p>
          <w:p w14:paraId="3E4D01AA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  <w:p w14:paraId="2B45B099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176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</w:tcPr>
          <w:p w14:paraId="2B94BAB8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97.8</w:t>
            </w:r>
          </w:p>
          <w:p w14:paraId="03CBF638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8.6</w:t>
            </w:r>
          </w:p>
          <w:p w14:paraId="42B17FDC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90.4</w:t>
            </w:r>
          </w:p>
          <w:p w14:paraId="2E82F9A2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5.4</w:t>
            </w:r>
          </w:p>
          <w:p w14:paraId="71AF861A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93.6</w:t>
            </w:r>
          </w:p>
        </w:tc>
      </w:tr>
    </w:tbl>
    <w:p w14:paraId="450DB8BD" w14:textId="77777777" w:rsidR="00D439B3" w:rsidRPr="00D439B3" w:rsidRDefault="00D439B3" w:rsidP="00D439B3">
      <w:pPr>
        <w:spacing w:after="0" w:line="240" w:lineRule="auto"/>
        <w:rPr>
          <w:sz w:val="24"/>
          <w:szCs w:val="24"/>
        </w:rPr>
      </w:pPr>
    </w:p>
    <w:p w14:paraId="2FFAB6D4" w14:textId="5FEE339F" w:rsidR="00D439B3" w:rsidRDefault="00D439B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6BBA9CCA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439B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2 Association between Obesity and co-factors </w:t>
      </w:r>
    </w:p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3261"/>
        <w:gridCol w:w="1275"/>
        <w:gridCol w:w="1134"/>
        <w:gridCol w:w="1276"/>
        <w:gridCol w:w="940"/>
      </w:tblGrid>
      <w:tr w:rsidR="00D439B3" w:rsidRPr="00D439B3" w14:paraId="791B36C4" w14:textId="77777777" w:rsidTr="000E3A14">
        <w:tc>
          <w:tcPr>
            <w:tcW w:w="3261" w:type="dxa"/>
            <w:tcBorders>
              <w:left w:val="nil"/>
              <w:right w:val="nil"/>
            </w:tcBorders>
          </w:tcPr>
          <w:p w14:paraId="711DD81B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6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0F88536" w14:textId="77777777" w:rsidR="00D439B3" w:rsidRPr="00D439B3" w:rsidRDefault="00D439B3" w:rsidP="00D439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Obesity</w:t>
            </w:r>
          </w:p>
        </w:tc>
      </w:tr>
      <w:tr w:rsidR="00D439B3" w:rsidRPr="00D439B3" w14:paraId="74E12C50" w14:textId="77777777" w:rsidTr="000E3A14"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</w:tcPr>
          <w:p w14:paraId="2410E85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37AE94F2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 1 (%)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F94CFF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 2 (%)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AFC396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 3 (%)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</w:tcPr>
          <w:p w14:paraId="49344252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 value*</w:t>
            </w:r>
          </w:p>
        </w:tc>
      </w:tr>
      <w:tr w:rsidR="00D439B3" w:rsidRPr="00D439B3" w14:paraId="030CC6D2" w14:textId="77777777" w:rsidTr="000E3A14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7D6DE1C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Pre-existing thyroid disease</w:t>
            </w: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7B7CC00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7BDEBF4D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 (12.5)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B5DDE31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B21C2F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940" w:type="dxa"/>
            <w:vMerge w:val="restart"/>
            <w:tcBorders>
              <w:left w:val="nil"/>
              <w:bottom w:val="nil"/>
              <w:right w:val="nil"/>
            </w:tcBorders>
          </w:tcPr>
          <w:p w14:paraId="694123F1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0.015</w:t>
            </w:r>
          </w:p>
        </w:tc>
      </w:tr>
      <w:tr w:rsidR="00D439B3" w:rsidRPr="00D439B3" w14:paraId="40A6309D" w14:textId="77777777" w:rsidTr="000E3A1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C3419D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D025C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112 (87.5)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44FCA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9DA4EE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 (100)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D0784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D439B3" w:rsidRPr="00D439B3" w14:paraId="469D780B" w14:textId="77777777" w:rsidTr="000E3A1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A3D2D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Pregnancy induced hypertension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DBAFB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  <w:p w14:paraId="03EFADE9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128 (100)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EF754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  <w:p w14:paraId="2971D52B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0B9FF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 (7.1)</w:t>
            </w:r>
          </w:p>
          <w:p w14:paraId="4C03F22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 (92.9)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E6CFFC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0.075</w:t>
            </w:r>
          </w:p>
        </w:tc>
      </w:tr>
      <w:tr w:rsidR="00D439B3" w:rsidRPr="00D439B3" w14:paraId="1EE1BC06" w14:textId="77777777" w:rsidTr="000E3A1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13166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Perineal tear</w:t>
            </w:r>
          </w:p>
          <w:p w14:paraId="514FA0D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First degree </w:t>
            </w:r>
          </w:p>
          <w:p w14:paraId="76DB65F9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Second degree </w:t>
            </w:r>
          </w:p>
          <w:p w14:paraId="59E3EEED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Third degree</w:t>
            </w:r>
          </w:p>
          <w:p w14:paraId="1851E27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Intact </w:t>
            </w:r>
          </w:p>
          <w:p w14:paraId="186A16C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Primigravida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F8631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BFEA6A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 (35.2)</w:t>
            </w:r>
          </w:p>
          <w:p w14:paraId="634B1B3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 (18.8)</w:t>
            </w:r>
          </w:p>
          <w:p w14:paraId="53601E0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1(.8)</w:t>
            </w:r>
          </w:p>
          <w:p w14:paraId="296D58A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 (43.0)</w:t>
            </w:r>
          </w:p>
          <w:p w14:paraId="62EEAB2C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9B32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FCA451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 (29.5)</w:t>
            </w:r>
          </w:p>
          <w:p w14:paraId="1DC97B7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 (9.1)</w:t>
            </w:r>
          </w:p>
          <w:p w14:paraId="5592649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  <w:p w14:paraId="6C29BEF5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24(54.5)</w:t>
            </w:r>
          </w:p>
          <w:p w14:paraId="188FAF7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(6.8)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4C6397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C958A8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 (7.1)</w:t>
            </w:r>
          </w:p>
          <w:p w14:paraId="2FEF008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 (28.6)</w:t>
            </w:r>
          </w:p>
          <w:p w14:paraId="7EF4257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  <w:p w14:paraId="774D3730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6(42.9)</w:t>
            </w:r>
          </w:p>
          <w:p w14:paraId="684B363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(21.4)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86C50C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E637F8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A1FBEA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0.020</w:t>
            </w:r>
          </w:p>
        </w:tc>
      </w:tr>
      <w:tr w:rsidR="00D439B3" w:rsidRPr="00D439B3" w14:paraId="2E3C12FE" w14:textId="77777777" w:rsidTr="000E3A14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54F7043A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Episiotomy</w:t>
            </w:r>
          </w:p>
          <w:p w14:paraId="2369FAF1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  <w:p w14:paraId="33CCA92C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4D82CA9C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2DA3A368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5 (3.9)</w:t>
            </w:r>
          </w:p>
          <w:p w14:paraId="79C0935C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123 (96.1)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BE234AB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600B74E3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(6.8)</w:t>
            </w:r>
          </w:p>
          <w:p w14:paraId="3290108B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 (93.2)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BD7636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710E8957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 (21.4)</w:t>
            </w:r>
          </w:p>
          <w:p w14:paraId="55B7BDA6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 (78.6)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 w14:paraId="04F36AA4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  <w:p w14:paraId="094EC72F" w14:textId="77777777" w:rsidR="00D439B3" w:rsidRPr="00D439B3" w:rsidRDefault="00D439B3" w:rsidP="00D439B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</w:rPr>
              <w:t>0.037</w:t>
            </w:r>
          </w:p>
        </w:tc>
      </w:tr>
    </w:tbl>
    <w:p w14:paraId="51B16799" w14:textId="77777777" w:rsidR="00D439B3" w:rsidRPr="00D439B3" w:rsidRDefault="00D439B3" w:rsidP="00D439B3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DE043CF" w14:textId="77777777" w:rsidR="00D439B3" w:rsidRPr="00D439B3" w:rsidRDefault="00D439B3" w:rsidP="00D439B3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F960CE7" w14:textId="77777777" w:rsidR="00D439B3" w:rsidRPr="00D439B3" w:rsidRDefault="00D439B3" w:rsidP="00D439B3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A79D64D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F1F46C1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DEA1A7A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9069548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C99D8A1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5185A81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1254BB51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57A2CB98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1B6976C3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37FDE9F0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23046086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79F7C154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</w:pPr>
    </w:p>
    <w:p w14:paraId="503F5558" w14:textId="5AF9A254" w:rsidR="00D439B3" w:rsidRDefault="00D439B3" w:rsidP="00D439B3">
      <w:pPr>
        <w:jc w:val="center"/>
        <w:rPr>
          <w:rFonts w:asciiTheme="majorBidi" w:hAnsiTheme="majorBidi" w:cstheme="majorBidi"/>
          <w:b/>
          <w:bCs/>
        </w:rPr>
      </w:pPr>
    </w:p>
    <w:p w14:paraId="35D553CC" w14:textId="53FC866F" w:rsidR="00D439B3" w:rsidRDefault="00D439B3" w:rsidP="00D439B3">
      <w:pPr>
        <w:jc w:val="center"/>
        <w:rPr>
          <w:rFonts w:asciiTheme="majorBidi" w:hAnsiTheme="majorBidi" w:cstheme="majorBidi"/>
          <w:b/>
          <w:bCs/>
        </w:rPr>
      </w:pPr>
    </w:p>
    <w:p w14:paraId="19BE3B8D" w14:textId="31FF40ED" w:rsidR="00D439B3" w:rsidRDefault="00D439B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1D9B8D77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439B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Table 3 Comparison of obesity classes within Pre-existing thyroid disease:</w:t>
      </w:r>
    </w:p>
    <w:p w14:paraId="738ECE97" w14:textId="77777777" w:rsidR="00D439B3" w:rsidRPr="00D439B3" w:rsidRDefault="00D439B3" w:rsidP="00D439B3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990"/>
      </w:tblGrid>
      <w:tr w:rsidR="00D439B3" w:rsidRPr="00D439B3" w14:paraId="418DCDB7" w14:textId="77777777" w:rsidTr="000E3A14">
        <w:trPr>
          <w:trHeight w:val="284"/>
        </w:trPr>
        <w:tc>
          <w:tcPr>
            <w:tcW w:w="6115" w:type="dxa"/>
          </w:tcPr>
          <w:p w14:paraId="4898782E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Obesity                               Pre-existing thyroid disease</w:t>
            </w:r>
          </w:p>
          <w:p w14:paraId="1C476A55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             Test Statistic     </w:t>
            </w:r>
          </w:p>
        </w:tc>
        <w:tc>
          <w:tcPr>
            <w:tcW w:w="990" w:type="dxa"/>
          </w:tcPr>
          <w:p w14:paraId="7AC70EC0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P.value</w:t>
            </w:r>
          </w:p>
        </w:tc>
      </w:tr>
      <w:tr w:rsidR="00D439B3" w:rsidRPr="00D439B3" w14:paraId="54E5ED2F" w14:textId="77777777" w:rsidTr="000E3A14">
        <w:trPr>
          <w:trHeight w:val="846"/>
        </w:trPr>
        <w:tc>
          <w:tcPr>
            <w:tcW w:w="6115" w:type="dxa"/>
          </w:tcPr>
          <w:p w14:paraId="7819C9F5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Class1-class2                           -11.625</w:t>
            </w:r>
          </w:p>
          <w:p w14:paraId="1065AC1A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Class1-class3                           -11.625</w:t>
            </w:r>
          </w:p>
          <w:p w14:paraId="27880ABC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Class2-class3                           0.000</w:t>
            </w:r>
          </w:p>
        </w:tc>
        <w:tc>
          <w:tcPr>
            <w:tcW w:w="990" w:type="dxa"/>
            <w:shd w:val="clear" w:color="auto" w:fill="auto"/>
          </w:tcPr>
          <w:p w14:paraId="291084FF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.033</w:t>
            </w:r>
          </w:p>
          <w:p w14:paraId="79CAF50A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.343</w:t>
            </w:r>
          </w:p>
          <w:p w14:paraId="7A2768A1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D439B3" w:rsidRPr="00D439B3" w14:paraId="0845488C" w14:textId="77777777" w:rsidTr="000E3A14">
        <w:trPr>
          <w:trHeight w:val="284"/>
        </w:trPr>
        <w:tc>
          <w:tcPr>
            <w:tcW w:w="6115" w:type="dxa"/>
          </w:tcPr>
          <w:p w14:paraId="13C9184B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Obesity                               </w:t>
            </w:r>
            <w:r w:rsidRPr="00D439B3">
              <w:rPr>
                <w:rFonts w:asciiTheme="majorBidi" w:hAnsiTheme="majorBidi" w:cstheme="majorBidi"/>
                <w:color w:val="000000" w:themeColor="text1"/>
              </w:rPr>
              <w:t>Induced Hypertension</w:t>
            </w:r>
          </w:p>
          <w:p w14:paraId="24B59E29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             Test Statistic     </w:t>
            </w:r>
          </w:p>
        </w:tc>
        <w:tc>
          <w:tcPr>
            <w:tcW w:w="990" w:type="dxa"/>
            <w:shd w:val="clear" w:color="auto" w:fill="auto"/>
          </w:tcPr>
          <w:p w14:paraId="6681451D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P.value</w:t>
            </w:r>
          </w:p>
        </w:tc>
      </w:tr>
      <w:tr w:rsidR="00D439B3" w:rsidRPr="00D439B3" w14:paraId="32A2EFFA" w14:textId="77777777" w:rsidTr="000E3A14">
        <w:trPr>
          <w:trHeight w:val="846"/>
        </w:trPr>
        <w:tc>
          <w:tcPr>
            <w:tcW w:w="6115" w:type="dxa"/>
          </w:tcPr>
          <w:p w14:paraId="64FCE29F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Class3-class1                           6.643</w:t>
            </w:r>
          </w:p>
          <w:p w14:paraId="548EDDB4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Class3-class2                           6.643</w:t>
            </w:r>
          </w:p>
          <w:p w14:paraId="07DC2A78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Class1-class2                           0.000</w:t>
            </w:r>
          </w:p>
        </w:tc>
        <w:tc>
          <w:tcPr>
            <w:tcW w:w="990" w:type="dxa"/>
            <w:shd w:val="clear" w:color="auto" w:fill="auto"/>
          </w:tcPr>
          <w:p w14:paraId="2455FC89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.001</w:t>
            </w:r>
          </w:p>
          <w:p w14:paraId="11C5DD6D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.001</w:t>
            </w:r>
          </w:p>
          <w:p w14:paraId="6ECC6747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D439B3" w:rsidRPr="00D439B3" w14:paraId="250C2B52" w14:textId="77777777" w:rsidTr="000E3A14">
        <w:trPr>
          <w:trHeight w:val="284"/>
        </w:trPr>
        <w:tc>
          <w:tcPr>
            <w:tcW w:w="6115" w:type="dxa"/>
          </w:tcPr>
          <w:p w14:paraId="2FDD13ED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Obesity                                 Perineal tears</w:t>
            </w:r>
          </w:p>
          <w:p w14:paraId="4F523739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                              Test Statistic     </w:t>
            </w:r>
          </w:p>
        </w:tc>
        <w:tc>
          <w:tcPr>
            <w:tcW w:w="990" w:type="dxa"/>
            <w:shd w:val="clear" w:color="auto" w:fill="auto"/>
          </w:tcPr>
          <w:p w14:paraId="201D7487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P.value</w:t>
            </w:r>
          </w:p>
        </w:tc>
      </w:tr>
      <w:tr w:rsidR="00D439B3" w:rsidRPr="00D439B3" w14:paraId="3A6952DD" w14:textId="77777777" w:rsidTr="000E3A14">
        <w:trPr>
          <w:trHeight w:val="846"/>
        </w:trPr>
        <w:tc>
          <w:tcPr>
            <w:tcW w:w="6115" w:type="dxa"/>
          </w:tcPr>
          <w:p w14:paraId="5EE6BF2E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Class1-class2                       -14.077</w:t>
            </w:r>
          </w:p>
          <w:p w14:paraId="5541321C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Class1-class3                       -32.876</w:t>
            </w:r>
          </w:p>
          <w:p w14:paraId="412C3350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Class2-class3                       -18.799</w:t>
            </w:r>
          </w:p>
        </w:tc>
        <w:tc>
          <w:tcPr>
            <w:tcW w:w="990" w:type="dxa"/>
            <w:shd w:val="clear" w:color="auto" w:fill="auto"/>
          </w:tcPr>
          <w:p w14:paraId="57B9676B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.108</w:t>
            </w:r>
          </w:p>
          <w:p w14:paraId="7EC14829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.020</w:t>
            </w:r>
          </w:p>
          <w:p w14:paraId="57FA5A5C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.222</w:t>
            </w:r>
          </w:p>
        </w:tc>
      </w:tr>
      <w:tr w:rsidR="00D439B3" w:rsidRPr="00D439B3" w14:paraId="6F68D375" w14:textId="77777777" w:rsidTr="000E3A14">
        <w:trPr>
          <w:trHeight w:val="284"/>
        </w:trPr>
        <w:tc>
          <w:tcPr>
            <w:tcW w:w="6115" w:type="dxa"/>
          </w:tcPr>
          <w:p w14:paraId="759CC126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Obesity                              Episiotomy</w:t>
            </w:r>
          </w:p>
          <w:p w14:paraId="19AAB8FB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Test Statistic     </w:t>
            </w:r>
          </w:p>
        </w:tc>
        <w:tc>
          <w:tcPr>
            <w:tcW w:w="990" w:type="dxa"/>
            <w:shd w:val="clear" w:color="auto" w:fill="auto"/>
          </w:tcPr>
          <w:p w14:paraId="4587377F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P.value</w:t>
            </w:r>
          </w:p>
        </w:tc>
      </w:tr>
      <w:tr w:rsidR="00D439B3" w:rsidRPr="00D439B3" w14:paraId="6C5AED95" w14:textId="77777777" w:rsidTr="000E3A14">
        <w:trPr>
          <w:trHeight w:val="930"/>
        </w:trPr>
        <w:tc>
          <w:tcPr>
            <w:tcW w:w="6115" w:type="dxa"/>
          </w:tcPr>
          <w:p w14:paraId="238524EB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Class3-class2                           13.588</w:t>
            </w:r>
          </w:p>
          <w:p w14:paraId="45E61720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Class3-class1                           16.296</w:t>
            </w:r>
          </w:p>
          <w:p w14:paraId="2711F29B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Class2-class1                           2.708</w:t>
            </w:r>
          </w:p>
        </w:tc>
        <w:tc>
          <w:tcPr>
            <w:tcW w:w="990" w:type="dxa"/>
            <w:shd w:val="clear" w:color="auto" w:fill="auto"/>
          </w:tcPr>
          <w:p w14:paraId="7694DED3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.044</w:t>
            </w:r>
          </w:p>
          <w:p w14:paraId="48353F89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.008</w:t>
            </w:r>
          </w:p>
          <w:p w14:paraId="3DD3406A" w14:textId="77777777" w:rsidR="00D439B3" w:rsidRPr="00D439B3" w:rsidRDefault="00D439B3" w:rsidP="00D439B3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D439B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0.481</w:t>
            </w:r>
          </w:p>
        </w:tc>
      </w:tr>
    </w:tbl>
    <w:p w14:paraId="286AA07C" w14:textId="77777777" w:rsidR="00D439B3" w:rsidRPr="00D439B3" w:rsidRDefault="00D439B3" w:rsidP="00D439B3">
      <w:pPr>
        <w:jc w:val="center"/>
        <w:rPr>
          <w:rFonts w:asciiTheme="majorBidi" w:hAnsiTheme="majorBidi" w:cstheme="majorBidi"/>
          <w:b/>
          <w:bCs/>
        </w:rPr>
      </w:pPr>
    </w:p>
    <w:sectPr w:rsidR="00D439B3" w:rsidRPr="00D43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AE"/>
    <w:rsid w:val="005505AE"/>
    <w:rsid w:val="00D439B3"/>
    <w:rsid w:val="00F9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B43E"/>
  <w15:chartTrackingRefBased/>
  <w15:docId w15:val="{11E83AD3-0828-41C7-B4E7-E0EAE3D4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9B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dr.hoida@outlook.com</dc:creator>
  <cp:keywords/>
  <dc:description/>
  <cp:lastModifiedBy>dr.hoida@outlook.com</cp:lastModifiedBy>
  <cp:revision>2</cp:revision>
  <dcterms:created xsi:type="dcterms:W3CDTF">2020-09-18T20:24:00Z</dcterms:created>
  <dcterms:modified xsi:type="dcterms:W3CDTF">2020-09-18T20:25:00Z</dcterms:modified>
</cp:coreProperties>
</file>