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B31" w:rsidRPr="0022413A" w:rsidRDefault="00F24128" w:rsidP="000F4719">
      <w:pPr>
        <w:pStyle w:val="Kop1"/>
        <w:numPr>
          <w:ilvl w:val="0"/>
          <w:numId w:val="0"/>
        </w:numPr>
        <w:rPr>
          <w:rFonts w:ascii="Palatino Linotype" w:hAnsi="Palatino Linotype"/>
          <w:b w:val="0"/>
          <w:bCs w:val="0"/>
        </w:rPr>
      </w:pPr>
      <w:bookmarkStart w:id="0" w:name="_Toc40726849"/>
      <w:bookmarkStart w:id="1" w:name="_GoBack"/>
      <w:bookmarkEnd w:id="1"/>
      <w:r w:rsidRPr="0022413A">
        <w:rPr>
          <w:rFonts w:ascii="Palatino Linotype" w:hAnsi="Palatino Linotype"/>
        </w:rPr>
        <w:t>Table S1</w:t>
      </w:r>
      <w:r w:rsidR="00645B31" w:rsidRPr="0022413A">
        <w:rPr>
          <w:rFonts w:ascii="Palatino Linotype" w:hAnsi="Palatino Linotype"/>
        </w:rPr>
        <w:t xml:space="preserve">. </w:t>
      </w:r>
      <w:r w:rsidR="00311015" w:rsidRPr="0022413A">
        <w:rPr>
          <w:rFonts w:ascii="Palatino Linotype" w:hAnsi="Palatino Linotype"/>
          <w:b w:val="0"/>
          <w:bCs w:val="0"/>
        </w:rPr>
        <w:t>s</w:t>
      </w:r>
      <w:r w:rsidR="00645B31" w:rsidRPr="0022413A">
        <w:rPr>
          <w:rFonts w:ascii="Palatino Linotype" w:hAnsi="Palatino Linotype"/>
          <w:b w:val="0"/>
          <w:bCs w:val="0"/>
        </w:rPr>
        <w:t>earch strategy PubMed</w:t>
      </w:r>
      <w:bookmarkEnd w:id="0"/>
    </w:p>
    <w:tbl>
      <w:tblPr>
        <w:tblW w:w="5000" w:type="pct"/>
        <w:tblBorders>
          <w:top w:val="single" w:sz="8" w:space="0" w:color="auto"/>
          <w:bottom w:val="single" w:sz="8" w:space="0" w:color="auto"/>
        </w:tblBorders>
        <w:tblLook w:val="04A0" w:firstRow="1" w:lastRow="0" w:firstColumn="1" w:lastColumn="0" w:noHBand="0" w:noVBand="1"/>
      </w:tblPr>
      <w:tblGrid>
        <w:gridCol w:w="1196"/>
        <w:gridCol w:w="9902"/>
        <w:gridCol w:w="1879"/>
        <w:gridCol w:w="1025"/>
      </w:tblGrid>
      <w:tr w:rsidR="001B0695" w:rsidRPr="003F7A20" w:rsidTr="003F7A20">
        <w:tc>
          <w:tcPr>
            <w:tcW w:w="427" w:type="pct"/>
            <w:tcBorders>
              <w:bottom w:val="single" w:sz="4" w:space="0" w:color="auto"/>
            </w:tcBorders>
            <w:shd w:val="clear" w:color="auto" w:fill="auto"/>
            <w:vAlign w:val="center"/>
          </w:tcPr>
          <w:p w:rsidR="001B0695" w:rsidRPr="003F7A20" w:rsidRDefault="001B0695" w:rsidP="003F7A20">
            <w:pPr>
              <w:pStyle w:val="MDPI42tablebody"/>
              <w:spacing w:line="240" w:lineRule="auto"/>
              <w:rPr>
                <w:b/>
                <w:sz w:val="18"/>
                <w:szCs w:val="18"/>
              </w:rPr>
            </w:pPr>
          </w:p>
          <w:p w:rsidR="001B0695" w:rsidRPr="003F7A20" w:rsidRDefault="001B0695" w:rsidP="003F7A20">
            <w:pPr>
              <w:pStyle w:val="MDPI42tablebody"/>
              <w:spacing w:line="240" w:lineRule="auto"/>
              <w:rPr>
                <w:b/>
                <w:sz w:val="18"/>
                <w:szCs w:val="18"/>
              </w:rPr>
            </w:pPr>
          </w:p>
          <w:p w:rsidR="001B0695" w:rsidRPr="003F7A20" w:rsidRDefault="001B0695" w:rsidP="003F7A20">
            <w:pPr>
              <w:pStyle w:val="MDPI42tablebody"/>
              <w:spacing w:line="240" w:lineRule="auto"/>
              <w:rPr>
                <w:b/>
                <w:sz w:val="18"/>
                <w:szCs w:val="18"/>
              </w:rPr>
            </w:pPr>
            <w:r w:rsidRPr="003F7A20">
              <w:rPr>
                <w:b/>
                <w:sz w:val="18"/>
                <w:szCs w:val="18"/>
              </w:rPr>
              <w:t>Search</w:t>
            </w:r>
          </w:p>
        </w:tc>
        <w:tc>
          <w:tcPr>
            <w:tcW w:w="3536" w:type="pct"/>
            <w:tcBorders>
              <w:bottom w:val="single" w:sz="4" w:space="0" w:color="auto"/>
            </w:tcBorders>
            <w:shd w:val="clear" w:color="auto" w:fill="auto"/>
            <w:vAlign w:val="center"/>
          </w:tcPr>
          <w:p w:rsidR="001B0695" w:rsidRPr="003F7A20" w:rsidRDefault="001B0695" w:rsidP="003F7A20">
            <w:pPr>
              <w:pStyle w:val="MDPI42tablebody"/>
              <w:spacing w:line="240" w:lineRule="auto"/>
              <w:rPr>
                <w:b/>
                <w:color w:val="auto"/>
                <w:sz w:val="18"/>
                <w:szCs w:val="18"/>
              </w:rPr>
            </w:pPr>
            <w:r w:rsidRPr="003F7A20">
              <w:rPr>
                <w:b/>
                <w:color w:val="auto"/>
                <w:sz w:val="18"/>
                <w:szCs w:val="18"/>
              </w:rPr>
              <w:t>Search 22-03-2020 (after re-run)</w:t>
            </w:r>
          </w:p>
          <w:p w:rsidR="001B0695" w:rsidRPr="003F7A20" w:rsidRDefault="001B0695" w:rsidP="003F7A20">
            <w:pPr>
              <w:pStyle w:val="MDPI42tablebody"/>
              <w:spacing w:line="240" w:lineRule="auto"/>
              <w:rPr>
                <w:b/>
                <w:sz w:val="18"/>
                <w:szCs w:val="18"/>
              </w:rPr>
            </w:pPr>
          </w:p>
          <w:p w:rsidR="001B0695" w:rsidRPr="003F7A20" w:rsidRDefault="001B0695" w:rsidP="003F7A20">
            <w:pPr>
              <w:pStyle w:val="MDPI42tablebody"/>
              <w:spacing w:line="240" w:lineRule="auto"/>
              <w:rPr>
                <w:b/>
                <w:sz w:val="18"/>
                <w:szCs w:val="18"/>
              </w:rPr>
            </w:pPr>
            <w:r w:rsidRPr="003F7A20">
              <w:rPr>
                <w:b/>
                <w:sz w:val="18"/>
                <w:szCs w:val="18"/>
              </w:rPr>
              <w:t>Query</w:t>
            </w:r>
          </w:p>
        </w:tc>
        <w:tc>
          <w:tcPr>
            <w:tcW w:w="671" w:type="pct"/>
            <w:tcBorders>
              <w:bottom w:val="single" w:sz="4" w:space="0" w:color="auto"/>
            </w:tcBorders>
            <w:shd w:val="clear" w:color="auto" w:fill="auto"/>
            <w:vAlign w:val="center"/>
          </w:tcPr>
          <w:p w:rsidR="001B0695" w:rsidRPr="003F7A20" w:rsidRDefault="001B0695" w:rsidP="003F7A20">
            <w:pPr>
              <w:pStyle w:val="MDPI42tablebody"/>
              <w:spacing w:line="240" w:lineRule="auto"/>
              <w:rPr>
                <w:b/>
                <w:sz w:val="18"/>
                <w:szCs w:val="18"/>
              </w:rPr>
            </w:pPr>
          </w:p>
          <w:p w:rsidR="001B0695" w:rsidRPr="003F7A20" w:rsidRDefault="001B0695" w:rsidP="003F7A20">
            <w:pPr>
              <w:pStyle w:val="MDPI42tablebody"/>
              <w:spacing w:line="240" w:lineRule="auto"/>
              <w:rPr>
                <w:b/>
                <w:sz w:val="18"/>
                <w:szCs w:val="18"/>
              </w:rPr>
            </w:pPr>
            <w:r w:rsidRPr="003F7A20">
              <w:rPr>
                <w:b/>
                <w:sz w:val="18"/>
                <w:szCs w:val="18"/>
              </w:rPr>
              <w:t>Items found</w:t>
            </w:r>
          </w:p>
        </w:tc>
        <w:tc>
          <w:tcPr>
            <w:tcW w:w="366" w:type="pct"/>
            <w:tcBorders>
              <w:bottom w:val="single" w:sz="4" w:space="0" w:color="auto"/>
            </w:tcBorders>
            <w:vAlign w:val="center"/>
          </w:tcPr>
          <w:p w:rsidR="001B0695" w:rsidRPr="003F7A20" w:rsidRDefault="001B0695" w:rsidP="003F7A20">
            <w:pPr>
              <w:pStyle w:val="MDPI42tablebody"/>
              <w:spacing w:line="240" w:lineRule="auto"/>
              <w:rPr>
                <w:b/>
                <w:sz w:val="18"/>
                <w:szCs w:val="18"/>
              </w:rPr>
            </w:pPr>
          </w:p>
          <w:p w:rsidR="001B0695" w:rsidRPr="003F7A20" w:rsidRDefault="001B0695" w:rsidP="003F7A20">
            <w:pPr>
              <w:pStyle w:val="MDPI42tablebody"/>
              <w:spacing w:line="240" w:lineRule="auto"/>
              <w:rPr>
                <w:b/>
                <w:sz w:val="18"/>
                <w:szCs w:val="18"/>
              </w:rPr>
            </w:pPr>
          </w:p>
          <w:p w:rsidR="001B0695" w:rsidRPr="003F7A20" w:rsidRDefault="001B0695" w:rsidP="003F7A20">
            <w:pPr>
              <w:pStyle w:val="MDPI42tablebody"/>
              <w:spacing w:line="240" w:lineRule="auto"/>
              <w:rPr>
                <w:b/>
                <w:sz w:val="18"/>
                <w:szCs w:val="18"/>
              </w:rPr>
            </w:pPr>
            <w:r w:rsidRPr="003F7A20">
              <w:rPr>
                <w:b/>
                <w:sz w:val="18"/>
                <w:szCs w:val="18"/>
              </w:rPr>
              <w:t>Time</w:t>
            </w:r>
          </w:p>
        </w:tc>
      </w:tr>
      <w:tr w:rsidR="001B0695" w:rsidRPr="003F7A20" w:rsidTr="003F7A20">
        <w:tc>
          <w:tcPr>
            <w:tcW w:w="427" w:type="pct"/>
            <w:shd w:val="clear" w:color="auto" w:fill="auto"/>
            <w:vAlign w:val="center"/>
          </w:tcPr>
          <w:p w:rsidR="001B0695" w:rsidRPr="003F7A20" w:rsidRDefault="001B0695" w:rsidP="003F7A20">
            <w:pPr>
              <w:pStyle w:val="MDPI42tablebody"/>
              <w:spacing w:line="240" w:lineRule="auto"/>
              <w:rPr>
                <w:sz w:val="18"/>
                <w:szCs w:val="18"/>
              </w:rPr>
            </w:pPr>
            <w:r w:rsidRPr="003F7A20">
              <w:rPr>
                <w:sz w:val="18"/>
                <w:szCs w:val="18"/>
              </w:rPr>
              <w:t>#99</w:t>
            </w:r>
          </w:p>
        </w:tc>
        <w:tc>
          <w:tcPr>
            <w:tcW w:w="3536" w:type="pct"/>
            <w:shd w:val="clear" w:color="auto" w:fill="auto"/>
            <w:vAlign w:val="center"/>
          </w:tcPr>
          <w:p w:rsidR="001B0695" w:rsidRPr="003F7A20" w:rsidRDefault="001B0695" w:rsidP="003F7A20">
            <w:pPr>
              <w:pStyle w:val="MDPI42tablebody"/>
              <w:spacing w:line="240" w:lineRule="auto"/>
              <w:rPr>
                <w:sz w:val="18"/>
                <w:szCs w:val="18"/>
              </w:rPr>
            </w:pPr>
            <w:r w:rsidRPr="003F7A20">
              <w:rPr>
                <w:sz w:val="18"/>
                <w:szCs w:val="18"/>
              </w:rPr>
              <w:t>Search (((((((((((((((((((((child[MeSH Terms]) OR child) OR children) OR child, preschool[MeSH Terms]) OR preschool child) OR preschool children) OR pediatrics[MeSH Terms]) OR pediatric) OR adolescent[MeSH Terms]) OR adolescents) OR teens) OR teen) OR teenagers) OR teenager) OR minors[MeSH Terms]) OR minor)) AND (((((((((((((burns[MeSH Terms]) OR burns, chemical[MeSH Terms]) OR burns, electric[MeSH Terms]) OR burn) OR burns) OR burn injury) OR burn injuries) OR burn, electric) OR burn, chemical) OR scald) OR scalds) OR debridement[MeSH Terms]) OR debridements)) AND (((((((((((hospitalization[MeSH Terms]) OR hospitalizations) OR child, hospitalized[MeSH Terms]) OR children, hospitalized) OR hospitals[MeSH Terms]) OR hospital) OR inpatients[MeSH Terms]) OR inpatient) OR burn units[MeSH Terms]) OR burn unit) OR burn center))) AND ((((((((((((((((((((virtual reality[MeSH Terms]) OR virtual reality) OR virtual realities) OR virtual reality therapy) OR virtual reality therapies) OR virtual reality immersion therapy) OR computer simulation) OR computer simulations) OR multimedia) OR multimedium) OR application, mobile) OR applications, mobile) OR mobile apps) OR portable software apps) OR computer assisted therapy) OR computer assisted therapies) OR virtual reality exposure therapy[MeSH Terms]) OR multimedia[MeSH Terms]) OR mobile applications[MeSH Terms]) OR therapy, computer-assisted[MeSH Terms])) AND ((((((((((((((((((((((((((((((((pain[MeSH Terms]) OR pain) OR pains) OR acute pain[MeSH Terms]) OR acute pain) OR pain, procedural[MeSH Terms]) OR pain, procedural) OR breakthrough pain) OR anxiety[MeSH Terms]) OR anxiety) OR fear[MeSH Terms]) OR fear) OR fears) OR painful[MeSH Terms]) OR painful) OR distress) OR pain perception[MeSH Terms]) OR pain perception) OR pain perceptions) OR pain management[MeSH Terms]) OR pain management) OR painful procedures[MeSH Terms]) OR painful procedures) OR severe pain) OR pain distraction children[MeSH Terms]) OR pain distraction children) OR self-reported pain[MeSH Terms]) OR self-reported pain) OR observer-reported pain[MeSH Terms]) OR observer-reported pain) OR behavioral measures of pain[MeSH Terms]) OR behavioral measures of pain)</w:t>
            </w:r>
          </w:p>
        </w:tc>
        <w:tc>
          <w:tcPr>
            <w:tcW w:w="671" w:type="pct"/>
            <w:shd w:val="clear" w:color="auto" w:fill="auto"/>
            <w:vAlign w:val="center"/>
          </w:tcPr>
          <w:p w:rsidR="001B0695" w:rsidRPr="003F7A20" w:rsidRDefault="001B0695" w:rsidP="003F7A20">
            <w:pPr>
              <w:pStyle w:val="MDPI42tablebody"/>
              <w:spacing w:line="240" w:lineRule="auto"/>
              <w:rPr>
                <w:sz w:val="18"/>
                <w:szCs w:val="18"/>
              </w:rPr>
            </w:pPr>
            <w:r w:rsidRPr="003F7A20">
              <w:rPr>
                <w:sz w:val="18"/>
                <w:szCs w:val="18"/>
              </w:rPr>
              <w:t>41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8:31:53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((((((((((((((((((child[MeSH Terms]) OR child) OR children) OR child, preschool[MeSH Terms]) OR preschool child) OR preschool children) OR pediatrics[MeSH Terms]) OR pediatric) OR adolescent[MeSH Terms]) OR adolescents) OR teens) OR teen) OR teenagers) OR teenager) OR minors[MeSH Terms]) OR minor)) AND (((((((((((((burns[MeSH Terms]) OR burns, chemical[MeSH Terms]) OR burns, electric[MeSH Terms]) OR burn) OR burns) OR burn injury) OR burn injuries) OR burn, electric) OR burn, chemical) OR scald) OR scalds) OR debridement[MeSH Terms]) OR debridements)) AND (((((((((((hospitalization[MeSH Terms]) OR hospitalizations) OR child, hospitalized[MeSH Terms]) OR children, hospitalized) OR hospitals[MeSH Terms]) OR hospital) OR inpatients[MeSH Terms]) OR inpatient) OR burn units[MeSH Terms]) OR burn unit) OR burn center)</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16552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8:31:34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lastRenderedPageBreak/>
              <w:t>#97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(((((((((((((((((((((((((((((((pain[MeSH Terms]) OR pain) OR pains) OR acute pain[MeSH Terms]) OR acute pain) OR pain, procedural[MeSH Terms]) OR pain, procedural) OR breakthrough pain) OR anxiety[MeSH Terms]) OR anxiety) OR fear[MeSH Terms]) OR fear) OR fears) OR painful[MeSH Terms]) OR painful) OR distress) OR pain perception[MeSH Terms]) OR pain perception) OR pain perceptions) OR pain management[MeSH Terms]) OR pain management) OR painful procedures[MeSH Terms]) OR painful procedures) OR severe pain) OR pain distraction children[MeSH Terms]) OR pain distraction children) OR self-reported pain[MeSH Terms]) OR self-reported pain) OR observer-reported pain[MeSH Terms]) OR observer-reported pain) OR behavioral measures of pain[MeSH Terms]) OR behavioral measures of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1207617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8:31:01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behavioral measures of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11419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8:29:12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behavioral measures of pain[MeSH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6413</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8:29:06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observer-reported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8:28:47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observer-reported pain[MeSH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16</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8:28:39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self-reported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22957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8:28:24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self-reported pain[MeSH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10904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8:28:18</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 distraction children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594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8:27:25</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pain distraction children[MeSH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466</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8:27:20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severe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70684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8:26:39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painful procedures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381130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8:26:30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painful procedures[MeSH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39448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8:26:26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 management</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126092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8:26:00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pain management[MeSH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32754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8:25:53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 perceptions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23905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8:25:33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 perception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20396</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8:25:25</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pain perception[MeSH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4858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8:25:14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distress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125709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8:24:58</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painful</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840995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8:24:50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painful[MeSH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388609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8:24:44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fears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82825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8:24:26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fear</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75534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8:24:21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fear[MeSH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32227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8:24:16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anxiety</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233847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8:24:05</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anxiety[MeSH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82587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8:23:57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breakthrough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1499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8:23:46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 procedural</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4085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8:23:27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pain, procedural[MeSH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348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8:23:16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acute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83405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8:22:45</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lastRenderedPageBreak/>
              <w:t>#68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acute pain[MeSH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2030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8:22:28</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819418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8:22:14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815429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8:22:10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pain[MeSH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388609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8:22:04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(((((((((((((((((((virtual reality[MeSH Terms]) OR virtual reality) OR virtual realities) OR virtual reality therapy) OR virtual reality therapies) OR virtual reality immersion therapy) OR computer simulation) OR computer simulations) OR multimedia) OR multimedium) OR application, mobile) OR applications, mobile) OR mobile apps) OR portable software apps) OR computer assisted therapy) OR computer assisted therapies) OR virtual reality exposure therapy[MeSH Terms]) OR multimedia[MeSH Terms]) OR mobile applications[MeSH Terms]) OR therapy, computer-assisted[MeSH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374107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8:21:05</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therapy, computer-assisted[MeSH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62399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8:20:01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mobile applications[MeSH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5338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8:19:31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multimedia[MeSH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1905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8:18:47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virtual reality exposure therapy[MeSH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581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8:18:33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computer assisted therapies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83652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8:17:47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computer assisted therapy</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83286</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8:17:32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portable software apps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10665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8:17:11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mobile apps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11852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8:16:48</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applications, mobile</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10655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8:16:41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application, mobile</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18458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8:16:27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multimedium</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6549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8:16:01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multimedia</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6545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8:15:49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computer simulations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268212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8:15:41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computer simulation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254410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8:15:30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virtual reality immersion therapy</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1001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8:15:20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virtual reality therapies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1094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8:15:01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virtual reality therapy</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2666</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8:14:49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virtual realities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8:14:33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virtual reality</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11080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8:14:21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virtual reality[MeSH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1559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8:14:07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((((((((((hospitalization[MeSH Terms]) OR hospitalizations) OR child, hospitalized[MeSH Terms]) OR children, hospitalized) OR hospitals[MeSH Terms]) OR hospital) OR inpatients[MeSH Terms]) OR inpatient) OR burn units[MeSH Terms]) OR burn unit) OR burn center</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5031415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8:12:51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 center</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13583</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8:12:16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 unit</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7889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8:11:59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burn units[MeSH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2520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8:11:53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lastRenderedPageBreak/>
              <w:t>#39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inpatient</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114259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8:11:38</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inpatients[MeSH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21091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8:11:33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hospital</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4879551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8:11:23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hospitals[MeSH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270189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8:11:14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children, hospitalized</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26811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8:10:55</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child, hospitalized[MeSH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6572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8:10:39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hospitalizations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323395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8:10:21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hospitalization[MeSH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233131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8:10:02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((((((((((((burns[MeSH Terms]) OR burns, chemical[MeSH Terms]) OR burns, electric[MeSH Terms]) OR burn) OR burns) OR burn injury) OR burn injuries) OR burn, electric) OR burn, chemical) OR scald) OR scalds) OR debridement[MeSH Terms]) OR debridements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143952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8:09:30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debridements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32418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8:08:43</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debridement[MeSH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16002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8:08:32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scalds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838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8:08:17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scald</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1960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8:08:12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 chemical</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9753</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8:08:07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 electric</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3496</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8:07:54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 injuries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100384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8:07:44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 injury</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100942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8:07:32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98515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8:07:22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113408</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8:07:17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burns, electric[MeSH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2360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8:07:10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burns, chemical[MeSH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6370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8:06:54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burns[MeSH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57039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8:06:31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(((((((((((((((child[MeSH Terms]) OR child) OR children) OR child, preschool[MeSH Terms]) OR preschool child) OR preschool children) OR pediatrics[MeSH Terms]) OR pediatric) OR adolescent[MeSH Terms]) OR adolescents) OR teens) OR teen) OR teenagers) OR teenager) OR minors[MeSH Terms]) OR minor</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3997042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8:05:58</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minor</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235099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8:05:02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minors[MeSH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2560</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8:04:57</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teenager</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2048914</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8:04:44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teenagers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2050371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8:04:36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teen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2049231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8:04:28</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teens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2049561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8:04:24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#10</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adolescents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2078162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8:04:10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adolescent[MeSH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1993023</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8:03:59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pediatric</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780386</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8:03:40</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#7</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pediatrics[MeSH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57033</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8:03:31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#6</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preschool children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908605</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8:03:11</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#5</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preschool child</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906709</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8:02:39</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#4</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lang w:val="en-US"/>
              </w:rPr>
            </w:pPr>
            <w:r w:rsidRPr="003F7A20">
              <w:rPr>
                <w:rFonts w:ascii="Palatino Linotype" w:hAnsi="Palatino Linotype"/>
                <w:sz w:val="18"/>
                <w:szCs w:val="18"/>
                <w:lang w:val="en-US"/>
              </w:rPr>
              <w:t>Search child, preschool[MeSH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903532</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8:02:26</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#3</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children</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2452667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8:02:04</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child</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2200467</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8:01:52</w:t>
            </w:r>
          </w:p>
        </w:tc>
      </w:tr>
      <w:tr w:rsidR="001B0695" w:rsidRPr="003F7A20" w:rsidTr="003F7A20">
        <w:tc>
          <w:tcPr>
            <w:tcW w:w="427"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w:t>
            </w:r>
          </w:p>
        </w:tc>
        <w:tc>
          <w:tcPr>
            <w:tcW w:w="3536"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Search child[MeSH Terms]</w:t>
            </w:r>
          </w:p>
        </w:tc>
        <w:tc>
          <w:tcPr>
            <w:tcW w:w="671" w:type="pct"/>
            <w:shd w:val="clear" w:color="auto" w:fill="auto"/>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1879831</w:t>
            </w:r>
          </w:p>
        </w:tc>
        <w:tc>
          <w:tcPr>
            <w:tcW w:w="366" w:type="pct"/>
            <w:vAlign w:val="center"/>
          </w:tcPr>
          <w:p w:rsidR="001B0695" w:rsidRPr="003F7A20" w:rsidRDefault="001B0695" w:rsidP="003F7A20">
            <w:pPr>
              <w:spacing w:before="0" w:line="240" w:lineRule="auto"/>
              <w:jc w:val="center"/>
              <w:rPr>
                <w:rFonts w:ascii="Palatino Linotype" w:hAnsi="Palatino Linotype"/>
                <w:sz w:val="18"/>
                <w:szCs w:val="18"/>
              </w:rPr>
            </w:pPr>
            <w:r w:rsidRPr="003F7A20">
              <w:rPr>
                <w:rFonts w:ascii="Palatino Linotype" w:hAnsi="Palatino Linotype"/>
                <w:sz w:val="18"/>
                <w:szCs w:val="18"/>
              </w:rPr>
              <w:t>8:01:44</w:t>
            </w:r>
          </w:p>
        </w:tc>
      </w:tr>
    </w:tbl>
    <w:p w:rsidR="001B0695" w:rsidRPr="0022413A" w:rsidRDefault="001B0695" w:rsidP="00BF29D4">
      <w:pPr>
        <w:spacing w:line="360" w:lineRule="auto"/>
        <w:rPr>
          <w:rFonts w:ascii="Palatino Linotype" w:hAnsi="Palatino Linotype"/>
          <w:sz w:val="14"/>
          <w:szCs w:val="24"/>
          <w:lang w:val="en-US"/>
        </w:rPr>
      </w:pPr>
    </w:p>
    <w:p w:rsidR="00915304" w:rsidRPr="0022413A" w:rsidRDefault="00915304" w:rsidP="00BF29D4">
      <w:pPr>
        <w:spacing w:line="360" w:lineRule="auto"/>
        <w:rPr>
          <w:rFonts w:ascii="Palatino Linotype" w:hAnsi="Palatino Linotype"/>
          <w:sz w:val="14"/>
          <w:szCs w:val="24"/>
          <w:lang w:val="en-US"/>
        </w:rPr>
      </w:pPr>
    </w:p>
    <w:p w:rsidR="00A566C1" w:rsidRDefault="00A566C1" w:rsidP="00BF29D4">
      <w:pPr>
        <w:spacing w:line="360" w:lineRule="auto"/>
        <w:rPr>
          <w:rFonts w:ascii="Palatino Linotype" w:hAnsi="Palatino Linotype"/>
          <w:sz w:val="14"/>
          <w:szCs w:val="24"/>
          <w:lang w:val="en-US"/>
        </w:rPr>
      </w:pPr>
    </w:p>
    <w:p w:rsidR="003F7A20" w:rsidRDefault="003F7A20" w:rsidP="00BF29D4">
      <w:pPr>
        <w:spacing w:line="360" w:lineRule="auto"/>
        <w:rPr>
          <w:rFonts w:ascii="Palatino Linotype" w:hAnsi="Palatino Linotype"/>
          <w:sz w:val="14"/>
          <w:szCs w:val="24"/>
          <w:lang w:val="en-US"/>
        </w:rPr>
      </w:pPr>
    </w:p>
    <w:p w:rsidR="003F7A20" w:rsidRDefault="003F7A20" w:rsidP="00BF29D4">
      <w:pPr>
        <w:spacing w:line="360" w:lineRule="auto"/>
        <w:rPr>
          <w:rFonts w:ascii="Palatino Linotype" w:hAnsi="Palatino Linotype"/>
          <w:sz w:val="14"/>
          <w:szCs w:val="24"/>
          <w:lang w:val="en-US"/>
        </w:rPr>
      </w:pPr>
    </w:p>
    <w:p w:rsidR="003F7A20" w:rsidRDefault="003F7A20" w:rsidP="00BF29D4">
      <w:pPr>
        <w:spacing w:line="360" w:lineRule="auto"/>
        <w:rPr>
          <w:rFonts w:ascii="Palatino Linotype" w:hAnsi="Palatino Linotype"/>
          <w:sz w:val="14"/>
          <w:szCs w:val="24"/>
          <w:lang w:val="en-US"/>
        </w:rPr>
      </w:pPr>
    </w:p>
    <w:p w:rsidR="003F7A20" w:rsidRDefault="003F7A20" w:rsidP="00BF29D4">
      <w:pPr>
        <w:spacing w:line="360" w:lineRule="auto"/>
        <w:rPr>
          <w:rFonts w:ascii="Palatino Linotype" w:hAnsi="Palatino Linotype"/>
          <w:sz w:val="14"/>
          <w:szCs w:val="24"/>
          <w:lang w:val="en-US"/>
        </w:rPr>
      </w:pPr>
    </w:p>
    <w:p w:rsidR="003F7A20" w:rsidRDefault="003F7A20" w:rsidP="00BF29D4">
      <w:pPr>
        <w:spacing w:line="360" w:lineRule="auto"/>
        <w:rPr>
          <w:rFonts w:ascii="Palatino Linotype" w:hAnsi="Palatino Linotype"/>
          <w:sz w:val="14"/>
          <w:szCs w:val="24"/>
          <w:lang w:val="en-US"/>
        </w:rPr>
      </w:pPr>
    </w:p>
    <w:p w:rsidR="003F7A20" w:rsidRDefault="003F7A20" w:rsidP="00BF29D4">
      <w:pPr>
        <w:spacing w:line="360" w:lineRule="auto"/>
        <w:rPr>
          <w:rFonts w:ascii="Palatino Linotype" w:hAnsi="Palatino Linotype"/>
          <w:sz w:val="14"/>
          <w:szCs w:val="24"/>
          <w:lang w:val="en-US"/>
        </w:rPr>
      </w:pPr>
    </w:p>
    <w:p w:rsidR="003F7A20" w:rsidRDefault="003F7A20" w:rsidP="00BF29D4">
      <w:pPr>
        <w:spacing w:line="360" w:lineRule="auto"/>
        <w:rPr>
          <w:rFonts w:ascii="Palatino Linotype" w:hAnsi="Palatino Linotype"/>
          <w:sz w:val="14"/>
          <w:szCs w:val="24"/>
          <w:lang w:val="en-US"/>
        </w:rPr>
      </w:pPr>
    </w:p>
    <w:p w:rsidR="003F7A20" w:rsidRPr="0022413A" w:rsidRDefault="003F7A20" w:rsidP="00BF29D4">
      <w:pPr>
        <w:spacing w:line="360" w:lineRule="auto"/>
        <w:rPr>
          <w:rFonts w:ascii="Palatino Linotype" w:hAnsi="Palatino Linotype"/>
          <w:sz w:val="14"/>
          <w:szCs w:val="24"/>
          <w:lang w:val="en-US"/>
        </w:rPr>
      </w:pPr>
    </w:p>
    <w:p w:rsidR="00FA4581" w:rsidRPr="0022413A" w:rsidRDefault="00FA4581" w:rsidP="00BF29D4">
      <w:pPr>
        <w:spacing w:line="360" w:lineRule="auto"/>
        <w:rPr>
          <w:rFonts w:ascii="Palatino Linotype" w:hAnsi="Palatino Linotype"/>
          <w:sz w:val="14"/>
          <w:szCs w:val="24"/>
          <w:lang w:val="en-US"/>
        </w:rPr>
      </w:pPr>
    </w:p>
    <w:p w:rsidR="00915304" w:rsidRPr="0022413A" w:rsidRDefault="00915304" w:rsidP="00915304">
      <w:pPr>
        <w:pStyle w:val="Kop1"/>
        <w:numPr>
          <w:ilvl w:val="0"/>
          <w:numId w:val="0"/>
        </w:numPr>
        <w:rPr>
          <w:rFonts w:ascii="Palatino Linotype" w:hAnsi="Palatino Linotype"/>
          <w:b w:val="0"/>
          <w:bCs w:val="0"/>
        </w:rPr>
      </w:pPr>
      <w:bookmarkStart w:id="2" w:name="_Toc40726850"/>
      <w:r w:rsidRPr="0022413A">
        <w:rPr>
          <w:rFonts w:ascii="Palatino Linotype" w:hAnsi="Palatino Linotype"/>
        </w:rPr>
        <w:t xml:space="preserve">Table S2. </w:t>
      </w:r>
      <w:r w:rsidR="00311015" w:rsidRPr="0022413A">
        <w:rPr>
          <w:rFonts w:ascii="Palatino Linotype" w:hAnsi="Palatino Linotype"/>
          <w:b w:val="0"/>
          <w:bCs w:val="0"/>
        </w:rPr>
        <w:t>s</w:t>
      </w:r>
      <w:r w:rsidRPr="0022413A">
        <w:rPr>
          <w:rFonts w:ascii="Palatino Linotype" w:hAnsi="Palatino Linotype"/>
          <w:b w:val="0"/>
          <w:bCs w:val="0"/>
        </w:rPr>
        <w:t>earch strategy CINAHL</w:t>
      </w:r>
      <w:bookmarkEnd w:id="2"/>
    </w:p>
    <w:tbl>
      <w:tblPr>
        <w:tblW w:w="0" w:type="auto"/>
        <w:tblBorders>
          <w:top w:val="single" w:sz="8" w:space="0" w:color="auto"/>
          <w:bottom w:val="single" w:sz="8" w:space="0" w:color="auto"/>
        </w:tblBorders>
        <w:tblLook w:val="04A0" w:firstRow="1" w:lastRow="0" w:firstColumn="1" w:lastColumn="0" w:noHBand="0" w:noVBand="1"/>
      </w:tblPr>
      <w:tblGrid>
        <w:gridCol w:w="2411"/>
        <w:gridCol w:w="2411"/>
        <w:gridCol w:w="3010"/>
        <w:gridCol w:w="3010"/>
        <w:gridCol w:w="3010"/>
      </w:tblGrid>
      <w:tr w:rsidR="00915304" w:rsidRPr="0022413A" w:rsidTr="003F7A20">
        <w:trPr>
          <w:trHeight w:val="268"/>
        </w:trPr>
        <w:tc>
          <w:tcPr>
            <w:tcW w:w="13852" w:type="dxa"/>
            <w:gridSpan w:val="5"/>
            <w:tcBorders>
              <w:top w:val="single" w:sz="8" w:space="0" w:color="auto"/>
              <w:left w:val="nil"/>
              <w:bottom w:val="nil"/>
              <w:right w:val="nil"/>
            </w:tcBorders>
            <w:vAlign w:val="center"/>
          </w:tcPr>
          <w:p w:rsidR="00915304" w:rsidRPr="003F7A20" w:rsidRDefault="00915304" w:rsidP="003F7A20">
            <w:pPr>
              <w:pStyle w:val="MDPI42tablebody"/>
              <w:spacing w:line="240" w:lineRule="auto"/>
              <w:rPr>
                <w:b/>
                <w:color w:val="auto"/>
                <w:sz w:val="18"/>
                <w:szCs w:val="18"/>
              </w:rPr>
            </w:pPr>
            <w:r w:rsidRPr="003F7A20">
              <w:rPr>
                <w:b/>
                <w:color w:val="auto"/>
                <w:sz w:val="18"/>
                <w:szCs w:val="18"/>
              </w:rPr>
              <w:t>Search 22-03-2020 (after re-run)</w:t>
            </w:r>
          </w:p>
          <w:p w:rsidR="00915304" w:rsidRPr="003F7A20" w:rsidRDefault="00915304" w:rsidP="003F7A20">
            <w:pPr>
              <w:pStyle w:val="MDPI42tablebody"/>
              <w:spacing w:line="240" w:lineRule="auto"/>
              <w:rPr>
                <w:b/>
                <w:sz w:val="18"/>
                <w:szCs w:val="18"/>
              </w:rPr>
            </w:pPr>
          </w:p>
        </w:tc>
      </w:tr>
      <w:tr w:rsidR="00915304" w:rsidRPr="0022413A" w:rsidTr="003F7A20">
        <w:trPr>
          <w:trHeight w:val="268"/>
        </w:trPr>
        <w:tc>
          <w:tcPr>
            <w:tcW w:w="2411" w:type="dxa"/>
            <w:tcBorders>
              <w:top w:val="nil"/>
              <w:left w:val="nil"/>
              <w:bottom w:val="single" w:sz="4" w:space="0" w:color="auto"/>
              <w:right w:val="nil"/>
            </w:tcBorders>
            <w:vAlign w:val="center"/>
            <w:hideMark/>
          </w:tcPr>
          <w:p w:rsidR="00915304" w:rsidRPr="003F7A20" w:rsidRDefault="00915304" w:rsidP="003F7A20">
            <w:pPr>
              <w:pStyle w:val="MDPI42tablebody"/>
              <w:spacing w:line="240" w:lineRule="auto"/>
              <w:rPr>
                <w:b/>
                <w:sz w:val="18"/>
                <w:szCs w:val="18"/>
              </w:rPr>
            </w:pPr>
            <w:r w:rsidRPr="003F7A20">
              <w:rPr>
                <w:b/>
                <w:sz w:val="18"/>
                <w:szCs w:val="18"/>
              </w:rPr>
              <w:t>Search</w:t>
            </w:r>
          </w:p>
        </w:tc>
        <w:tc>
          <w:tcPr>
            <w:tcW w:w="2411" w:type="dxa"/>
            <w:tcBorders>
              <w:top w:val="nil"/>
              <w:left w:val="nil"/>
              <w:bottom w:val="single" w:sz="4" w:space="0" w:color="auto"/>
              <w:right w:val="nil"/>
            </w:tcBorders>
            <w:vAlign w:val="center"/>
            <w:hideMark/>
          </w:tcPr>
          <w:p w:rsidR="00915304" w:rsidRPr="003F7A20" w:rsidRDefault="00915304" w:rsidP="003F7A20">
            <w:pPr>
              <w:pStyle w:val="MDPI42tablebody"/>
              <w:spacing w:line="240" w:lineRule="auto"/>
              <w:rPr>
                <w:b/>
                <w:sz w:val="18"/>
                <w:szCs w:val="18"/>
              </w:rPr>
            </w:pPr>
            <w:r w:rsidRPr="003F7A20">
              <w:rPr>
                <w:b/>
                <w:sz w:val="18"/>
                <w:szCs w:val="18"/>
              </w:rPr>
              <w:t>Query</w:t>
            </w:r>
          </w:p>
        </w:tc>
        <w:tc>
          <w:tcPr>
            <w:tcW w:w="3010" w:type="dxa"/>
            <w:tcBorders>
              <w:top w:val="nil"/>
              <w:left w:val="nil"/>
              <w:bottom w:val="single" w:sz="4" w:space="0" w:color="auto"/>
              <w:right w:val="nil"/>
            </w:tcBorders>
            <w:vAlign w:val="center"/>
            <w:hideMark/>
          </w:tcPr>
          <w:p w:rsidR="00915304" w:rsidRPr="003F7A20" w:rsidRDefault="00915304" w:rsidP="003F7A20">
            <w:pPr>
              <w:pStyle w:val="MDPI42tablebody"/>
              <w:spacing w:line="240" w:lineRule="auto"/>
              <w:rPr>
                <w:b/>
                <w:sz w:val="18"/>
                <w:szCs w:val="18"/>
              </w:rPr>
            </w:pPr>
            <w:r w:rsidRPr="003F7A20">
              <w:rPr>
                <w:b/>
                <w:sz w:val="18"/>
                <w:szCs w:val="18"/>
              </w:rPr>
              <w:t>Limiters/Expanders</w:t>
            </w:r>
          </w:p>
        </w:tc>
        <w:tc>
          <w:tcPr>
            <w:tcW w:w="3010" w:type="dxa"/>
            <w:tcBorders>
              <w:top w:val="nil"/>
              <w:left w:val="nil"/>
              <w:bottom w:val="single" w:sz="4" w:space="0" w:color="auto"/>
              <w:right w:val="nil"/>
            </w:tcBorders>
            <w:vAlign w:val="center"/>
          </w:tcPr>
          <w:p w:rsidR="00915304" w:rsidRPr="003F7A20" w:rsidRDefault="00915304" w:rsidP="003F7A20">
            <w:pPr>
              <w:pStyle w:val="MDPI42tablebody"/>
              <w:spacing w:line="240" w:lineRule="auto"/>
              <w:rPr>
                <w:b/>
                <w:sz w:val="18"/>
                <w:szCs w:val="18"/>
              </w:rPr>
            </w:pPr>
            <w:r w:rsidRPr="003F7A20">
              <w:rPr>
                <w:b/>
                <w:sz w:val="18"/>
                <w:szCs w:val="18"/>
              </w:rPr>
              <w:t>Last Run Via</w:t>
            </w:r>
          </w:p>
        </w:tc>
        <w:tc>
          <w:tcPr>
            <w:tcW w:w="3010" w:type="dxa"/>
            <w:tcBorders>
              <w:top w:val="nil"/>
              <w:left w:val="nil"/>
              <w:bottom w:val="single" w:sz="4" w:space="0" w:color="auto"/>
              <w:right w:val="nil"/>
            </w:tcBorders>
            <w:vAlign w:val="center"/>
          </w:tcPr>
          <w:p w:rsidR="00915304" w:rsidRPr="003F7A20" w:rsidRDefault="00915304" w:rsidP="003F7A20">
            <w:pPr>
              <w:pStyle w:val="MDPI42tablebody"/>
              <w:spacing w:line="240" w:lineRule="auto"/>
              <w:rPr>
                <w:b/>
                <w:sz w:val="18"/>
                <w:szCs w:val="18"/>
              </w:rPr>
            </w:pPr>
            <w:r w:rsidRPr="003F7A20">
              <w:rPr>
                <w:b/>
                <w:sz w:val="18"/>
                <w:szCs w:val="18"/>
              </w:rPr>
              <w:t>Results</w:t>
            </w:r>
          </w:p>
        </w:tc>
      </w:tr>
      <w:tr w:rsidR="00915304" w:rsidRPr="0022413A" w:rsidTr="003F7A20">
        <w:trPr>
          <w:trHeight w:val="1883"/>
        </w:trPr>
        <w:tc>
          <w:tcPr>
            <w:tcW w:w="2411" w:type="dxa"/>
            <w:tcBorders>
              <w:top w:val="nil"/>
              <w:left w:val="nil"/>
              <w:bottom w:val="nil"/>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S16</w:t>
            </w:r>
          </w:p>
        </w:tc>
        <w:tc>
          <w:tcPr>
            <w:tcW w:w="2411" w:type="dxa"/>
            <w:tcBorders>
              <w:top w:val="nil"/>
              <w:left w:val="nil"/>
              <w:bottom w:val="nil"/>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lang w:val="en-US"/>
              </w:rPr>
            </w:pPr>
            <w:r w:rsidRPr="003F7A20">
              <w:rPr>
                <w:rFonts w:ascii="Palatino Linotype" w:hAnsi="Palatino Linotype"/>
                <w:color w:val="333333"/>
                <w:sz w:val="18"/>
                <w:szCs w:val="18"/>
                <w:lang w:val="en-US"/>
              </w:rPr>
              <w:t>S6 AND S11 AND S12 AND S15</w:t>
            </w:r>
          </w:p>
        </w:tc>
        <w:tc>
          <w:tcPr>
            <w:tcW w:w="3010" w:type="dxa"/>
            <w:tcBorders>
              <w:top w:val="nil"/>
              <w:left w:val="nil"/>
              <w:bottom w:val="nil"/>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nil"/>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nil"/>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6</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S15</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S13 OR S14</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215874</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S14</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Pain Management</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3611</w:t>
            </w:r>
          </w:p>
        </w:tc>
      </w:tr>
      <w:tr w:rsidR="00915304" w:rsidRPr="0022413A" w:rsidTr="003F7A20">
        <w:trPr>
          <w:trHeight w:val="1360"/>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S13</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MH Pain+</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214247</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S12</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MH Virtual Reality+</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5207</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S11</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lang w:val="en-US"/>
              </w:rPr>
            </w:pPr>
            <w:r w:rsidRPr="003F7A20">
              <w:rPr>
                <w:rFonts w:ascii="Palatino Linotype" w:hAnsi="Palatino Linotype"/>
                <w:color w:val="333333"/>
                <w:sz w:val="18"/>
                <w:szCs w:val="18"/>
                <w:lang w:val="en-US"/>
              </w:rPr>
              <w:t>S7 OR S8 OR S9 OR S10</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14186</w:t>
            </w:r>
          </w:p>
        </w:tc>
      </w:tr>
      <w:tr w:rsidR="00915304" w:rsidRPr="0022413A" w:rsidTr="003F7A20">
        <w:trPr>
          <w:trHeight w:val="1898"/>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S10</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Burn Patients</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675</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S9</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Burns, Chemical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742</w:t>
            </w:r>
          </w:p>
        </w:tc>
      </w:tr>
      <w:tr w:rsidR="00915304" w:rsidRPr="0022413A" w:rsidTr="003F7A20">
        <w:trPr>
          <w:trHeight w:val="552"/>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S8</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Burns, Electric</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445</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S7</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Burns</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12591</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S6</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lang w:val="en-US"/>
              </w:rPr>
            </w:pPr>
            <w:r w:rsidRPr="003F7A20">
              <w:rPr>
                <w:rFonts w:ascii="Palatino Linotype" w:hAnsi="Palatino Linotype"/>
                <w:color w:val="333333"/>
                <w:sz w:val="18"/>
                <w:szCs w:val="18"/>
                <w:lang w:val="en-US"/>
              </w:rPr>
              <w:t>S1 OR S2 OR S3 OR S4 OR S5</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558765</w:t>
            </w:r>
          </w:p>
        </w:tc>
      </w:tr>
      <w:tr w:rsidR="00915304" w:rsidRPr="0022413A" w:rsidTr="003F7A20">
        <w:trPr>
          <w:trHeight w:val="1898"/>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S5</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MH Adolescence+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ype="page"/>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ype="page"/>
              <w:t>Search Screen - Advanced Search</w:t>
            </w:r>
            <w:r w:rsidRPr="003F7A20">
              <w:rPr>
                <w:rFonts w:ascii="Palatino Linotype" w:hAnsi="Palatino Linotype"/>
                <w:color w:val="000000"/>
                <w:sz w:val="18"/>
                <w:szCs w:val="18"/>
                <w:lang w:val="en-US"/>
              </w:rPr>
              <w:br w:type="page"/>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555459</w:t>
            </w:r>
          </w:p>
        </w:tc>
      </w:tr>
      <w:tr w:rsidR="00915304" w:rsidRPr="0022413A" w:rsidTr="003F7A20">
        <w:trPr>
          <w:trHeight w:val="1345"/>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S4</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"Minors (Legal)")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407</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S3</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Child, Preschool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374</w:t>
            </w:r>
          </w:p>
        </w:tc>
      </w:tr>
      <w:tr w:rsidR="00915304" w:rsidRPr="0022413A" w:rsidTr="003F7A20">
        <w:trPr>
          <w:trHeight w:val="1883"/>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S2</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Child, Hospitalized</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3338</w:t>
            </w:r>
          </w:p>
        </w:tc>
      </w:tr>
      <w:tr w:rsidR="00915304" w:rsidRPr="0022413A" w:rsidTr="003F7A20">
        <w:trPr>
          <w:trHeight w:val="1898"/>
        </w:trPr>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S1</w:t>
            </w:r>
          </w:p>
        </w:tc>
        <w:tc>
          <w:tcPr>
            <w:tcW w:w="2411"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333333"/>
                <w:sz w:val="18"/>
                <w:szCs w:val="18"/>
              </w:rPr>
            </w:pPr>
            <w:r w:rsidRPr="003F7A20">
              <w:rPr>
                <w:rFonts w:ascii="Palatino Linotype" w:hAnsi="Palatino Linotype"/>
                <w:color w:val="333333"/>
                <w:sz w:val="18"/>
                <w:szCs w:val="18"/>
              </w:rPr>
              <w:t>MM Child</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Expanders - Apply equivalent subjects</w:t>
            </w:r>
            <w:r w:rsidRPr="003F7A20">
              <w:rPr>
                <w:rFonts w:ascii="Palatino Linotype" w:hAnsi="Palatino Linotype"/>
                <w:color w:val="000000"/>
                <w:sz w:val="18"/>
                <w:szCs w:val="18"/>
                <w:lang w:val="en-US"/>
              </w:rPr>
              <w:br/>
              <w:t>Search modes - Boolean/Phrase</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Interface - EBSCOhost Research Databases</w:t>
            </w:r>
            <w:r w:rsidRPr="003F7A20">
              <w:rPr>
                <w:rFonts w:ascii="Palatino Linotype" w:hAnsi="Palatino Linotype"/>
                <w:color w:val="000000"/>
                <w:sz w:val="18"/>
                <w:szCs w:val="18"/>
                <w:lang w:val="en-US"/>
              </w:rPr>
              <w:br/>
              <w:t>Search Screen - Advanced Search</w:t>
            </w:r>
            <w:r w:rsidRPr="003F7A20">
              <w:rPr>
                <w:rFonts w:ascii="Palatino Linotype" w:hAnsi="Palatino Linotype"/>
                <w:color w:val="000000"/>
                <w:sz w:val="18"/>
                <w:szCs w:val="18"/>
                <w:lang w:val="en-US"/>
              </w:rPr>
              <w:br/>
              <w:t>Database - CINAHL</w:t>
            </w:r>
          </w:p>
        </w:tc>
        <w:tc>
          <w:tcPr>
            <w:tcW w:w="3010" w:type="dxa"/>
            <w:tcBorders>
              <w:top w:val="nil"/>
              <w:left w:val="nil"/>
              <w:bottom w:val="single" w:sz="8" w:space="0" w:color="auto"/>
              <w:right w:val="nil"/>
            </w:tcBorders>
            <w:vAlign w:val="center"/>
          </w:tcPr>
          <w:p w:rsidR="00915304" w:rsidRPr="003F7A20" w:rsidRDefault="00915304" w:rsidP="003F7A20">
            <w:pPr>
              <w:spacing w:before="0" w:line="240" w:lineRule="auto"/>
              <w:jc w:val="center"/>
              <w:rPr>
                <w:rFonts w:ascii="Palatino Linotype" w:hAnsi="Palatino Linotype"/>
                <w:color w:val="000000"/>
                <w:sz w:val="18"/>
                <w:szCs w:val="18"/>
              </w:rPr>
            </w:pPr>
            <w:r w:rsidRPr="003F7A20">
              <w:rPr>
                <w:rFonts w:ascii="Palatino Linotype" w:hAnsi="Palatino Linotype"/>
                <w:color w:val="000000"/>
                <w:sz w:val="18"/>
                <w:szCs w:val="18"/>
              </w:rPr>
              <w:t>415</w:t>
            </w:r>
          </w:p>
        </w:tc>
      </w:tr>
    </w:tbl>
    <w:p w:rsidR="00915304" w:rsidRPr="0022413A" w:rsidRDefault="00915304" w:rsidP="00915304">
      <w:pPr>
        <w:rPr>
          <w:rFonts w:ascii="Palatino Linotype" w:hAnsi="Palatino Linotype"/>
          <w:lang w:val="en-US"/>
        </w:rPr>
      </w:pPr>
    </w:p>
    <w:p w:rsidR="00915304" w:rsidRPr="0022413A" w:rsidRDefault="00915304" w:rsidP="00915304">
      <w:pPr>
        <w:spacing w:line="360" w:lineRule="auto"/>
        <w:rPr>
          <w:rFonts w:ascii="Palatino Linotype" w:hAnsi="Palatino Linotype"/>
          <w:sz w:val="14"/>
          <w:szCs w:val="24"/>
          <w:lang w:val="en-US"/>
        </w:rPr>
      </w:pPr>
    </w:p>
    <w:p w:rsidR="00FA4581" w:rsidRPr="0022413A" w:rsidRDefault="00FA4581" w:rsidP="00915304">
      <w:pPr>
        <w:spacing w:line="360" w:lineRule="auto"/>
        <w:rPr>
          <w:rFonts w:ascii="Palatino Linotype" w:hAnsi="Palatino Linotype"/>
          <w:sz w:val="14"/>
          <w:szCs w:val="24"/>
          <w:lang w:val="en-US"/>
        </w:rPr>
      </w:pPr>
    </w:p>
    <w:p w:rsidR="00A566C1" w:rsidRPr="0022413A" w:rsidRDefault="00A566C1" w:rsidP="00915304">
      <w:pPr>
        <w:spacing w:line="360" w:lineRule="auto"/>
        <w:rPr>
          <w:rFonts w:ascii="Palatino Linotype" w:hAnsi="Palatino Linotype"/>
          <w:sz w:val="14"/>
          <w:szCs w:val="24"/>
          <w:lang w:val="en-US"/>
        </w:rPr>
      </w:pPr>
    </w:p>
    <w:p w:rsidR="00A566C1" w:rsidRPr="0022413A" w:rsidRDefault="00A566C1" w:rsidP="00915304">
      <w:pPr>
        <w:spacing w:line="360" w:lineRule="auto"/>
        <w:rPr>
          <w:rFonts w:ascii="Palatino Linotype" w:hAnsi="Palatino Linotype"/>
          <w:sz w:val="14"/>
          <w:szCs w:val="24"/>
          <w:lang w:val="en-US"/>
        </w:rPr>
      </w:pPr>
    </w:p>
    <w:p w:rsidR="00A566C1" w:rsidRPr="0022413A" w:rsidRDefault="00A566C1" w:rsidP="00915304">
      <w:pPr>
        <w:spacing w:line="360" w:lineRule="auto"/>
        <w:rPr>
          <w:rFonts w:ascii="Palatino Linotype" w:hAnsi="Palatino Linotype"/>
          <w:sz w:val="14"/>
          <w:szCs w:val="24"/>
          <w:lang w:val="en-US"/>
        </w:rPr>
      </w:pPr>
    </w:p>
    <w:p w:rsidR="00A566C1" w:rsidRPr="0022413A" w:rsidRDefault="00A566C1" w:rsidP="00915304">
      <w:pPr>
        <w:spacing w:line="360" w:lineRule="auto"/>
        <w:rPr>
          <w:rFonts w:ascii="Palatino Linotype" w:hAnsi="Palatino Linotype"/>
          <w:sz w:val="14"/>
          <w:szCs w:val="24"/>
          <w:lang w:val="en-US"/>
        </w:rPr>
      </w:pPr>
    </w:p>
    <w:p w:rsidR="00FA4581" w:rsidRPr="0022413A" w:rsidRDefault="00FA4581" w:rsidP="00915304">
      <w:pPr>
        <w:spacing w:line="360" w:lineRule="auto"/>
        <w:rPr>
          <w:rFonts w:ascii="Palatino Linotype" w:hAnsi="Palatino Linotype"/>
          <w:sz w:val="14"/>
          <w:szCs w:val="24"/>
          <w:lang w:val="en-US"/>
        </w:rPr>
      </w:pPr>
    </w:p>
    <w:p w:rsidR="00915304" w:rsidRPr="0022413A" w:rsidRDefault="00915304" w:rsidP="00915304">
      <w:pPr>
        <w:pStyle w:val="Kop1"/>
        <w:numPr>
          <w:ilvl w:val="0"/>
          <w:numId w:val="0"/>
        </w:numPr>
        <w:rPr>
          <w:rFonts w:ascii="Palatino Linotype" w:hAnsi="Palatino Linotype"/>
          <w:b w:val="0"/>
          <w:bCs w:val="0"/>
        </w:rPr>
      </w:pPr>
      <w:bookmarkStart w:id="3" w:name="_Toc40726851"/>
      <w:r w:rsidRPr="0022413A">
        <w:rPr>
          <w:rFonts w:ascii="Palatino Linotype" w:hAnsi="Palatino Linotype"/>
        </w:rPr>
        <w:t xml:space="preserve">Table S3. </w:t>
      </w:r>
      <w:r w:rsidR="00311015" w:rsidRPr="0022413A">
        <w:rPr>
          <w:rFonts w:ascii="Palatino Linotype" w:hAnsi="Palatino Linotype"/>
          <w:b w:val="0"/>
          <w:bCs w:val="0"/>
        </w:rPr>
        <w:t>s</w:t>
      </w:r>
      <w:r w:rsidRPr="0022413A">
        <w:rPr>
          <w:rFonts w:ascii="Palatino Linotype" w:hAnsi="Palatino Linotype"/>
          <w:b w:val="0"/>
          <w:bCs w:val="0"/>
        </w:rPr>
        <w:t>earch strategy Embase</w:t>
      </w:r>
      <w:bookmarkEnd w:id="3"/>
    </w:p>
    <w:tbl>
      <w:tblPr>
        <w:tblW w:w="5000" w:type="pct"/>
        <w:tblBorders>
          <w:top w:val="single" w:sz="8" w:space="0" w:color="auto"/>
          <w:bottom w:val="single" w:sz="8" w:space="0" w:color="auto"/>
        </w:tblBorders>
        <w:tblLook w:val="04A0" w:firstRow="1" w:lastRow="0" w:firstColumn="1" w:lastColumn="0" w:noHBand="0" w:noVBand="1"/>
      </w:tblPr>
      <w:tblGrid>
        <w:gridCol w:w="3123"/>
        <w:gridCol w:w="7639"/>
        <w:gridCol w:w="3240"/>
      </w:tblGrid>
      <w:tr w:rsidR="00915304" w:rsidRPr="003F7A20" w:rsidTr="003F7A20">
        <w:trPr>
          <w:trHeight w:val="380"/>
        </w:trPr>
        <w:tc>
          <w:tcPr>
            <w:tcW w:w="5000" w:type="pct"/>
            <w:gridSpan w:val="3"/>
            <w:tcBorders>
              <w:top w:val="single" w:sz="8" w:space="0" w:color="auto"/>
              <w:bottom w:val="nil"/>
            </w:tcBorders>
            <w:shd w:val="clear" w:color="auto" w:fill="auto"/>
            <w:vAlign w:val="center"/>
          </w:tcPr>
          <w:p w:rsidR="00915304" w:rsidRPr="003F7A20" w:rsidRDefault="00915304" w:rsidP="003F7A20">
            <w:pPr>
              <w:pStyle w:val="MDPI42tablebody"/>
              <w:spacing w:line="240" w:lineRule="auto"/>
              <w:rPr>
                <w:b/>
                <w:sz w:val="18"/>
                <w:szCs w:val="18"/>
              </w:rPr>
            </w:pPr>
            <w:r w:rsidRPr="003F7A20">
              <w:rPr>
                <w:b/>
                <w:bCs/>
                <w:color w:val="auto"/>
                <w:sz w:val="18"/>
                <w:szCs w:val="18"/>
              </w:rPr>
              <w:t>Search 22-03-2020 (after re-run)</w:t>
            </w:r>
          </w:p>
        </w:tc>
      </w:tr>
      <w:tr w:rsidR="00915304" w:rsidRPr="003F7A20" w:rsidTr="003F7A20">
        <w:trPr>
          <w:trHeight w:val="380"/>
        </w:trPr>
        <w:tc>
          <w:tcPr>
            <w:tcW w:w="1115" w:type="pct"/>
            <w:tcBorders>
              <w:top w:val="nil"/>
              <w:bottom w:val="single" w:sz="4" w:space="0" w:color="auto"/>
            </w:tcBorders>
            <w:shd w:val="clear" w:color="auto" w:fill="auto"/>
            <w:vAlign w:val="center"/>
          </w:tcPr>
          <w:p w:rsidR="00915304" w:rsidRPr="003F7A20" w:rsidRDefault="00915304" w:rsidP="003F7A20">
            <w:pPr>
              <w:pStyle w:val="MDPI42tablebody"/>
              <w:spacing w:line="240" w:lineRule="auto"/>
              <w:ind w:right="1312"/>
              <w:rPr>
                <w:b/>
                <w:sz w:val="18"/>
                <w:szCs w:val="18"/>
              </w:rPr>
            </w:pPr>
            <w:r w:rsidRPr="003F7A20">
              <w:rPr>
                <w:b/>
                <w:sz w:val="18"/>
                <w:szCs w:val="18"/>
              </w:rPr>
              <w:t>Search</w:t>
            </w:r>
          </w:p>
        </w:tc>
        <w:tc>
          <w:tcPr>
            <w:tcW w:w="2728" w:type="pct"/>
            <w:tcBorders>
              <w:top w:val="nil"/>
              <w:bottom w:val="single" w:sz="4" w:space="0" w:color="auto"/>
            </w:tcBorders>
            <w:shd w:val="clear" w:color="auto" w:fill="auto"/>
            <w:vAlign w:val="center"/>
          </w:tcPr>
          <w:p w:rsidR="00915304" w:rsidRPr="003F7A20" w:rsidRDefault="00915304" w:rsidP="003F7A20">
            <w:pPr>
              <w:pStyle w:val="MDPI42tablebody"/>
              <w:spacing w:line="240" w:lineRule="auto"/>
              <w:ind w:firstLine="29"/>
              <w:rPr>
                <w:b/>
                <w:sz w:val="18"/>
                <w:szCs w:val="18"/>
              </w:rPr>
            </w:pPr>
            <w:r w:rsidRPr="003F7A20">
              <w:rPr>
                <w:b/>
                <w:sz w:val="18"/>
                <w:szCs w:val="18"/>
              </w:rPr>
              <w:t>Query</w:t>
            </w:r>
          </w:p>
        </w:tc>
        <w:tc>
          <w:tcPr>
            <w:tcW w:w="1157" w:type="pct"/>
            <w:tcBorders>
              <w:top w:val="nil"/>
              <w:bottom w:val="single" w:sz="4" w:space="0" w:color="auto"/>
            </w:tcBorders>
            <w:shd w:val="clear" w:color="auto" w:fill="auto"/>
            <w:vAlign w:val="center"/>
          </w:tcPr>
          <w:p w:rsidR="00915304" w:rsidRPr="003F7A20" w:rsidRDefault="00915304" w:rsidP="003F7A20">
            <w:pPr>
              <w:pStyle w:val="MDPI42tablebody"/>
              <w:spacing w:line="240" w:lineRule="auto"/>
              <w:ind w:firstLine="1302"/>
              <w:rPr>
                <w:b/>
                <w:sz w:val="18"/>
                <w:szCs w:val="18"/>
              </w:rPr>
            </w:pPr>
            <w:r w:rsidRPr="003F7A20">
              <w:rPr>
                <w:b/>
                <w:sz w:val="18"/>
                <w:szCs w:val="18"/>
              </w:rPr>
              <w:t>Results</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#28</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('virtual reality'/exp OR 'virtual reality' OR 'virtual reality exposure therapy' OR 'virtual reality simulator') AND ('pain'/exp OR pain OR 'pain management'/exp OR 'analgesia'/exp OR analgesia) AND ('burn'/exp OR burn OR 'burn patient' OR 'burn patient'/exp OR 'electric burn'/exp OR 'electric burn' OR 'chemical burn' OR 'chemical burn'/exp) AND ('preschool child' OR 'preschool child'/exp OR 'adolescent'/exp OR adolescent OR 'children'/exp OR children)</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48</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#27</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preschool child' OR 'preschool child'/exp OR 'adolescent'/exp OR adolescent OR 'children'/exp OR children</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4311987</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#26</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children</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1923545</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#25</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children'/exp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2855524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#24</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adolescent</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1745012</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#23</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adolescent'/exp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1645129</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#22</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preschool child'/exp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617266</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#21</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preschool child'</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617536</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#20</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burn'/exp OR burn OR 'burn patient' OR 'burn patient'/exp OR 'electric burn'/exp OR 'electric burn' OR 'chemical burn' OR 'chemical burn'/exp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106550</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#19</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chemical burn'/exp '</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4861</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#18</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chemical burn'/exp '</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5102</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#17</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electric burn'</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2490</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#16</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electric burn'/exp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2454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#15</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burn patient'/exp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4888</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#14</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burn patient'</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5609</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#13</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burn</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101521</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#12</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burn'/exp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78174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#11</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pain'/exp OR pain OR 'pain management'/exp OR 'analgesia'/exp OR analgesia</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1723216</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#10</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analgesia</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216944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#9</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analgesia'/exp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167124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#8</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pain management'/exp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167124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#7</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pain</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1309657</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#6</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pain'/exp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1321444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#5</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lang w:val="en-US"/>
              </w:rPr>
            </w:pPr>
            <w:r w:rsidRPr="003F7A20">
              <w:rPr>
                <w:rFonts w:ascii="Palatino Linotype" w:hAnsi="Palatino Linotype"/>
                <w:color w:val="000000"/>
                <w:sz w:val="18"/>
                <w:szCs w:val="18"/>
                <w:lang w:val="en-US"/>
              </w:rPr>
              <w:t>virtual reality'/exp OR 'virtual reality' OR 'virtual reality exposure therapy' OR 'virtual reality simulator'</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22291</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#4</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virtual reality simulator'</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834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#3</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virtual reality exposure therapy'</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714</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#2</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virtual reality</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22291</w:t>
            </w:r>
          </w:p>
        </w:tc>
      </w:tr>
      <w:tr w:rsidR="00915304" w:rsidRPr="003F7A20" w:rsidTr="003F7A20">
        <w:trPr>
          <w:trHeight w:val="380"/>
        </w:trPr>
        <w:tc>
          <w:tcPr>
            <w:tcW w:w="1115" w:type="pct"/>
            <w:shd w:val="clear" w:color="auto" w:fill="auto"/>
            <w:vAlign w:val="center"/>
          </w:tcPr>
          <w:p w:rsidR="00915304" w:rsidRPr="003F7A20" w:rsidRDefault="00915304" w:rsidP="003F7A20">
            <w:pPr>
              <w:spacing w:before="0" w:line="240" w:lineRule="auto"/>
              <w:ind w:right="1312"/>
              <w:jc w:val="center"/>
              <w:rPr>
                <w:rFonts w:ascii="Palatino Linotype" w:hAnsi="Palatino Linotype"/>
                <w:color w:val="000000"/>
                <w:sz w:val="18"/>
                <w:szCs w:val="18"/>
              </w:rPr>
            </w:pPr>
            <w:r w:rsidRPr="003F7A20">
              <w:rPr>
                <w:rFonts w:ascii="Palatino Linotype" w:hAnsi="Palatino Linotype"/>
                <w:color w:val="000000"/>
                <w:sz w:val="18"/>
                <w:szCs w:val="18"/>
              </w:rPr>
              <w:t>#1</w:t>
            </w:r>
          </w:p>
        </w:tc>
        <w:tc>
          <w:tcPr>
            <w:tcW w:w="2728" w:type="pct"/>
            <w:shd w:val="clear" w:color="auto" w:fill="auto"/>
            <w:vAlign w:val="center"/>
          </w:tcPr>
          <w:p w:rsidR="00915304" w:rsidRPr="003F7A20" w:rsidRDefault="00915304" w:rsidP="003F7A20">
            <w:pPr>
              <w:spacing w:before="0" w:line="240" w:lineRule="auto"/>
              <w:ind w:firstLine="29"/>
              <w:jc w:val="center"/>
              <w:rPr>
                <w:rFonts w:ascii="Palatino Linotype" w:hAnsi="Palatino Linotype"/>
                <w:color w:val="000000"/>
                <w:sz w:val="18"/>
                <w:szCs w:val="18"/>
              </w:rPr>
            </w:pPr>
            <w:r w:rsidRPr="003F7A20">
              <w:rPr>
                <w:rFonts w:ascii="Palatino Linotype" w:hAnsi="Palatino Linotype"/>
                <w:color w:val="000000"/>
                <w:sz w:val="18"/>
                <w:szCs w:val="18"/>
              </w:rPr>
              <w:t>virtual reality'/exp</w:t>
            </w:r>
          </w:p>
        </w:tc>
        <w:tc>
          <w:tcPr>
            <w:tcW w:w="1157" w:type="pct"/>
            <w:shd w:val="clear" w:color="auto" w:fill="auto"/>
            <w:vAlign w:val="center"/>
          </w:tcPr>
          <w:p w:rsidR="00915304" w:rsidRPr="003F7A20" w:rsidRDefault="00915304" w:rsidP="003F7A20">
            <w:pPr>
              <w:spacing w:before="0" w:line="240" w:lineRule="auto"/>
              <w:ind w:firstLine="1302"/>
              <w:jc w:val="center"/>
              <w:rPr>
                <w:rFonts w:ascii="Palatino Linotype" w:hAnsi="Palatino Linotype"/>
                <w:color w:val="000000"/>
                <w:sz w:val="18"/>
                <w:szCs w:val="18"/>
              </w:rPr>
            </w:pPr>
            <w:r w:rsidRPr="003F7A20">
              <w:rPr>
                <w:rFonts w:ascii="Palatino Linotype" w:hAnsi="Palatino Linotype"/>
                <w:color w:val="000000"/>
                <w:sz w:val="18"/>
                <w:szCs w:val="18"/>
              </w:rPr>
              <w:t>16681</w:t>
            </w:r>
          </w:p>
        </w:tc>
      </w:tr>
    </w:tbl>
    <w:p w:rsidR="00915304" w:rsidRPr="0022413A" w:rsidRDefault="00915304" w:rsidP="00915304">
      <w:pPr>
        <w:rPr>
          <w:rFonts w:ascii="Palatino Linotype" w:hAnsi="Palatino Linotype"/>
          <w:lang w:val="en-US"/>
        </w:rPr>
      </w:pPr>
    </w:p>
    <w:p w:rsidR="00915304" w:rsidRPr="0022413A" w:rsidRDefault="00915304" w:rsidP="00915304">
      <w:pPr>
        <w:rPr>
          <w:rFonts w:ascii="Palatino Linotype" w:hAnsi="Palatino Linotype"/>
          <w:lang w:val="en-US"/>
        </w:rPr>
      </w:pPr>
    </w:p>
    <w:p w:rsidR="00915304" w:rsidRPr="0022413A" w:rsidRDefault="00915304" w:rsidP="00915304">
      <w:pPr>
        <w:rPr>
          <w:rFonts w:ascii="Palatino Linotype" w:hAnsi="Palatino Linotype"/>
          <w:lang w:val="en-US"/>
        </w:rPr>
      </w:pPr>
    </w:p>
    <w:p w:rsidR="00915304" w:rsidRPr="0022413A" w:rsidRDefault="00915304" w:rsidP="00915304">
      <w:pPr>
        <w:pStyle w:val="Kop1"/>
        <w:numPr>
          <w:ilvl w:val="0"/>
          <w:numId w:val="0"/>
        </w:numPr>
        <w:rPr>
          <w:rFonts w:ascii="Palatino Linotype" w:hAnsi="Palatino Linotype"/>
          <w:b w:val="0"/>
          <w:bCs w:val="0"/>
        </w:rPr>
      </w:pPr>
      <w:bookmarkStart w:id="4" w:name="_Toc40726852"/>
      <w:r w:rsidRPr="0022413A">
        <w:rPr>
          <w:rFonts w:ascii="Palatino Linotype" w:hAnsi="Palatino Linotype"/>
        </w:rPr>
        <w:t xml:space="preserve">Table S4. </w:t>
      </w:r>
      <w:r w:rsidR="00311015" w:rsidRPr="0022413A">
        <w:rPr>
          <w:rFonts w:ascii="Palatino Linotype" w:hAnsi="Palatino Linotype"/>
          <w:b w:val="0"/>
          <w:bCs w:val="0"/>
        </w:rPr>
        <w:t>s</w:t>
      </w:r>
      <w:r w:rsidRPr="0022413A">
        <w:rPr>
          <w:rFonts w:ascii="Palatino Linotype" w:hAnsi="Palatino Linotype"/>
          <w:b w:val="0"/>
          <w:bCs w:val="0"/>
        </w:rPr>
        <w:t>creening process</w:t>
      </w:r>
      <w:bookmarkEnd w:id="4"/>
    </w:p>
    <w:p w:rsidR="00915304" w:rsidRPr="0022413A" w:rsidRDefault="00915304" w:rsidP="00915304">
      <w:pPr>
        <w:keepNext/>
        <w:keepLines/>
        <w:spacing w:before="400" w:after="120"/>
        <w:outlineLvl w:val="0"/>
        <w:rPr>
          <w:rFonts w:ascii="Palatino Linotype" w:eastAsia="Arial" w:hAnsi="Palatino Linotype"/>
          <w:b/>
          <w:bCs/>
          <w:sz w:val="30"/>
          <w:szCs w:val="30"/>
          <w:lang w:val="nl"/>
        </w:rPr>
      </w:pPr>
      <w:r w:rsidRPr="0022413A">
        <w:rPr>
          <w:rFonts w:ascii="Palatino Linotype" w:eastAsia="Arial" w:hAnsi="Palatino Linotype"/>
          <w:b/>
          <w:bCs/>
          <w:sz w:val="30"/>
          <w:szCs w:val="30"/>
          <w:lang w:val="nl"/>
        </w:rPr>
        <w:t>Results</w:t>
      </w:r>
    </w:p>
    <w:p w:rsidR="00915304" w:rsidRPr="0022413A" w:rsidRDefault="00915304" w:rsidP="00915304">
      <w:pPr>
        <w:keepNext/>
        <w:keepLines/>
        <w:spacing w:before="360" w:after="120"/>
        <w:outlineLvl w:val="1"/>
        <w:rPr>
          <w:rFonts w:ascii="Palatino Linotype" w:eastAsia="Arial" w:hAnsi="Palatino Linotype"/>
          <w:sz w:val="28"/>
          <w:szCs w:val="28"/>
          <w:lang w:val="nl"/>
        </w:rPr>
      </w:pPr>
      <w:bookmarkStart w:id="5" w:name="_f44wvj5j5t80"/>
      <w:bookmarkEnd w:id="5"/>
      <w:r w:rsidRPr="0022413A">
        <w:rPr>
          <w:rFonts w:ascii="Palatino Linotype" w:eastAsia="Arial" w:hAnsi="Palatino Linotype"/>
          <w:sz w:val="28"/>
          <w:szCs w:val="28"/>
          <w:lang w:val="nl"/>
        </w:rPr>
        <w:t>Pubmed (40)</w:t>
      </w:r>
    </w:p>
    <w:tbl>
      <w:tblPr>
        <w:tblW w:w="0" w:type="auto"/>
        <w:tblBorders>
          <w:top w:val="single" w:sz="8" w:space="0" w:color="auto"/>
          <w:bottom w:val="single" w:sz="8" w:space="0" w:color="auto"/>
        </w:tblBorders>
        <w:tblLook w:val="04A0" w:firstRow="1" w:lastRow="0" w:firstColumn="1" w:lastColumn="0" w:noHBand="0" w:noVBand="1"/>
      </w:tblPr>
      <w:tblGrid>
        <w:gridCol w:w="423"/>
        <w:gridCol w:w="1546"/>
        <w:gridCol w:w="12033"/>
      </w:tblGrid>
      <w:tr w:rsidR="00915304" w:rsidRPr="000528BE" w:rsidTr="000528BE">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ind w:left="-90"/>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Title</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Al-Ghamdi</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N.A.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Analgesia With Interactive Eye Tracking During Brief Thermal Pain Stimuli: A Randomized Controlled Trial (Crossover Design).</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Wang Y.L.</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Immersive virtual reality as analgesia for women during hysterosalpingography: study protocol for a randomized controlled trial.</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Hornsby N.</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Psychosocial Interventions Targeting Recovery in Child and Adolescent Burns: A Systematic Review.</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Wu W.W.</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[Design and application of mobile soothing screen for dressing change of children with burns of limb].</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Immersive Virtual Reality as an Adjunctive Non-opioid Analgesic for Pre-dominantly Latin American Children With Large Severe Burn Wounds During Burn Wound Cleaning in the Intensive Care Unit: A Pilot Study.</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Eijlers R.</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Systematic Review and Meta-analysis of Virtual Reality in Pediatrics: Effects on Pain and Anxiety.</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Wojciechowski E.</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Feasibility of designing, manufacturing and delivering 3D printed ankle-foot orthoses: a systematic review.</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Wolbrink T.A.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Top Ten Websites in Critical Care Medicine Education Today.</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Khadra C.</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Projector-based virtual reality dome environment for procedural pain and anxiety in young children with burn injuries: a pilot study.</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Scapin S.Q.</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Use of virtual reality for treating burned children: case reports.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Gomez 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Use of Virtual Reality Facilitates Dialectical Behavior Therapy® "Observing Sounds and Visuals" Mindfulness Skills Training Exercises for a Latino Patient with Severe Burns: A Case Study.</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Pardesi O.</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Pain Management in Pediatric Burn Patients: Review of Recent Literature and Future Directions.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Ghanouni P.</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Magnetic resonance-guided focused ultrasound treatment of extra-abdominal desmoid tumors: a retrospective multicenter study.</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Cost-Effectiveness of a Nonpharmacological Intervention in Pediatric Burn Care.</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Knudsen M.</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Computed tomography-guided radiofrequency ablation is a safe and effective treatment of osteoid osteoma located outside the spine.</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Glazer T.A.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Transoral robotic surgery for obstructive sleep apnea: perioperative management and postoperative complications.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Rowe H.</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 cluster randomised controlled trial of a brief couple-focused psychoeducational intervention to prevent common postnatal mental disorders among women: study protocol.</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Jeffs D.</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 of virtual reality on adolescent pain during burn wound care.</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Liu L.</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[Effectiveness and safety assessments of thoracoscopic thoracic tuberculosis clearance and internal fixation with bone grafting supported by digital technology].</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Liu 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Ultrasound-guided intralesional diode laser treatment of congenital extratruncular venous malformations: mid-term results.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Play and heal: randomized controlled trial of Ditto™ intervention efficacy on improving re-epithelialization in pediatric burns.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Faber A.W.</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Repeated use of immersive virtual reality therapy to control pain during wound dressing changes in pediatric and adult burn patients.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Efficacy of a children's procedural preparation and distraction device on healing in acute burn wound care procedures: study protocol for a randomized controlled trial.</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Kipping B.</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for acute pain reduction in adolescents undergoing burn wound care: a prospective randomized controlled trial.</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Louw Q.</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Measuring children's distress during burns dressing changes: literature search for measures appropriate for indigenous children in South Africa.</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Schmitt Y.S.</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 randomized, controlled trial of immersive virtual reality analgesia, during physical therapy for pediatric burns.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M.K.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Multi-modal distraction. Using technology to combat pain in young children with burn injuries.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Mahrer N.</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use of virtual reality for pain control: a review.</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Sharar S.R.</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Applications of virtual reality for pain management in burn-injured patients.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pain control during burn wound debridement in the hydrotank.</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emergence of multi-modal distraction as a paediatric pain management tool.</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Mott 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efficacy of an augmented virtual reality system to alleviate pain in children undergoing burns dressing changes: a randomised controlled trial.</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Sharar S.R.</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Factors influencing the efficacy of virtual reality distraction analgesia during postburn physical therapy: preliminary results from 3 ongoing studies.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Van Twillert B.</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Computer-generated virtual reality to control pain and anxiety in pediatric and adult burn patients during wound dressing changes.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Chan E.A.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Application of a virtual reality prototype for pain relief of pediatric burn in Taiwan.</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Haik 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use of video capture virtual reality in burn rehabilitation: the possibilities.</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Using FMRI to study the neural correlates of virtual reality analgesia.</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Das D.A.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efficacy of playing a virtual reality game in modulating pain for children with acute burn injuries: a randomized controlled trial [ISRCTN87413556].</w:t>
            </w:r>
          </w:p>
        </w:tc>
      </w:tr>
      <w:tr w:rsidR="00915304" w:rsidRPr="000528BE"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Effectiveness of virtual reality-based pain control with multiple treatments.</w:t>
            </w:r>
          </w:p>
        </w:tc>
      </w:tr>
      <w:tr w:rsidR="00915304" w:rsidRPr="000528BE" w:rsidTr="000528BE">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40</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Use of virtual reality for adjunctive treatment of adult burn pain during physical therapy: a controlled study.</w:t>
            </w:r>
          </w:p>
        </w:tc>
      </w:tr>
    </w:tbl>
    <w:p w:rsidR="008957FD" w:rsidRPr="0022413A" w:rsidRDefault="008957FD" w:rsidP="00915304">
      <w:pPr>
        <w:spacing w:before="0"/>
        <w:rPr>
          <w:rFonts w:ascii="Palatino Linotype" w:eastAsia="Arial" w:hAnsi="Palatino Linotype"/>
          <w:sz w:val="22"/>
          <w:szCs w:val="22"/>
          <w:lang w:val="nl"/>
        </w:rPr>
      </w:pPr>
    </w:p>
    <w:p w:rsidR="00915304" w:rsidRPr="0022413A" w:rsidRDefault="00915304" w:rsidP="008957FD">
      <w:pPr>
        <w:spacing w:before="0"/>
        <w:rPr>
          <w:rFonts w:ascii="Palatino Linotype" w:eastAsia="Arial" w:hAnsi="Palatino Linotype"/>
          <w:sz w:val="28"/>
          <w:szCs w:val="28"/>
          <w:lang w:val="nl"/>
        </w:rPr>
      </w:pPr>
      <w:bookmarkStart w:id="6" w:name="_cbg7ehdavuct"/>
      <w:bookmarkEnd w:id="6"/>
      <w:r w:rsidRPr="0022413A">
        <w:rPr>
          <w:rFonts w:ascii="Palatino Linotype" w:eastAsia="Arial" w:hAnsi="Palatino Linotype"/>
          <w:sz w:val="28"/>
          <w:szCs w:val="28"/>
          <w:lang w:val="nl"/>
        </w:rPr>
        <w:t>CINAHL (5)</w:t>
      </w:r>
    </w:p>
    <w:tbl>
      <w:tblPr>
        <w:tblW w:w="0" w:type="auto"/>
        <w:tblBorders>
          <w:top w:val="single" w:sz="8" w:space="0" w:color="auto"/>
          <w:bottom w:val="single" w:sz="8" w:space="0" w:color="auto"/>
        </w:tblBorders>
        <w:tblLook w:val="04A0" w:firstRow="1" w:lastRow="0" w:firstColumn="1" w:lastColumn="0" w:noHBand="0" w:noVBand="1"/>
      </w:tblPr>
      <w:tblGrid>
        <w:gridCol w:w="438"/>
        <w:gridCol w:w="1360"/>
        <w:gridCol w:w="11876"/>
      </w:tblGrid>
      <w:tr w:rsidR="00915304" w:rsidRPr="0022413A" w:rsidTr="000528BE">
        <w:tc>
          <w:tcPr>
            <w:tcW w:w="0" w:type="auto"/>
            <w:tcBorders>
              <w:top w:val="single" w:sz="8" w:space="0" w:color="auto"/>
              <w:left w:val="nil"/>
              <w:bottom w:val="single" w:sz="4" w:space="0" w:color="auto"/>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Title</w:t>
            </w:r>
          </w:p>
        </w:tc>
      </w:tr>
      <w:tr w:rsidR="00915304" w:rsidRPr="0022413A" w:rsidTr="000528BE">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Jeffs D.</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Effect of virtual reality on adolescent pain during burn wound care.</w:t>
            </w:r>
          </w:p>
        </w:tc>
      </w:tr>
      <w:tr w:rsidR="00915304" w:rsidRPr="0022413A" w:rsidTr="000528BE">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2</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Faber A.W.</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Repeated use of immersive virtual reality therapy to control pain during wound dressing changes in pediatric and adult burn patients.</w:t>
            </w:r>
          </w:p>
        </w:tc>
      </w:tr>
      <w:tr w:rsidR="00915304" w:rsidRPr="0022413A" w:rsidTr="000528BE">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3</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Schmitt Y.S.</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A randomized, controlled trial of immersive virtual reality analgesia, during physical therapy for pediatric burns.</w:t>
            </w:r>
          </w:p>
        </w:tc>
      </w:tr>
      <w:tr w:rsidR="00915304" w:rsidRPr="0022413A" w:rsidTr="000528BE">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4</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Mott J.</w:t>
            </w:r>
          </w:p>
        </w:tc>
        <w:tc>
          <w:tcPr>
            <w:tcW w:w="0" w:type="auto"/>
            <w:tcBorders>
              <w:top w:val="nil"/>
              <w:left w:val="nil"/>
              <w:bottom w:val="nil"/>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The efficacy of an augmented virtual reality system to alleviate pain in children undergoing burns dressing changes: a randomised controlled trial.</w:t>
            </w:r>
          </w:p>
        </w:tc>
      </w:tr>
      <w:tr w:rsidR="00915304" w:rsidRPr="0022413A" w:rsidTr="000528BE">
        <w:tc>
          <w:tcPr>
            <w:tcW w:w="0" w:type="auto"/>
            <w:tcBorders>
              <w:top w:val="nil"/>
              <w:left w:val="nil"/>
              <w:bottom w:val="single" w:sz="8" w:space="0" w:color="auto"/>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5</w:t>
            </w:r>
          </w:p>
        </w:tc>
        <w:tc>
          <w:tcPr>
            <w:tcW w:w="0" w:type="auto"/>
            <w:tcBorders>
              <w:top w:val="nil"/>
              <w:left w:val="nil"/>
              <w:bottom w:val="single" w:sz="8" w:space="0" w:color="auto"/>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Hoffman H.G.</w:t>
            </w:r>
          </w:p>
        </w:tc>
        <w:tc>
          <w:tcPr>
            <w:tcW w:w="0" w:type="auto"/>
            <w:tcBorders>
              <w:top w:val="nil"/>
              <w:left w:val="nil"/>
              <w:bottom w:val="single" w:sz="8" w:space="0" w:color="auto"/>
              <w:right w:val="nil"/>
            </w:tcBorders>
            <w:vAlign w:val="center"/>
            <w:hideMark/>
          </w:tcPr>
          <w:p w:rsidR="00915304" w:rsidRPr="0022413A" w:rsidRDefault="00915304" w:rsidP="000528BE">
            <w:pPr>
              <w:widowControl w:val="0"/>
              <w:spacing w:before="0" w:line="36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Virtual reality pain control during burn wound debridement in the hydrotank.</w:t>
            </w:r>
          </w:p>
        </w:tc>
      </w:tr>
    </w:tbl>
    <w:p w:rsidR="000528BE" w:rsidRDefault="000528BE" w:rsidP="000528BE">
      <w:pPr>
        <w:widowControl w:val="0"/>
        <w:spacing w:before="360" w:after="120"/>
        <w:outlineLvl w:val="1"/>
        <w:rPr>
          <w:rFonts w:ascii="Palatino Linotype" w:eastAsia="Arial" w:hAnsi="Palatino Linotype"/>
          <w:sz w:val="28"/>
          <w:szCs w:val="28"/>
          <w:lang w:val="nl"/>
        </w:rPr>
      </w:pPr>
    </w:p>
    <w:p w:rsidR="000528BE" w:rsidRDefault="000528BE" w:rsidP="000528BE">
      <w:pPr>
        <w:widowControl w:val="0"/>
        <w:spacing w:before="360" w:after="120"/>
        <w:outlineLvl w:val="1"/>
        <w:rPr>
          <w:rFonts w:ascii="Palatino Linotype" w:eastAsia="Arial" w:hAnsi="Palatino Linotype"/>
          <w:sz w:val="28"/>
          <w:szCs w:val="28"/>
          <w:lang w:val="nl"/>
        </w:rPr>
      </w:pPr>
    </w:p>
    <w:p w:rsidR="000528BE" w:rsidRDefault="000528BE" w:rsidP="000528BE">
      <w:pPr>
        <w:widowControl w:val="0"/>
        <w:spacing w:before="360" w:after="120"/>
        <w:outlineLvl w:val="1"/>
        <w:rPr>
          <w:rFonts w:ascii="Palatino Linotype" w:eastAsia="Arial" w:hAnsi="Palatino Linotype"/>
          <w:sz w:val="28"/>
          <w:szCs w:val="28"/>
          <w:lang w:val="nl"/>
        </w:rPr>
      </w:pPr>
    </w:p>
    <w:p w:rsidR="000528BE" w:rsidRDefault="000528BE" w:rsidP="000528BE">
      <w:pPr>
        <w:widowControl w:val="0"/>
        <w:spacing w:before="360" w:after="120"/>
        <w:outlineLvl w:val="1"/>
        <w:rPr>
          <w:rFonts w:ascii="Palatino Linotype" w:eastAsia="Arial" w:hAnsi="Palatino Linotype"/>
          <w:sz w:val="28"/>
          <w:szCs w:val="28"/>
          <w:lang w:val="nl"/>
        </w:rPr>
      </w:pPr>
    </w:p>
    <w:p w:rsidR="00915304" w:rsidRPr="0022413A" w:rsidRDefault="00915304" w:rsidP="000528BE">
      <w:pPr>
        <w:widowControl w:val="0"/>
        <w:spacing w:before="360" w:after="120"/>
        <w:outlineLvl w:val="1"/>
        <w:rPr>
          <w:rFonts w:ascii="Palatino Linotype" w:eastAsia="Arial" w:hAnsi="Palatino Linotype"/>
          <w:sz w:val="28"/>
          <w:szCs w:val="28"/>
          <w:lang w:val="nl"/>
        </w:rPr>
      </w:pPr>
      <w:r w:rsidRPr="0022413A">
        <w:rPr>
          <w:rFonts w:ascii="Palatino Linotype" w:eastAsia="Arial" w:hAnsi="Palatino Linotype"/>
          <w:sz w:val="28"/>
          <w:szCs w:val="28"/>
          <w:lang w:val="nl"/>
        </w:rPr>
        <w:t>Embase (48)</w:t>
      </w:r>
    </w:p>
    <w:tbl>
      <w:tblPr>
        <w:tblW w:w="0" w:type="auto"/>
        <w:tblBorders>
          <w:top w:val="single" w:sz="8" w:space="0" w:color="auto"/>
          <w:bottom w:val="single" w:sz="8" w:space="0" w:color="auto"/>
        </w:tblBorders>
        <w:tblLook w:val="04A0" w:firstRow="1" w:lastRow="0" w:firstColumn="1" w:lastColumn="0" w:noHBand="0" w:noVBand="1"/>
      </w:tblPr>
      <w:tblGrid>
        <w:gridCol w:w="438"/>
        <w:gridCol w:w="1651"/>
        <w:gridCol w:w="11913"/>
      </w:tblGrid>
      <w:tr w:rsidR="00915304" w:rsidRPr="0022413A" w:rsidTr="000528BE">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Title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Gates M.</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Digital technology distraction for acute pain in children: A Meta-analysis.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Al-Ghamdi N.A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Analgesia With Interactive Eye Tracking During Brief Thermal Pain Stimuli: A Randomized Controlled Trial (Crossover Design).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Hornsby N.</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Psychosocial Interventions Targeting Recovery in Child and Adolescent Burns: A Systematic Review.</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Eijlers R.</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Systematic Review and Meta-analysis of Virtual Reality in Pediatrics: Effects on Pain and Anxiety.</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Furness P.J.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Reducing Pain during Wound Dressings in Burn Care Using Virtual Reality: A Study of Perceived Impact and Usability with Patients and Nurses.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Immersive Virtual Reality as an Adjunctive Non-opioid Analgesic for Pre-dominantly Latin American Children With Large Severe Burn Wounds During Burn Wound Cleaning in the Intensive Care Unit: A Pilot Study.</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Hansen J.K.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Sedation and analgesia during pediatric burn dressing change: A survey of American burn association centers.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Shaw M.</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Proceedings #9: Immersive Virtual Reality Rehabilitation for Patients with Multiple Sclerosis.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Soltani M.</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analgesia for burn joint flexibility: A randomized controlled trial.</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Khadra C.</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Projector-based virtual reality dome environment for procedural pain and anxiety in young children with burn injuries: A pilot study.</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Arane 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for pain and anxiety management in children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Scapin S.Q.</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Use of virtual reality for treating burned children: case reports.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Pardesi O.</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Pain management in pediatric burn patients: Review of recent literature and future directions.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Gonzalez M.</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Water-friendly adjunctive virtual reality pain distraction for pediatric burn patients during wound debridement in the ICU tubroom.</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15</w:t>
            </w:r>
          </w:p>
        </w:tc>
        <w:tc>
          <w:tcPr>
            <w:tcW w:w="0" w:type="auto"/>
            <w:tcBorders>
              <w:top w:val="nil"/>
              <w:left w:val="nil"/>
              <w:bottom w:val="nil"/>
              <w:right w:val="nil"/>
            </w:tcBorders>
            <w:vAlign w:val="center"/>
            <w:hideMark/>
          </w:tcPr>
          <w:p w:rsidR="00915304" w:rsidRPr="000528BE" w:rsidRDefault="00915304" w:rsidP="000528BE">
            <w:pPr>
              <w:widowControl w:val="0"/>
              <w:shd w:val="clear" w:color="auto" w:fill="FFFFFF"/>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Auditory interactivity task increases effectiveness of virtual reality pain distraction (with and without oculus rift VR goggles).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16</w:t>
            </w:r>
          </w:p>
        </w:tc>
        <w:tc>
          <w:tcPr>
            <w:tcW w:w="0" w:type="auto"/>
            <w:tcBorders>
              <w:top w:val="nil"/>
              <w:left w:val="nil"/>
              <w:bottom w:val="nil"/>
              <w:right w:val="nil"/>
            </w:tcBorders>
            <w:vAlign w:val="center"/>
            <w:hideMark/>
          </w:tcPr>
          <w:p w:rsidR="00915304" w:rsidRPr="000528BE" w:rsidRDefault="00915304" w:rsidP="000528BE">
            <w:pPr>
              <w:widowControl w:val="0"/>
              <w:shd w:val="clear" w:color="auto" w:fill="FFFFFF"/>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pain distraction of a severe pediatric burn patient during wound debridement in the ICU tank room: A case study.</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Feasibility of articulated arm mounted Oculus Rift Virtual Reality goggles for adjunctive pain control during occupational therapy in pediatric burn patients.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Play and heal: Randomized controlled trial of Ditto™ intervention efficacy on improving re-epithelialization in pediatric burns.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Feasibility of articulated arm mounted Oculus Rift Virtual Reality goggles for adjunctive pain control during occupational therapy in pediatric burn patients.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Jeffs D.</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 of virtual reality on adolescent pain during burn wound care.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Faber A.W.</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Repeated use of immersive virtual reality therapy to control pain during wound dressing changes in pediatric and adult burn patients.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Jeffs D.</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 of virtual reality on adolescent pain during burn wound care.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Efficacy of a children's procedural preparation and distraction device on healing in acute burn wound care procedures: Study protocol for a randomized controlled trial.</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Kipping B.</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for acute pain reduction in adolescents undergoing burn wound care: A prospective.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Fusco H.N.</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Development and feasibility of a novel gaming system for children with upper extremity burn.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VerLee S.</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utility of virtual reality in minimizing procedural distress with pediatric burn patients.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 novel technology approach to pain management in children with burns: A prospective randomized controlled trials.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Tropez-Arceneaux. L.</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Pain and perceived exertion in pediatric burn patients during exercise with virtual reality.</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Schmitt Y.S.</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 randomized, controlled trial of immersive virtual reality analgesia, during physical therapy for pediatric burns.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Bayat 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Analgesia and sedation for children undergoing burn wound care.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Sen S.</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Review of burn injury research for the year 2009.</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Multi-modal distraction. Using technology to combat pain in young children with burn injuries.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Multimodal distraction to relieve pain in children undergoing acute medical procedures.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Richard R.</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Burn rehabilitation and research: Proceedings of a consensus summit.</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Sharar S.R.</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Applications of virtual reality for pain management in burn-injured patients.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Mott 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efficacy of an augmented virtual reality system to alleviate pain in children undergoing burns dressing changes: A randomised controlled trial.</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K.</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emergence of multi-modal distraction as a paediatric pain management tool.</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pain control during burn wound debridement in the hydrotank.</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39</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Sharar S.R.</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Factors Influencing the Efficacy of Virtual Reality Distraction Analgesia During Postburn Physical Therapy: Preliminary Results from 3 Ongoing Studies.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Van Twillert B.</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Computer-generated virtual reality to control pain and anxiety in pediatric and adult burn patients during wound dressing changes.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41</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Chan E.A.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Application of a virtual reality prototype for pain relief of pediatric burn in Taiwan.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42</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Haik J.</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use of video capture virtual reality in burn rehabilitation: The possibilities.</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43</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Using fMRI to study the neural correlates of virtual reality analgesia.</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44</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Das D.A.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efficacy of playing a virtual reality game in modulating pain for children with acute burn injuries: a randomized controlled trial [ISRCTN87413556].</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45</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Das D.A.</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efficacy of playing a virtual reality game in modulating pain for children with acute burn injuries: A randomized controlled trial [ISRCTN87413556].</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46</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Virtual-reality therapy.</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47</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Effectiveness of virtual reality-based pain control with multiple treatments.</w:t>
            </w:r>
          </w:p>
        </w:tc>
      </w:tr>
      <w:tr w:rsidR="00915304" w:rsidRPr="0022413A" w:rsidTr="000528BE">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48</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as an adjunctive pain control during burn wound care in adolescent patients.</w:t>
            </w:r>
          </w:p>
        </w:tc>
      </w:tr>
    </w:tbl>
    <w:p w:rsidR="00A566C1" w:rsidRPr="0022413A" w:rsidRDefault="00A566C1" w:rsidP="00915304">
      <w:pPr>
        <w:keepNext/>
        <w:spacing w:before="400" w:after="120"/>
        <w:outlineLvl w:val="0"/>
        <w:rPr>
          <w:rFonts w:ascii="Palatino Linotype" w:eastAsia="Arial" w:hAnsi="Palatino Linotype"/>
          <w:b/>
          <w:bCs/>
          <w:sz w:val="30"/>
          <w:szCs w:val="30"/>
          <w:lang w:val="en-US"/>
        </w:rPr>
      </w:pPr>
      <w:bookmarkStart w:id="7" w:name="_49d5gl446ju"/>
      <w:bookmarkStart w:id="8" w:name="_vy1on9xona0e"/>
      <w:bookmarkStart w:id="9" w:name="_1im73p34dikm"/>
      <w:bookmarkEnd w:id="7"/>
      <w:bookmarkEnd w:id="8"/>
      <w:bookmarkEnd w:id="9"/>
    </w:p>
    <w:p w:rsidR="00A566C1" w:rsidRPr="0022413A" w:rsidRDefault="00A566C1" w:rsidP="00915304">
      <w:pPr>
        <w:keepNext/>
        <w:spacing w:before="400" w:after="120"/>
        <w:outlineLvl w:val="0"/>
        <w:rPr>
          <w:rFonts w:ascii="Palatino Linotype" w:eastAsia="Arial" w:hAnsi="Palatino Linotype"/>
          <w:b/>
          <w:bCs/>
          <w:sz w:val="30"/>
          <w:szCs w:val="30"/>
          <w:lang w:val="en-US"/>
        </w:rPr>
      </w:pPr>
    </w:p>
    <w:p w:rsidR="00A566C1" w:rsidRPr="0022413A" w:rsidRDefault="00A566C1" w:rsidP="00915304">
      <w:pPr>
        <w:keepNext/>
        <w:spacing w:before="400" w:after="120"/>
        <w:outlineLvl w:val="0"/>
        <w:rPr>
          <w:rFonts w:ascii="Palatino Linotype" w:eastAsia="Arial" w:hAnsi="Palatino Linotype"/>
          <w:b/>
          <w:bCs/>
          <w:sz w:val="30"/>
          <w:szCs w:val="30"/>
          <w:lang w:val="en-US"/>
        </w:rPr>
      </w:pPr>
    </w:p>
    <w:p w:rsidR="00A566C1" w:rsidRPr="0022413A" w:rsidRDefault="00A566C1" w:rsidP="00915304">
      <w:pPr>
        <w:keepNext/>
        <w:spacing w:before="400" w:after="120"/>
        <w:outlineLvl w:val="0"/>
        <w:rPr>
          <w:rFonts w:ascii="Palatino Linotype" w:eastAsia="Arial" w:hAnsi="Palatino Linotype"/>
          <w:b/>
          <w:bCs/>
          <w:sz w:val="30"/>
          <w:szCs w:val="30"/>
          <w:lang w:val="en-US"/>
        </w:rPr>
      </w:pPr>
    </w:p>
    <w:p w:rsidR="00A566C1" w:rsidRPr="0022413A" w:rsidRDefault="00A566C1" w:rsidP="00A566C1">
      <w:pPr>
        <w:widowControl w:val="0"/>
        <w:spacing w:before="400" w:after="120"/>
        <w:outlineLvl w:val="0"/>
        <w:rPr>
          <w:rFonts w:ascii="Palatino Linotype" w:eastAsia="Arial" w:hAnsi="Palatino Linotype"/>
          <w:b/>
          <w:bCs/>
          <w:sz w:val="30"/>
          <w:szCs w:val="30"/>
          <w:lang w:val="en-US"/>
        </w:rPr>
      </w:pPr>
    </w:p>
    <w:p w:rsidR="00915304" w:rsidRPr="0022413A" w:rsidRDefault="00915304" w:rsidP="00A566C1">
      <w:pPr>
        <w:widowControl w:val="0"/>
        <w:spacing w:before="400" w:after="120"/>
        <w:outlineLvl w:val="0"/>
        <w:rPr>
          <w:rFonts w:ascii="Palatino Linotype" w:eastAsia="Arial" w:hAnsi="Palatino Linotype"/>
          <w:b/>
          <w:bCs/>
          <w:sz w:val="30"/>
          <w:szCs w:val="30"/>
          <w:lang w:val="en-US"/>
        </w:rPr>
      </w:pPr>
      <w:r w:rsidRPr="0022413A">
        <w:rPr>
          <w:rFonts w:ascii="Palatino Linotype" w:eastAsia="Arial" w:hAnsi="Palatino Linotype"/>
          <w:b/>
          <w:bCs/>
          <w:sz w:val="30"/>
          <w:szCs w:val="30"/>
          <w:lang w:val="en-US"/>
        </w:rPr>
        <w:t xml:space="preserve">Results without duplicates </w:t>
      </w:r>
    </w:p>
    <w:p w:rsidR="00915304" w:rsidRPr="0022413A" w:rsidRDefault="00915304" w:rsidP="00915304">
      <w:pPr>
        <w:keepNext/>
        <w:keepLines/>
        <w:spacing w:before="360" w:after="120"/>
        <w:outlineLvl w:val="1"/>
        <w:rPr>
          <w:rFonts w:ascii="Palatino Linotype" w:eastAsia="Arial" w:hAnsi="Palatino Linotype"/>
          <w:sz w:val="28"/>
          <w:szCs w:val="28"/>
          <w:lang w:val="en-US"/>
        </w:rPr>
      </w:pPr>
      <w:bookmarkStart w:id="10" w:name="_ulwxbixn6c14"/>
      <w:bookmarkEnd w:id="10"/>
      <w:r w:rsidRPr="0022413A">
        <w:rPr>
          <w:rFonts w:ascii="Palatino Linotype" w:eastAsia="Arial" w:hAnsi="Palatino Linotype"/>
          <w:sz w:val="28"/>
          <w:szCs w:val="28"/>
          <w:lang w:val="en-US"/>
        </w:rPr>
        <w:t>Primary screening: title and abstract (59)</w:t>
      </w:r>
    </w:p>
    <w:tbl>
      <w:tblPr>
        <w:tblW w:w="0" w:type="auto"/>
        <w:tblBorders>
          <w:top w:val="single" w:sz="8" w:space="0" w:color="auto"/>
          <w:bottom w:val="single" w:sz="8" w:space="0" w:color="auto"/>
        </w:tblBorders>
        <w:tblLook w:val="04A0" w:firstRow="1" w:lastRow="0" w:firstColumn="1" w:lastColumn="0" w:noHBand="0" w:noVBand="1"/>
      </w:tblPr>
      <w:tblGrid>
        <w:gridCol w:w="438"/>
        <w:gridCol w:w="1593"/>
        <w:gridCol w:w="7268"/>
        <w:gridCol w:w="1040"/>
        <w:gridCol w:w="1040"/>
        <w:gridCol w:w="1040"/>
        <w:gridCol w:w="1583"/>
      </w:tblGrid>
      <w:tr w:rsidR="00915304" w:rsidRPr="0022413A" w:rsidTr="000528BE">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Title</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Reviewer 1</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Reviewer 2</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Reviewer 3</w:t>
            </w:r>
          </w:p>
        </w:tc>
        <w:tc>
          <w:tcPr>
            <w:tcW w:w="0" w:type="auto"/>
            <w:tcBorders>
              <w:top w:val="single" w:sz="8" w:space="0" w:color="auto"/>
              <w:left w:val="nil"/>
              <w:bottom w:val="single" w:sz="4"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b/>
                <w:sz w:val="18"/>
                <w:szCs w:val="18"/>
                <w:lang w:val="nl"/>
              </w:rPr>
            </w:pPr>
            <w:r w:rsidRPr="000528BE">
              <w:rPr>
                <w:rFonts w:ascii="Palatino Linotype" w:eastAsia="Arial" w:hAnsi="Palatino Linotype"/>
                <w:b/>
                <w:sz w:val="18"/>
                <w:szCs w:val="18"/>
                <w:lang w:val="nl"/>
              </w:rPr>
              <w:t>Reason of exclusion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Al-Ghamdi</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N.A.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Analgesia With Interactive Eye Tracking During Brief Thermal Pain Stimuli: A Randomized Controlled Trial (Crossover Design).</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Wang Y.L.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Immersive virtual reality as analgesia for women during hysterosalpingography: study protocol for a randomized controlled trial.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Hornsby N.</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Psychosocial Interventions Targeting Recovery in Child and Adolescent Burns: A Systematic Review.</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Wu W.W.</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[Design and application of mobile soothing screen for dressing change of children with burns of limb].</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language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Immersive Virtual Reality as an Adjunctive Non-opioid Analgesic for Pre-dominantly Latin American Children With Large Severe Burn Wounds During Burn Wound Cleaning in the Intensive Care Unit: A Pilot Study.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6</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Eijlers R.</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Systematic Review and Meta-analysis of Virtual Reality in Pediatrics: Effects on Pain and Anxiety.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7</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Wojciechowski E.</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Feasibility of designing, manufacturing and delivering 3D printed ankle-foot orthoses: a systematic review.</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8</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Wolbrink T.A.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Top Ten Websites in Critical Care Medicine Education Today.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9</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Khadra C.</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Projector-based virtual reality dome environment for procedural pain and anxiety in young children with burn injuries: a pilot study.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Scapin S.Q.</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Use of virtual reality for treating burned children: case reports.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Gomez J.</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Use of Virtual Reality Facilitates Dialectical Behavior Therapy® "Observing Sounds and Visuals" Mindfulness Skills Training Exercises for a Latino Patient with Severe Burns: A Case Study.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12</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Pardesi O.</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Pain Management in Pediatric Burn Patients: Review of Recent Literature and Future Directions.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13</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Ghanouni P.</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Magnetic resonance-guided focused ultrasound treatment of extra-abdominal desmoid tumors: a retrospective multicenter study.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14</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Cost-Effectiveness of a Nonpharmacological Intervention in Pediatric Burn Care.</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15</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Knudsen M.</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Computed tomography-guided radiofrequency ablation is a safe and effective treatment of osteoid osteoma located outside the spine.</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16</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Glazer T.A.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Transoral robotic surgery for obstructive sleep apnea: perioperative management and postoperative complications.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17</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Rowe H.</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 cluster randomised controlled trial of a brief couple-focused psychoeducational intervention to prevent common postnatal mental disorders among women: study protocol.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18</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Jeffs D.</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 of virtual reality on adolescent pain during burn wound care.</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19</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Liu 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[Effectiveness and safety assessments of thoracoscopic thoracic tuberculosis clearance and internal fixation with bone grafting supported by digital technology].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Liu 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Ultrasound-guided intralesional diode laser treatment of congenital extratruncular venous malformations: mid-term results.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Play and heal: randomized controlled trial of Ditto™ intervention efficacy on improving re-epithelialization in pediatric burns.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22</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Faber A.W.</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Repeated use of immersive virtual reality therapy to control pain during wound dressing changes in pediatric and adult burn patients.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23</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Brown N.J.</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Efficacy of a children's procedural preparation and distraction device on healing in acute burn wound care procedures: study protocol for a randomized controlled trial.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24</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Kipping B.</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for acute pain reduction in adolescents undergoing burn wound care: a prospective randomized controlled trial.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25</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Louw Q.</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Measuring children's distress during burns dressing changes: literature search for measures appropriate for indigenous children in South Africa.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26</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Schmitt Y.S.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 randomized, controlled trial of immersive virtual reality analgesia, during physical therapy for pediatric burns.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27</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M.K.</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Multi-modal distraction. Using technology to combat pain in young children with burn injuries.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28</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Mahrer N.</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use of virtual reality for pain control: a review.</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29</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Sharar S.R.</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Applications of virtual reality for pain management in burn-injured patients.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pain control during burn wound debridement in the hydrotank.</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K.</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emergence of multi-modal distraction as a paediatric pain management tool.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32</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Mott J.</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efficacy of an augmented virtual reality system to alleviate pain in children undergoing burns dressing changes: a randomised controlled trial.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33</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Sharar S.R.</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Factors influencing the efficacy of virtual reality distraction analgesia during postburn physical therapy: preliminary results from 3 ongoing studies.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34</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Van Twillert B.</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Computer-generated virtual reality to control pain and anxiety in pediatric and adult burn patients during wound dressing changes.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35</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Chan E.A.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Application of a virtual reality prototype for pain relief of pediatric burn in Taiwan.</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36</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Haik J.</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use of video capture virtual reality in burn rehabilitation: the possibilities.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37</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Using FMRI to study the neural correlates of virtual reality analgesia.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38</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Das D.A.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efficacy of playing a virtual reality game in modulating pain for children with acute burn injuries: a randomized controlled trial [ISRCTN87413556].</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39</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Effectiveness of virtual reality-based pain control with multiple treatments.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Use of virtual reality for adjunctive treatment of adult burn pain during physical therapy: a controlled study.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population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Gates</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M.</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Digital technology distraction for acute pain in children: A Meta-analysis.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42</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Furness</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P.J.</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Reducing Pain during Wound Dressings in Burn Care Using Virtual Reality: A Study of Perceived Impact and Usability with Patients and Nurses.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highlight w:val="white"/>
                <w:lang w:val="nl"/>
              </w:rPr>
              <w:t>Not the target outcome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43</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Hansen</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J.K.</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Sedation and analgesia during pediatric burn dressing change: A survey of American burn association centers.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44</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Shaw</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M.</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Proceedings #9: Immersive Virtual Reality Rehabilitation for Patients with Multiple Sclerosis.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population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45</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Arane</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K.</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for pain and anxiety management in children.</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46</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Gonzalez</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M.</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Water-friendly adjunctive virtual reality pain distraction for pediatric burn patients during wound debridement in the ICU tubroom.</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full text available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47</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Auditory interactivity task increases effectiveness of virtual reality pain distraction (with and without oculus rift VR goggles).</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48</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pain distraction of a severe pediatric burn patient during wound debridement in the ICU tank room: A case study.</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49</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Feasibility of articulated arm mounted Oculus Rift Virtual Reality goggles for adjunctive pain control during occupational therapy in pediatric burn patients.</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Fusco</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H.N.</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Development and feasibility of a novel gaming system for children with upper extremity burn.</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full text available</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VerLee 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The utility of virtual reality in minimizing procedural distress with pediatric burn patients.</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52</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 K.</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 novel technology approach to pain management in children with burns: A prospective randomized controlled trials.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53</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Tropez-Arceneaux. 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Pain and perceived exertion in pediatric burn patients during exercise with virtual reality.</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54</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Bayat</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A.</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Analgesia and sedation for children undergoing burn wound care.</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 primary research</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55</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Sen 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Review of burn injury research for the year 2009.</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56</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Miller</w:t>
            </w:r>
            <w:r w:rsidRPr="000528BE">
              <w:rPr>
                <w:rFonts w:ascii="Palatino Linotype" w:eastAsia="Arial" w:hAnsi="Palatino Linotype"/>
                <w:sz w:val="18"/>
                <w:szCs w:val="18"/>
                <w:shd w:val="clear" w:color="auto" w:fill="F5F5F5"/>
                <w:lang w:val="nl"/>
              </w:rPr>
              <w:t xml:space="preserve"> </w:t>
            </w:r>
            <w:r w:rsidRPr="000528BE">
              <w:rPr>
                <w:rFonts w:ascii="Palatino Linotype" w:eastAsia="Arial" w:hAnsi="Palatino Linotype"/>
                <w:sz w:val="18"/>
                <w:szCs w:val="18"/>
                <w:lang w:val="nl"/>
              </w:rPr>
              <w:t>K.</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Multimodal distraction to relieve pain in children undergoing acute medical procedures.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57</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as an adjunctive pain control during burn wound care in adolescent patients.</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1</w:t>
            </w:r>
          </w:p>
        </w:tc>
        <w:tc>
          <w:tcPr>
            <w:tcW w:w="0" w:type="auto"/>
            <w:tcBorders>
              <w:top w:val="nil"/>
              <w:left w:val="nil"/>
              <w:bottom w:val="nil"/>
              <w:right w:val="nil"/>
            </w:tcBorders>
            <w:vAlign w:val="center"/>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p>
        </w:tc>
      </w:tr>
      <w:tr w:rsidR="00915304" w:rsidRPr="0022413A" w:rsidTr="000528BE">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58</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Soltani M.</w:t>
            </w:r>
          </w:p>
        </w:tc>
        <w:tc>
          <w:tcPr>
            <w:tcW w:w="0" w:type="auto"/>
            <w:tcBorders>
              <w:top w:val="nil"/>
              <w:left w:val="nil"/>
              <w:bottom w:val="nil"/>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Virtual reality analgesia for burn joint flexibility: A randomized controlled trial.</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nil"/>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r w:rsidR="00915304" w:rsidRPr="0022413A" w:rsidTr="000528BE">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59</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Richard R.</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360" w:lineRule="auto"/>
              <w:jc w:val="center"/>
              <w:rPr>
                <w:rFonts w:ascii="Palatino Linotype" w:eastAsia="Arial" w:hAnsi="Palatino Linotype"/>
                <w:sz w:val="18"/>
                <w:szCs w:val="18"/>
                <w:lang w:val="en-US"/>
              </w:rPr>
            </w:pPr>
            <w:r w:rsidRPr="000528BE">
              <w:rPr>
                <w:rFonts w:ascii="Palatino Linotype" w:eastAsia="Arial" w:hAnsi="Palatino Linotype"/>
                <w:sz w:val="18"/>
                <w:szCs w:val="18"/>
                <w:lang w:val="en-US"/>
              </w:rPr>
              <w:t>Burn rehabilitation and research: Proceedings of a consensus summit.</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0</w:t>
            </w:r>
          </w:p>
        </w:tc>
        <w:tc>
          <w:tcPr>
            <w:tcW w:w="0" w:type="auto"/>
            <w:tcBorders>
              <w:top w:val="nil"/>
              <w:left w:val="nil"/>
              <w:bottom w:val="single" w:sz="8" w:space="0" w:color="auto"/>
              <w:right w:val="nil"/>
            </w:tcBorders>
            <w:vAlign w:val="center"/>
            <w:hideMark/>
          </w:tcPr>
          <w:p w:rsidR="00915304" w:rsidRPr="000528BE" w:rsidRDefault="00915304" w:rsidP="000528BE">
            <w:pPr>
              <w:widowControl w:val="0"/>
              <w:spacing w:before="0" w:line="240" w:lineRule="auto"/>
              <w:jc w:val="center"/>
              <w:rPr>
                <w:rFonts w:ascii="Palatino Linotype" w:eastAsia="Arial" w:hAnsi="Palatino Linotype"/>
                <w:sz w:val="18"/>
                <w:szCs w:val="18"/>
                <w:lang w:val="nl"/>
              </w:rPr>
            </w:pPr>
            <w:r w:rsidRPr="000528BE">
              <w:rPr>
                <w:rFonts w:ascii="Palatino Linotype" w:eastAsia="Arial" w:hAnsi="Palatino Linotype"/>
                <w:sz w:val="18"/>
                <w:szCs w:val="18"/>
                <w:lang w:val="nl"/>
              </w:rPr>
              <w:t>Not the target intervention</w:t>
            </w:r>
          </w:p>
        </w:tc>
      </w:tr>
    </w:tbl>
    <w:p w:rsidR="00915304" w:rsidRPr="0022413A" w:rsidRDefault="00915304" w:rsidP="00915304">
      <w:pPr>
        <w:spacing w:before="360" w:after="120"/>
        <w:outlineLvl w:val="1"/>
        <w:rPr>
          <w:rFonts w:ascii="Palatino Linotype" w:eastAsia="Arial" w:hAnsi="Palatino Linotype"/>
          <w:sz w:val="32"/>
          <w:szCs w:val="32"/>
          <w:lang w:val="en-US"/>
        </w:rPr>
      </w:pPr>
      <w:bookmarkStart w:id="11" w:name="_ef1lh9n5yctx"/>
      <w:bookmarkStart w:id="12" w:name="_u2x5vfqw3t2x"/>
      <w:bookmarkStart w:id="13" w:name="_fm3wddp9k96e"/>
      <w:bookmarkStart w:id="14" w:name="_agn4el1efy7r"/>
      <w:bookmarkStart w:id="15" w:name="_41ezn5d00gjl"/>
      <w:bookmarkStart w:id="16" w:name="_25zvqimtjudr"/>
      <w:bookmarkStart w:id="17" w:name="_vz4c1rluqzvm"/>
      <w:bookmarkStart w:id="18" w:name="_y7faex5sh7p1"/>
      <w:bookmarkStart w:id="19" w:name="_vz5aipv5a4vw"/>
      <w:bookmarkStart w:id="20" w:name="_pj9qhu1vfxka"/>
      <w:bookmarkStart w:id="21" w:name="_wl3ul9ixzjtg"/>
      <w:bookmarkStart w:id="22" w:name="_dzvv9hgfz6s1"/>
      <w:bookmarkStart w:id="23" w:name="_gkiwezrss7n2"/>
      <w:bookmarkEnd w:id="11"/>
      <w:bookmarkEnd w:id="12"/>
      <w:bookmarkEnd w:id="13"/>
      <w:bookmarkEnd w:id="14"/>
      <w:bookmarkEnd w:id="15"/>
      <w:bookmarkEnd w:id="16"/>
      <w:bookmarkEnd w:id="17"/>
      <w:bookmarkEnd w:id="18"/>
      <w:bookmarkEnd w:id="19"/>
      <w:bookmarkEnd w:id="20"/>
      <w:bookmarkEnd w:id="21"/>
      <w:bookmarkEnd w:id="22"/>
      <w:bookmarkEnd w:id="23"/>
      <w:r w:rsidRPr="0022413A">
        <w:rPr>
          <w:rFonts w:ascii="Palatino Linotype" w:eastAsia="Arial" w:hAnsi="Palatino Linotype"/>
          <w:sz w:val="28"/>
          <w:szCs w:val="28"/>
          <w:lang w:val="en-US"/>
        </w:rPr>
        <w:t>Snowball methods: forward and backward (1)</w:t>
      </w:r>
    </w:p>
    <w:tbl>
      <w:tblPr>
        <w:tblW w:w="0" w:type="auto"/>
        <w:tblBorders>
          <w:top w:val="single" w:sz="8" w:space="0" w:color="auto"/>
          <w:bottom w:val="single" w:sz="8" w:space="0" w:color="auto"/>
        </w:tblBorders>
        <w:tblLook w:val="04A0" w:firstRow="1" w:lastRow="0" w:firstColumn="1" w:lastColumn="0" w:noHBand="0" w:noVBand="1"/>
      </w:tblPr>
      <w:tblGrid>
        <w:gridCol w:w="438"/>
        <w:gridCol w:w="807"/>
        <w:gridCol w:w="10535"/>
        <w:gridCol w:w="2222"/>
      </w:tblGrid>
      <w:tr w:rsidR="00915304" w:rsidRPr="0022413A" w:rsidTr="00E17093">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Title</w:t>
            </w:r>
          </w:p>
        </w:tc>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Reason of exclusion</w:t>
            </w:r>
          </w:p>
        </w:tc>
      </w:tr>
      <w:tr w:rsidR="00915304" w:rsidRPr="0022413A" w:rsidTr="00E17093">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1</w:t>
            </w:r>
          </w:p>
        </w:tc>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Hua Y.</w:t>
            </w:r>
          </w:p>
        </w:tc>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The Effect of Virtual Reality Distraction on Pain Relief During Dressing Changes in Children with Chronic Wounds on Lower Limbs.</w:t>
            </w:r>
          </w:p>
        </w:tc>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Not the target population</w:t>
            </w:r>
          </w:p>
        </w:tc>
      </w:tr>
    </w:tbl>
    <w:p w:rsidR="00915304" w:rsidRPr="0022413A" w:rsidRDefault="00915304"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8957FD" w:rsidRPr="0022413A" w:rsidRDefault="008957FD" w:rsidP="00915304">
      <w:pPr>
        <w:spacing w:before="0"/>
        <w:rPr>
          <w:rFonts w:ascii="Palatino Linotype" w:eastAsia="Arial" w:hAnsi="Palatino Linotype"/>
          <w:sz w:val="22"/>
          <w:szCs w:val="22"/>
          <w:lang w:val="en-US"/>
        </w:rPr>
      </w:pPr>
    </w:p>
    <w:p w:rsidR="00915304" w:rsidRPr="0022413A" w:rsidRDefault="00915304" w:rsidP="00915304">
      <w:pPr>
        <w:spacing w:before="360" w:after="120"/>
        <w:ind w:right="-122"/>
        <w:outlineLvl w:val="1"/>
        <w:rPr>
          <w:rFonts w:ascii="Palatino Linotype" w:eastAsia="Arial" w:hAnsi="Palatino Linotype"/>
          <w:sz w:val="32"/>
          <w:szCs w:val="32"/>
          <w:lang w:val="nl"/>
        </w:rPr>
      </w:pPr>
      <w:bookmarkStart w:id="24" w:name="_c7n5h2o39h99"/>
      <w:bookmarkEnd w:id="24"/>
      <w:r w:rsidRPr="0022413A">
        <w:rPr>
          <w:rFonts w:ascii="Palatino Linotype" w:eastAsia="Arial" w:hAnsi="Palatino Linotype"/>
          <w:sz w:val="32"/>
          <w:szCs w:val="32"/>
          <w:lang w:val="nl"/>
        </w:rPr>
        <w:t>Secondary screening: full text (12)</w:t>
      </w:r>
    </w:p>
    <w:tbl>
      <w:tblPr>
        <w:tblW w:w="0" w:type="auto"/>
        <w:tblBorders>
          <w:top w:val="single" w:sz="8" w:space="0" w:color="auto"/>
          <w:bottom w:val="single" w:sz="8" w:space="0" w:color="auto"/>
        </w:tblBorders>
        <w:tblLook w:val="04A0" w:firstRow="1" w:lastRow="0" w:firstColumn="1" w:lastColumn="0" w:noHBand="0" w:noVBand="1"/>
      </w:tblPr>
      <w:tblGrid>
        <w:gridCol w:w="438"/>
        <w:gridCol w:w="1158"/>
        <w:gridCol w:w="8958"/>
        <w:gridCol w:w="1724"/>
        <w:gridCol w:w="1724"/>
      </w:tblGrid>
      <w:tr w:rsidR="00915304" w:rsidRPr="00E17093" w:rsidTr="00E17093">
        <w:tc>
          <w:tcPr>
            <w:tcW w:w="0" w:type="auto"/>
            <w:tcBorders>
              <w:top w:val="single" w:sz="8" w:space="0" w:color="auto"/>
              <w:left w:val="nil"/>
              <w:bottom w:val="single" w:sz="4" w:space="0" w:color="auto"/>
              <w:right w:val="nil"/>
            </w:tcBorders>
            <w:vAlign w:val="center"/>
            <w:hideMark/>
          </w:tcPr>
          <w:p w:rsidR="00915304" w:rsidRPr="00E17093" w:rsidRDefault="00915304" w:rsidP="00E17093">
            <w:pPr>
              <w:widowControl w:val="0"/>
              <w:spacing w:before="0" w:line="36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915304" w:rsidRPr="00E17093" w:rsidRDefault="00915304" w:rsidP="00E17093">
            <w:pPr>
              <w:widowControl w:val="0"/>
              <w:spacing w:before="0" w:line="36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915304" w:rsidRPr="00E17093" w:rsidRDefault="00915304" w:rsidP="00E17093">
            <w:pPr>
              <w:widowControl w:val="0"/>
              <w:spacing w:before="0" w:line="36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Title</w:t>
            </w:r>
          </w:p>
        </w:tc>
        <w:tc>
          <w:tcPr>
            <w:tcW w:w="0" w:type="auto"/>
            <w:tcBorders>
              <w:top w:val="single" w:sz="8" w:space="0" w:color="auto"/>
              <w:left w:val="nil"/>
              <w:bottom w:val="single" w:sz="4" w:space="0" w:color="auto"/>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Reviewer 1</w:t>
            </w:r>
          </w:p>
        </w:tc>
        <w:tc>
          <w:tcPr>
            <w:tcW w:w="0" w:type="auto"/>
            <w:tcBorders>
              <w:top w:val="single" w:sz="8" w:space="0" w:color="auto"/>
              <w:left w:val="nil"/>
              <w:bottom w:val="single" w:sz="4" w:space="0" w:color="auto"/>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Reviewer 2</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Immersive Virtual Reality as an Adjunctive Non-opioid Analgesic for Pre-dominantly Latin American Children With Large Severe Burn Wounds During Burn Wound Cleaning in the Intensive Care Unit: A Pilot Study.</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Scapin S.Q.</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Use of virtual reality for treating burned children: case reports.</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3</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Jeffs D.</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Effect of virtual reality on adolescent pain during burn wound care.</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4</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Faber A.W.</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Repeated use of immersive virtual reality therapy to control pain during wound dressing changes in pediatric and adult burn patients.</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population</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population</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5</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Kipping B.</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Virtual reality for acute pain reduction in adolescents undergoing burn wound care: a prospective randomized controlled trial.</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6</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Mott J.</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The efficacy of an augmented virtual reality system to alleviate pain in children undergoing burns dressing changes: a randomised controlled trial.</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intervention</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intervention</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7</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Van Twillert B.</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Computer-generated virtual reality to control pain and anxiety in pediatric and adult burn patients during wound dressing changes.</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8</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Chan E.A.</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Application of a virtual reality prototype for pain relief of pediatric burn in Taiwan.</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9</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Das D.A.</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The efficacy of playing a virtual reality game in modulating pain for children with acute burn injuries: a randomized controlled trial [ISRCTN87413556].</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10</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Effectiveness of virtual reality-based pain control with multiple treatments.</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intervention</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intervention</w:t>
            </w:r>
          </w:p>
        </w:tc>
      </w:tr>
      <w:tr w:rsidR="00915304" w:rsidRPr="00E17093" w:rsidTr="00E17093">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Virtual reality as an adjunctive pain control during burn wound care in adolescent patients.</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r>
      <w:tr w:rsidR="00915304" w:rsidRPr="00E17093" w:rsidTr="00E17093">
        <w:tc>
          <w:tcPr>
            <w:tcW w:w="0" w:type="auto"/>
            <w:tcBorders>
              <w:top w:val="nil"/>
              <w:left w:val="nil"/>
              <w:bottom w:val="single" w:sz="8" w:space="0" w:color="auto"/>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12</w:t>
            </w:r>
          </w:p>
        </w:tc>
        <w:tc>
          <w:tcPr>
            <w:tcW w:w="0" w:type="auto"/>
            <w:tcBorders>
              <w:top w:val="nil"/>
              <w:left w:val="nil"/>
              <w:bottom w:val="single" w:sz="8" w:space="0" w:color="auto"/>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Hua Y.</w:t>
            </w:r>
          </w:p>
        </w:tc>
        <w:tc>
          <w:tcPr>
            <w:tcW w:w="0" w:type="auto"/>
            <w:tcBorders>
              <w:top w:val="nil"/>
              <w:left w:val="nil"/>
              <w:bottom w:val="single" w:sz="8" w:space="0" w:color="auto"/>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The Effect of Virtual Reality Distraction on Pain Relief During Dressing Changes in Children with Chronic Wounds on Lower Limbs.</w:t>
            </w:r>
          </w:p>
        </w:tc>
        <w:tc>
          <w:tcPr>
            <w:tcW w:w="0" w:type="auto"/>
            <w:tcBorders>
              <w:top w:val="nil"/>
              <w:left w:val="nil"/>
              <w:bottom w:val="single" w:sz="8" w:space="0" w:color="auto"/>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population</w:t>
            </w:r>
          </w:p>
        </w:tc>
        <w:tc>
          <w:tcPr>
            <w:tcW w:w="0" w:type="auto"/>
            <w:tcBorders>
              <w:top w:val="nil"/>
              <w:left w:val="nil"/>
              <w:bottom w:val="single" w:sz="8" w:space="0" w:color="auto"/>
              <w:right w:val="nil"/>
            </w:tcBorders>
            <w:vAlign w:val="center"/>
            <w:hideMark/>
          </w:tcPr>
          <w:p w:rsidR="00915304" w:rsidRPr="00E17093" w:rsidRDefault="00915304"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Not the target population</w:t>
            </w:r>
          </w:p>
        </w:tc>
      </w:tr>
    </w:tbl>
    <w:p w:rsidR="00C0469B" w:rsidRPr="0022413A" w:rsidRDefault="00C0469B" w:rsidP="00C0469B">
      <w:pPr>
        <w:widowControl w:val="0"/>
        <w:spacing w:before="0" w:after="120"/>
        <w:outlineLvl w:val="0"/>
        <w:rPr>
          <w:rFonts w:ascii="Palatino Linotype" w:eastAsia="Arial" w:hAnsi="Palatino Linotype"/>
          <w:b/>
          <w:bCs/>
          <w:sz w:val="30"/>
          <w:szCs w:val="30"/>
          <w:lang w:val="nl"/>
        </w:rPr>
      </w:pPr>
    </w:p>
    <w:p w:rsidR="00C0469B" w:rsidRPr="0022413A" w:rsidRDefault="00C0469B" w:rsidP="00C0469B">
      <w:pPr>
        <w:widowControl w:val="0"/>
        <w:spacing w:before="0" w:after="120"/>
        <w:outlineLvl w:val="0"/>
        <w:rPr>
          <w:rFonts w:ascii="Palatino Linotype" w:eastAsia="Arial" w:hAnsi="Palatino Linotype"/>
          <w:b/>
          <w:bCs/>
          <w:sz w:val="30"/>
          <w:szCs w:val="30"/>
          <w:lang w:val="nl"/>
        </w:rPr>
      </w:pPr>
    </w:p>
    <w:p w:rsidR="00C0469B" w:rsidRPr="0022413A" w:rsidRDefault="00C0469B" w:rsidP="00C0469B">
      <w:pPr>
        <w:widowControl w:val="0"/>
        <w:spacing w:before="0" w:after="120"/>
        <w:outlineLvl w:val="0"/>
        <w:rPr>
          <w:rFonts w:ascii="Palatino Linotype" w:eastAsia="Arial" w:hAnsi="Palatino Linotype"/>
          <w:b/>
          <w:bCs/>
          <w:sz w:val="30"/>
          <w:szCs w:val="30"/>
          <w:lang w:val="nl"/>
        </w:rPr>
      </w:pPr>
    </w:p>
    <w:p w:rsidR="00C0469B" w:rsidRPr="0022413A" w:rsidRDefault="00C0469B" w:rsidP="00C0469B">
      <w:pPr>
        <w:widowControl w:val="0"/>
        <w:spacing w:before="0" w:after="120"/>
        <w:outlineLvl w:val="0"/>
        <w:rPr>
          <w:rFonts w:ascii="Palatino Linotype" w:eastAsia="Arial" w:hAnsi="Palatino Linotype"/>
          <w:b/>
          <w:bCs/>
          <w:sz w:val="30"/>
          <w:szCs w:val="30"/>
          <w:lang w:val="nl"/>
        </w:rPr>
      </w:pPr>
    </w:p>
    <w:p w:rsidR="00915304" w:rsidRPr="0022413A" w:rsidRDefault="00915304" w:rsidP="00C0469B">
      <w:pPr>
        <w:widowControl w:val="0"/>
        <w:spacing w:before="0" w:after="120"/>
        <w:outlineLvl w:val="0"/>
        <w:rPr>
          <w:rFonts w:ascii="Palatino Linotype" w:eastAsia="Arial" w:hAnsi="Palatino Linotype"/>
          <w:b/>
          <w:bCs/>
          <w:sz w:val="30"/>
          <w:szCs w:val="30"/>
          <w:lang w:val="nl"/>
        </w:rPr>
      </w:pPr>
      <w:r w:rsidRPr="0022413A">
        <w:rPr>
          <w:rFonts w:ascii="Palatino Linotype" w:eastAsia="Arial" w:hAnsi="Palatino Linotype"/>
          <w:b/>
          <w:bCs/>
          <w:sz w:val="30"/>
          <w:szCs w:val="30"/>
          <w:lang w:val="nl"/>
        </w:rPr>
        <w:t>Rerun</w:t>
      </w:r>
    </w:p>
    <w:p w:rsidR="00915304" w:rsidRPr="0022413A" w:rsidRDefault="00915304" w:rsidP="00915304">
      <w:pPr>
        <w:keepNext/>
        <w:keepLines/>
        <w:spacing w:before="360" w:after="120"/>
        <w:outlineLvl w:val="1"/>
        <w:rPr>
          <w:rFonts w:ascii="Palatino Linotype" w:eastAsia="Arial" w:hAnsi="Palatino Linotype"/>
          <w:sz w:val="28"/>
          <w:szCs w:val="28"/>
          <w:lang w:val="nl"/>
        </w:rPr>
      </w:pPr>
      <w:bookmarkStart w:id="25" w:name="_6rykvlw2vrdi"/>
      <w:bookmarkEnd w:id="25"/>
      <w:r w:rsidRPr="0022413A">
        <w:rPr>
          <w:rFonts w:ascii="Palatino Linotype" w:eastAsia="Arial" w:hAnsi="Palatino Linotype"/>
          <w:sz w:val="28"/>
          <w:szCs w:val="28"/>
          <w:lang w:val="nl"/>
        </w:rPr>
        <w:t>Pubmed (+1)</w:t>
      </w:r>
    </w:p>
    <w:tbl>
      <w:tblPr>
        <w:tblW w:w="0" w:type="auto"/>
        <w:tblBorders>
          <w:top w:val="single" w:sz="8" w:space="0" w:color="auto"/>
          <w:bottom w:val="single" w:sz="8" w:space="0" w:color="auto"/>
        </w:tblBorders>
        <w:tblLook w:val="04A0" w:firstRow="1" w:lastRow="0" w:firstColumn="1" w:lastColumn="0" w:noHBand="0" w:noVBand="1"/>
      </w:tblPr>
      <w:tblGrid>
        <w:gridCol w:w="438"/>
        <w:gridCol w:w="864"/>
        <w:gridCol w:w="9048"/>
        <w:gridCol w:w="1826"/>
        <w:gridCol w:w="1826"/>
      </w:tblGrid>
      <w:tr w:rsidR="00915304" w:rsidRPr="0022413A" w:rsidTr="00E17093">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Title</w:t>
            </w:r>
          </w:p>
        </w:tc>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Reviewer 1</w:t>
            </w:r>
          </w:p>
        </w:tc>
        <w:tc>
          <w:tcPr>
            <w:tcW w:w="0" w:type="auto"/>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Reviewer 2</w:t>
            </w:r>
          </w:p>
        </w:tc>
      </w:tr>
      <w:tr w:rsidR="00915304" w:rsidRPr="0022413A" w:rsidTr="00E17093">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1</w:t>
            </w:r>
          </w:p>
        </w:tc>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Phelan I.</w:t>
            </w:r>
          </w:p>
        </w:tc>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A Mixed-Methods Investigation Into the Acceptability, Usability, and Perceived Effectiveness of Active and Passive Virtual Reality Scenarios in Managing Pain Under Experimental Conditions.</w:t>
            </w:r>
          </w:p>
        </w:tc>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Not the target intervention</w:t>
            </w:r>
          </w:p>
        </w:tc>
        <w:tc>
          <w:tcPr>
            <w:tcW w:w="0" w:type="auto"/>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Not the target intervention</w:t>
            </w:r>
          </w:p>
        </w:tc>
      </w:tr>
    </w:tbl>
    <w:p w:rsidR="00915304" w:rsidRPr="0022413A" w:rsidRDefault="00915304" w:rsidP="00915304">
      <w:pPr>
        <w:spacing w:before="0"/>
        <w:rPr>
          <w:rFonts w:ascii="Palatino Linotype" w:eastAsia="Arial" w:hAnsi="Palatino Linotype"/>
          <w:sz w:val="22"/>
          <w:szCs w:val="22"/>
          <w:lang w:val="nl"/>
        </w:rPr>
      </w:pPr>
    </w:p>
    <w:p w:rsidR="00915304" w:rsidRPr="0022413A" w:rsidRDefault="00915304" w:rsidP="00915304">
      <w:pPr>
        <w:keepNext/>
        <w:keepLines/>
        <w:spacing w:before="360" w:after="120"/>
        <w:outlineLvl w:val="1"/>
        <w:rPr>
          <w:rFonts w:ascii="Palatino Linotype" w:eastAsia="Arial" w:hAnsi="Palatino Linotype"/>
          <w:sz w:val="28"/>
          <w:szCs w:val="28"/>
          <w:lang w:val="nl"/>
        </w:rPr>
      </w:pPr>
      <w:bookmarkStart w:id="26" w:name="_smnzqhsyfjd1"/>
      <w:bookmarkEnd w:id="26"/>
      <w:r w:rsidRPr="0022413A">
        <w:rPr>
          <w:rFonts w:ascii="Palatino Linotype" w:eastAsia="Arial" w:hAnsi="Palatino Linotype"/>
          <w:sz w:val="28"/>
          <w:szCs w:val="28"/>
          <w:lang w:val="nl"/>
        </w:rPr>
        <w:t>CINAHL (+1)</w:t>
      </w:r>
    </w:p>
    <w:tbl>
      <w:tblPr>
        <w:tblW w:w="5000" w:type="pct"/>
        <w:tblBorders>
          <w:top w:val="single" w:sz="8" w:space="0" w:color="auto"/>
          <w:bottom w:val="single" w:sz="8" w:space="0" w:color="auto"/>
        </w:tblBorders>
        <w:tblLook w:val="04A0" w:firstRow="1" w:lastRow="0" w:firstColumn="1" w:lastColumn="0" w:noHBand="0" w:noVBand="1"/>
      </w:tblPr>
      <w:tblGrid>
        <w:gridCol w:w="467"/>
        <w:gridCol w:w="1252"/>
        <w:gridCol w:w="9869"/>
        <w:gridCol w:w="1207"/>
        <w:gridCol w:w="1207"/>
      </w:tblGrid>
      <w:tr w:rsidR="00915304" w:rsidRPr="0022413A" w:rsidTr="008E70B9">
        <w:tc>
          <w:tcPr>
            <w:tcW w:w="167" w:type="pct"/>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N°</w:t>
            </w:r>
          </w:p>
        </w:tc>
        <w:tc>
          <w:tcPr>
            <w:tcW w:w="447" w:type="pct"/>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Author</w:t>
            </w:r>
          </w:p>
        </w:tc>
        <w:tc>
          <w:tcPr>
            <w:tcW w:w="3524" w:type="pct"/>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Title</w:t>
            </w:r>
          </w:p>
        </w:tc>
        <w:tc>
          <w:tcPr>
            <w:tcW w:w="431" w:type="pct"/>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Reviewer 1</w:t>
            </w:r>
          </w:p>
        </w:tc>
        <w:tc>
          <w:tcPr>
            <w:tcW w:w="431" w:type="pct"/>
            <w:tcBorders>
              <w:top w:val="single" w:sz="8" w:space="0" w:color="auto"/>
              <w:left w:val="nil"/>
              <w:bottom w:val="single" w:sz="4"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b/>
                <w:sz w:val="18"/>
                <w:szCs w:val="18"/>
                <w:lang w:val="nl"/>
              </w:rPr>
            </w:pPr>
            <w:r w:rsidRPr="0022413A">
              <w:rPr>
                <w:rFonts w:ascii="Palatino Linotype" w:eastAsia="Arial" w:hAnsi="Palatino Linotype"/>
                <w:b/>
                <w:sz w:val="18"/>
                <w:szCs w:val="18"/>
                <w:lang w:val="nl"/>
              </w:rPr>
              <w:t>Reviewer 2</w:t>
            </w:r>
          </w:p>
        </w:tc>
      </w:tr>
      <w:tr w:rsidR="00915304" w:rsidRPr="0022413A" w:rsidTr="008E70B9">
        <w:tc>
          <w:tcPr>
            <w:tcW w:w="167" w:type="pct"/>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1</w:t>
            </w:r>
          </w:p>
        </w:tc>
        <w:tc>
          <w:tcPr>
            <w:tcW w:w="447" w:type="pct"/>
            <w:tcBorders>
              <w:top w:val="nil"/>
              <w:left w:val="nil"/>
              <w:bottom w:val="single" w:sz="8"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Schmitt Y.S.</w:t>
            </w:r>
          </w:p>
        </w:tc>
        <w:tc>
          <w:tcPr>
            <w:tcW w:w="3524" w:type="pct"/>
            <w:tcBorders>
              <w:top w:val="nil"/>
              <w:left w:val="nil"/>
              <w:bottom w:val="single" w:sz="8" w:space="0" w:color="auto"/>
              <w:right w:val="nil"/>
            </w:tcBorders>
            <w:vAlign w:val="center"/>
            <w:hideMark/>
          </w:tcPr>
          <w:p w:rsidR="00915304" w:rsidRPr="0022413A" w:rsidRDefault="00915304" w:rsidP="00E17093">
            <w:pPr>
              <w:widowControl w:val="0"/>
              <w:spacing w:before="0" w:line="360" w:lineRule="auto"/>
              <w:jc w:val="center"/>
              <w:rPr>
                <w:rFonts w:ascii="Palatino Linotype" w:eastAsia="Arial" w:hAnsi="Palatino Linotype"/>
                <w:sz w:val="18"/>
                <w:szCs w:val="18"/>
                <w:lang w:val="en-US"/>
              </w:rPr>
            </w:pPr>
            <w:r w:rsidRPr="0022413A">
              <w:rPr>
                <w:rFonts w:ascii="Palatino Linotype" w:eastAsia="Arial" w:hAnsi="Palatino Linotype"/>
                <w:sz w:val="18"/>
                <w:szCs w:val="18"/>
                <w:lang w:val="en-US"/>
              </w:rPr>
              <w:t>A randomized, controlled trial of immersive virtual reality analgesia, during physical therapy for pediatric burns.</w:t>
            </w:r>
          </w:p>
        </w:tc>
        <w:tc>
          <w:tcPr>
            <w:tcW w:w="431" w:type="pct"/>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Duplicate</w:t>
            </w:r>
          </w:p>
        </w:tc>
        <w:tc>
          <w:tcPr>
            <w:tcW w:w="431" w:type="pct"/>
            <w:tcBorders>
              <w:top w:val="nil"/>
              <w:left w:val="nil"/>
              <w:bottom w:val="single" w:sz="8" w:space="0" w:color="auto"/>
              <w:right w:val="nil"/>
            </w:tcBorders>
            <w:vAlign w:val="center"/>
            <w:hideMark/>
          </w:tcPr>
          <w:p w:rsidR="00915304" w:rsidRPr="0022413A" w:rsidRDefault="00915304" w:rsidP="00E17093">
            <w:pPr>
              <w:widowControl w:val="0"/>
              <w:spacing w:before="0" w:line="240" w:lineRule="auto"/>
              <w:jc w:val="center"/>
              <w:rPr>
                <w:rFonts w:ascii="Palatino Linotype" w:eastAsia="Arial" w:hAnsi="Palatino Linotype"/>
                <w:sz w:val="18"/>
                <w:szCs w:val="18"/>
                <w:lang w:val="nl"/>
              </w:rPr>
            </w:pPr>
            <w:r w:rsidRPr="0022413A">
              <w:rPr>
                <w:rFonts w:ascii="Palatino Linotype" w:eastAsia="Arial" w:hAnsi="Palatino Linotype"/>
                <w:sz w:val="18"/>
                <w:szCs w:val="18"/>
                <w:lang w:val="nl"/>
              </w:rPr>
              <w:t>Duplicate</w:t>
            </w:r>
          </w:p>
        </w:tc>
      </w:tr>
    </w:tbl>
    <w:p w:rsidR="00915304" w:rsidRPr="0022413A" w:rsidRDefault="00915304" w:rsidP="00915304">
      <w:pPr>
        <w:keepNext/>
        <w:keepLines/>
        <w:spacing w:before="360" w:after="120"/>
        <w:outlineLvl w:val="1"/>
        <w:rPr>
          <w:rFonts w:ascii="Palatino Linotype" w:eastAsia="Arial" w:hAnsi="Palatino Linotype"/>
          <w:sz w:val="28"/>
          <w:szCs w:val="28"/>
          <w:lang w:val="nl"/>
        </w:rPr>
      </w:pPr>
      <w:bookmarkStart w:id="27" w:name="_8d0kwhybpw1e"/>
      <w:bookmarkEnd w:id="27"/>
      <w:r w:rsidRPr="0022413A">
        <w:rPr>
          <w:rFonts w:ascii="Palatino Linotype" w:eastAsia="Arial" w:hAnsi="Palatino Linotype"/>
          <w:sz w:val="28"/>
          <w:szCs w:val="28"/>
          <w:lang w:val="nl"/>
        </w:rPr>
        <w:t>Embase (+0)</w:t>
      </w:r>
    </w:p>
    <w:p w:rsidR="00C0469B" w:rsidRPr="0022413A" w:rsidRDefault="00C0469B" w:rsidP="00C0469B">
      <w:pPr>
        <w:widowControl w:val="0"/>
        <w:spacing w:before="360" w:after="120"/>
        <w:outlineLvl w:val="1"/>
        <w:rPr>
          <w:rFonts w:ascii="Palatino Linotype" w:eastAsia="Arial" w:hAnsi="Palatino Linotype"/>
          <w:sz w:val="28"/>
          <w:szCs w:val="28"/>
          <w:lang w:val="nl"/>
        </w:rPr>
      </w:pPr>
    </w:p>
    <w:p w:rsidR="00C0469B" w:rsidRPr="0022413A" w:rsidRDefault="00C0469B" w:rsidP="00C0469B">
      <w:pPr>
        <w:widowControl w:val="0"/>
        <w:spacing w:before="360" w:after="120"/>
        <w:outlineLvl w:val="1"/>
        <w:rPr>
          <w:rFonts w:ascii="Palatino Linotype" w:eastAsia="Arial" w:hAnsi="Palatino Linotype"/>
          <w:sz w:val="28"/>
          <w:szCs w:val="28"/>
          <w:lang w:val="nl"/>
        </w:rPr>
      </w:pPr>
    </w:p>
    <w:p w:rsidR="00C0469B" w:rsidRPr="0022413A" w:rsidRDefault="00C0469B" w:rsidP="00C0469B">
      <w:pPr>
        <w:widowControl w:val="0"/>
        <w:spacing w:before="360" w:after="120"/>
        <w:outlineLvl w:val="1"/>
        <w:rPr>
          <w:rFonts w:ascii="Palatino Linotype" w:eastAsia="Arial" w:hAnsi="Palatino Linotype"/>
          <w:sz w:val="28"/>
          <w:szCs w:val="28"/>
          <w:lang w:val="nl"/>
        </w:rPr>
      </w:pPr>
    </w:p>
    <w:p w:rsidR="00C0469B" w:rsidRPr="0022413A" w:rsidRDefault="00C0469B" w:rsidP="00C0469B">
      <w:pPr>
        <w:widowControl w:val="0"/>
        <w:spacing w:before="360" w:after="120"/>
        <w:outlineLvl w:val="1"/>
        <w:rPr>
          <w:rFonts w:ascii="Palatino Linotype" w:eastAsia="Arial" w:hAnsi="Palatino Linotype"/>
          <w:sz w:val="28"/>
          <w:szCs w:val="28"/>
          <w:lang w:val="nl"/>
        </w:rPr>
      </w:pPr>
    </w:p>
    <w:p w:rsidR="00915304" w:rsidRPr="0022413A" w:rsidRDefault="00915304" w:rsidP="00915304">
      <w:pPr>
        <w:spacing w:before="400" w:after="120"/>
        <w:outlineLvl w:val="0"/>
        <w:rPr>
          <w:rFonts w:ascii="Palatino Linotype" w:eastAsia="Arial" w:hAnsi="Palatino Linotype"/>
          <w:b/>
          <w:bCs/>
          <w:sz w:val="30"/>
          <w:szCs w:val="30"/>
          <w:lang w:val="nl"/>
        </w:rPr>
      </w:pPr>
      <w:bookmarkStart w:id="28" w:name="_slpa99t94qfh"/>
      <w:bookmarkStart w:id="29" w:name="_g3lzlsoelcr4"/>
      <w:bookmarkStart w:id="30" w:name="_pc055w605xz3"/>
      <w:bookmarkStart w:id="31" w:name="_50kzklenty5s"/>
      <w:bookmarkEnd w:id="28"/>
      <w:bookmarkEnd w:id="29"/>
      <w:bookmarkEnd w:id="30"/>
      <w:bookmarkEnd w:id="31"/>
      <w:r w:rsidRPr="0022413A">
        <w:rPr>
          <w:rFonts w:ascii="Palatino Linotype" w:eastAsia="Arial" w:hAnsi="Palatino Linotype"/>
          <w:b/>
          <w:bCs/>
          <w:sz w:val="30"/>
          <w:szCs w:val="30"/>
          <w:lang w:val="nl"/>
        </w:rPr>
        <w:t xml:space="preserve">Included articles </w:t>
      </w:r>
    </w:p>
    <w:tbl>
      <w:tblPr>
        <w:tblW w:w="0" w:type="auto"/>
        <w:tblBorders>
          <w:top w:val="single" w:sz="8" w:space="0" w:color="auto"/>
          <w:bottom w:val="single" w:sz="8" w:space="0" w:color="auto"/>
        </w:tblBorders>
        <w:tblLook w:val="04A0" w:firstRow="1" w:lastRow="0" w:firstColumn="1" w:lastColumn="0" w:noHBand="0" w:noVBand="1"/>
      </w:tblPr>
      <w:tblGrid>
        <w:gridCol w:w="438"/>
        <w:gridCol w:w="1243"/>
        <w:gridCol w:w="587"/>
        <w:gridCol w:w="11734"/>
      </w:tblGrid>
      <w:tr w:rsidR="00263A60" w:rsidRPr="00E17093" w:rsidTr="00E17093">
        <w:tc>
          <w:tcPr>
            <w:tcW w:w="0" w:type="auto"/>
            <w:tcBorders>
              <w:top w:val="single" w:sz="8" w:space="0" w:color="auto"/>
              <w:left w:val="nil"/>
              <w:bottom w:val="single" w:sz="4" w:space="0" w:color="auto"/>
              <w:right w:val="nil"/>
            </w:tcBorders>
            <w:vAlign w:val="center"/>
            <w:hideMark/>
          </w:tcPr>
          <w:p w:rsidR="00263A60" w:rsidRPr="00E17093" w:rsidRDefault="00263A60" w:rsidP="00E17093">
            <w:pPr>
              <w:widowControl w:val="0"/>
              <w:spacing w:before="0" w:line="36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N°</w:t>
            </w:r>
          </w:p>
        </w:tc>
        <w:tc>
          <w:tcPr>
            <w:tcW w:w="0" w:type="auto"/>
            <w:tcBorders>
              <w:top w:val="single" w:sz="8" w:space="0" w:color="auto"/>
              <w:left w:val="nil"/>
              <w:bottom w:val="single" w:sz="4" w:space="0" w:color="auto"/>
              <w:right w:val="nil"/>
            </w:tcBorders>
            <w:vAlign w:val="center"/>
            <w:hideMark/>
          </w:tcPr>
          <w:p w:rsidR="00263A60" w:rsidRPr="00E17093" w:rsidRDefault="00263A60" w:rsidP="00E17093">
            <w:pPr>
              <w:widowControl w:val="0"/>
              <w:spacing w:before="0" w:line="36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Author</w:t>
            </w:r>
          </w:p>
        </w:tc>
        <w:tc>
          <w:tcPr>
            <w:tcW w:w="0" w:type="auto"/>
            <w:tcBorders>
              <w:top w:val="single" w:sz="8" w:space="0" w:color="auto"/>
              <w:left w:val="nil"/>
              <w:bottom w:val="single" w:sz="4" w:space="0" w:color="auto"/>
              <w:right w:val="nil"/>
            </w:tcBorders>
            <w:vAlign w:val="center"/>
            <w:hideMark/>
          </w:tcPr>
          <w:p w:rsidR="00263A60" w:rsidRPr="00E17093" w:rsidRDefault="00263A60" w:rsidP="00E17093">
            <w:pPr>
              <w:widowControl w:val="0"/>
              <w:spacing w:before="0" w:line="36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Year</w:t>
            </w:r>
          </w:p>
        </w:tc>
        <w:tc>
          <w:tcPr>
            <w:tcW w:w="0" w:type="auto"/>
            <w:tcBorders>
              <w:top w:val="single" w:sz="8" w:space="0" w:color="auto"/>
              <w:left w:val="nil"/>
              <w:bottom w:val="single" w:sz="4" w:space="0" w:color="auto"/>
              <w:right w:val="nil"/>
            </w:tcBorders>
            <w:vAlign w:val="center"/>
            <w:hideMark/>
          </w:tcPr>
          <w:p w:rsidR="00263A60" w:rsidRPr="00E17093" w:rsidRDefault="00263A60" w:rsidP="00E17093">
            <w:pPr>
              <w:widowControl w:val="0"/>
              <w:spacing w:before="0" w:line="360" w:lineRule="auto"/>
              <w:jc w:val="center"/>
              <w:rPr>
                <w:rFonts w:ascii="Palatino Linotype" w:eastAsia="Arial" w:hAnsi="Palatino Linotype"/>
                <w:b/>
                <w:sz w:val="18"/>
                <w:szCs w:val="18"/>
                <w:lang w:val="nl"/>
              </w:rPr>
            </w:pPr>
            <w:r w:rsidRPr="00E17093">
              <w:rPr>
                <w:rFonts w:ascii="Palatino Linotype" w:eastAsia="Arial" w:hAnsi="Palatino Linotype"/>
                <w:b/>
                <w:sz w:val="18"/>
                <w:szCs w:val="18"/>
                <w:lang w:val="nl"/>
              </w:rPr>
              <w:t>Title</w:t>
            </w:r>
          </w:p>
        </w:tc>
      </w:tr>
      <w:tr w:rsidR="00263A60" w:rsidRPr="00E17093" w:rsidTr="00E17093">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1</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Van Twillert B.</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2007</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Computer-generated virtual reality to control pain and anxiety in pediatric and adult burn patients during wound dressing changes.</w:t>
            </w:r>
          </w:p>
        </w:tc>
      </w:tr>
      <w:tr w:rsidR="00263A60" w:rsidRPr="00E17093" w:rsidTr="00E17093">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Chan E.A.</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2007</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Application of a virtual reality prototype for pain relief of pediatric burn in Taiwan.</w:t>
            </w:r>
          </w:p>
        </w:tc>
      </w:tr>
      <w:tr w:rsidR="00263A60" w:rsidRPr="00E17093" w:rsidTr="00E17093">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3</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Das D.A.</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2005</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The efficacy of playing a virtual reality game in modulating pain for children with acute burn injuries: a randomized controlled trial [ISRCTN87413556].</w:t>
            </w:r>
          </w:p>
        </w:tc>
      </w:tr>
      <w:tr w:rsidR="00263A60" w:rsidRPr="00E17093" w:rsidTr="00E17093">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4</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2000</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Virtual reality as an adjunctive pain control during burn wound care in adolescent patients.</w:t>
            </w:r>
          </w:p>
        </w:tc>
      </w:tr>
      <w:tr w:rsidR="00263A60" w:rsidRPr="00E17093" w:rsidTr="00E17093">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5</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Hoffman H.G</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2019</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Immersive Virtual Reality as an Adjunctive Non-opioid Analgesic for Pre-dominantly Latin American Children With Large Severe Burn Wounds During Burn Wound Cleaning in the Intensive Care Unit: A Pilot Study.</w:t>
            </w:r>
          </w:p>
        </w:tc>
      </w:tr>
      <w:tr w:rsidR="00263A60" w:rsidRPr="00E17093" w:rsidTr="00E17093">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6</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Scapin S.Q.</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2017</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Use of virtual reality for treating burned children: case reports.</w:t>
            </w:r>
          </w:p>
        </w:tc>
      </w:tr>
      <w:tr w:rsidR="00263A60" w:rsidRPr="00E17093" w:rsidTr="00E17093">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7</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Jeffs D.</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2014</w:t>
            </w:r>
          </w:p>
        </w:tc>
        <w:tc>
          <w:tcPr>
            <w:tcW w:w="0" w:type="auto"/>
            <w:tcBorders>
              <w:top w:val="nil"/>
              <w:left w:val="nil"/>
              <w:bottom w:val="nil"/>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Effect of virtual reality on adolescent pain during burn wound care.</w:t>
            </w:r>
          </w:p>
        </w:tc>
      </w:tr>
      <w:tr w:rsidR="00263A60" w:rsidRPr="00E17093" w:rsidTr="00E17093">
        <w:tc>
          <w:tcPr>
            <w:tcW w:w="0" w:type="auto"/>
            <w:tcBorders>
              <w:top w:val="nil"/>
              <w:left w:val="nil"/>
              <w:bottom w:val="single" w:sz="8" w:space="0" w:color="auto"/>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8</w:t>
            </w:r>
          </w:p>
        </w:tc>
        <w:tc>
          <w:tcPr>
            <w:tcW w:w="0" w:type="auto"/>
            <w:tcBorders>
              <w:top w:val="nil"/>
              <w:left w:val="nil"/>
              <w:bottom w:val="single" w:sz="8" w:space="0" w:color="auto"/>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Kipping B.</w:t>
            </w:r>
          </w:p>
        </w:tc>
        <w:tc>
          <w:tcPr>
            <w:tcW w:w="0" w:type="auto"/>
            <w:tcBorders>
              <w:top w:val="nil"/>
              <w:left w:val="nil"/>
              <w:bottom w:val="single" w:sz="8" w:space="0" w:color="auto"/>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nl"/>
              </w:rPr>
            </w:pPr>
            <w:r w:rsidRPr="00E17093">
              <w:rPr>
                <w:rFonts w:ascii="Palatino Linotype" w:eastAsia="Arial" w:hAnsi="Palatino Linotype"/>
                <w:sz w:val="18"/>
                <w:szCs w:val="18"/>
                <w:lang w:val="nl"/>
              </w:rPr>
              <w:t>2012</w:t>
            </w:r>
          </w:p>
        </w:tc>
        <w:tc>
          <w:tcPr>
            <w:tcW w:w="0" w:type="auto"/>
            <w:tcBorders>
              <w:top w:val="nil"/>
              <w:left w:val="nil"/>
              <w:bottom w:val="single" w:sz="8" w:space="0" w:color="auto"/>
              <w:right w:val="nil"/>
            </w:tcBorders>
            <w:vAlign w:val="center"/>
            <w:hideMark/>
          </w:tcPr>
          <w:p w:rsidR="00263A60" w:rsidRPr="00E17093" w:rsidRDefault="00263A60" w:rsidP="00E17093">
            <w:pPr>
              <w:widowControl w:val="0"/>
              <w:spacing w:before="0" w:line="240" w:lineRule="auto"/>
              <w:jc w:val="center"/>
              <w:rPr>
                <w:rFonts w:ascii="Palatino Linotype" w:eastAsia="Arial" w:hAnsi="Palatino Linotype"/>
                <w:sz w:val="18"/>
                <w:szCs w:val="18"/>
                <w:lang w:val="en-US"/>
              </w:rPr>
            </w:pPr>
            <w:r w:rsidRPr="00E17093">
              <w:rPr>
                <w:rFonts w:ascii="Palatino Linotype" w:eastAsia="Arial" w:hAnsi="Palatino Linotype"/>
                <w:sz w:val="18"/>
                <w:szCs w:val="18"/>
                <w:lang w:val="en-US"/>
              </w:rPr>
              <w:t>Virtual reality for acute pain reduction in adolescents undergoing burn wound care: a prospective randomized controlled trial.</w:t>
            </w:r>
          </w:p>
        </w:tc>
      </w:tr>
    </w:tbl>
    <w:p w:rsidR="00915304" w:rsidRPr="0022413A" w:rsidRDefault="00915304" w:rsidP="00915304">
      <w:pPr>
        <w:spacing w:before="0"/>
        <w:rPr>
          <w:rFonts w:ascii="Palatino Linotype" w:eastAsia="Arial" w:hAnsi="Palatino Linotype"/>
          <w:sz w:val="22"/>
          <w:szCs w:val="22"/>
          <w:lang w:val="nl"/>
        </w:rPr>
      </w:pPr>
    </w:p>
    <w:p w:rsidR="00915304" w:rsidRPr="0022413A" w:rsidRDefault="00915304" w:rsidP="00BF29D4">
      <w:pPr>
        <w:spacing w:line="360" w:lineRule="auto"/>
        <w:rPr>
          <w:rFonts w:ascii="Palatino Linotype" w:hAnsi="Palatino Linotype"/>
          <w:sz w:val="14"/>
          <w:szCs w:val="24"/>
          <w:lang w:val="en-US"/>
        </w:rPr>
      </w:pPr>
    </w:p>
    <w:sectPr w:rsidR="00915304" w:rsidRPr="0022413A" w:rsidSect="00873B51">
      <w:footerReference w:type="default" r:id="rId8"/>
      <w:pgSz w:w="16838" w:h="11906" w:orient="landscape"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9E3" w:rsidRDefault="005C49E3" w:rsidP="00986956">
      <w:pPr>
        <w:spacing w:line="240" w:lineRule="auto"/>
      </w:pPr>
      <w:r>
        <w:separator/>
      </w:r>
    </w:p>
  </w:endnote>
  <w:endnote w:type="continuationSeparator" w:id="0">
    <w:p w:rsidR="005C49E3" w:rsidRDefault="005C49E3" w:rsidP="00986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FD" w:rsidRDefault="008957FD">
    <w:pPr>
      <w:pStyle w:val="Voettekst"/>
    </w:pPr>
    <w:r>
      <w:fldChar w:fldCharType="begin"/>
    </w:r>
    <w:r>
      <w:instrText>PAGE   \* MERGEFORMAT</w:instrText>
    </w:r>
    <w:r>
      <w:fldChar w:fldCharType="separate"/>
    </w:r>
    <w:r w:rsidR="00C96387" w:rsidRPr="00C96387">
      <w:rPr>
        <w:noProof/>
        <w:lang w:val="nl-NL"/>
      </w:rPr>
      <w:t>1</w:t>
    </w:r>
    <w:r>
      <w:fldChar w:fldCharType="end"/>
    </w:r>
  </w:p>
  <w:p w:rsidR="008957FD" w:rsidRDefault="008957FD" w:rsidP="008063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9E3" w:rsidRDefault="005C49E3" w:rsidP="00986956">
      <w:pPr>
        <w:spacing w:line="240" w:lineRule="auto"/>
      </w:pPr>
      <w:r>
        <w:separator/>
      </w:r>
    </w:p>
  </w:footnote>
  <w:footnote w:type="continuationSeparator" w:id="0">
    <w:p w:rsidR="005C49E3" w:rsidRDefault="005C49E3" w:rsidP="009869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82658FA"/>
    <w:lvl w:ilvl="0">
      <w:start w:val="1"/>
      <w:numFmt w:val="decimal"/>
      <w:pStyle w:val="Lijstnummering3"/>
      <w:lvlText w:val="%1)"/>
      <w:lvlJc w:val="left"/>
      <w:pPr>
        <w:ind w:left="1074" w:hanging="360"/>
      </w:pPr>
      <w:rPr>
        <w:rFonts w:hint="default"/>
      </w:rPr>
    </w:lvl>
  </w:abstractNum>
  <w:abstractNum w:abstractNumId="1" w15:restartNumberingAfterBreak="0">
    <w:nsid w:val="FFFFFF7F"/>
    <w:multiLevelType w:val="singleLevel"/>
    <w:tmpl w:val="65AE2DBE"/>
    <w:lvl w:ilvl="0">
      <w:start w:val="1"/>
      <w:numFmt w:val="lowerLetter"/>
      <w:pStyle w:val="Lijstnummering2"/>
      <w:lvlText w:val="%1."/>
      <w:lvlJc w:val="left"/>
      <w:pPr>
        <w:ind w:left="717" w:hanging="360"/>
      </w:pPr>
    </w:lvl>
  </w:abstractNum>
  <w:abstractNum w:abstractNumId="2" w15:restartNumberingAfterBreak="0">
    <w:nsid w:val="FFFFFF88"/>
    <w:multiLevelType w:val="singleLevel"/>
    <w:tmpl w:val="68C26902"/>
    <w:lvl w:ilvl="0">
      <w:start w:val="1"/>
      <w:numFmt w:val="decimal"/>
      <w:pStyle w:val="Lijstnummering"/>
      <w:lvlText w:val="%1."/>
      <w:lvlJc w:val="left"/>
      <w:pPr>
        <w:tabs>
          <w:tab w:val="num" w:pos="360"/>
        </w:tabs>
        <w:ind w:left="360" w:hanging="360"/>
      </w:pPr>
    </w:lvl>
  </w:abstractNum>
  <w:abstractNum w:abstractNumId="3" w15:restartNumberingAfterBreak="0">
    <w:nsid w:val="00461A94"/>
    <w:multiLevelType w:val="multilevel"/>
    <w:tmpl w:val="1AD0F544"/>
    <w:lvl w:ilvl="0">
      <w:start w:val="1"/>
      <w:numFmt w:val="decimal"/>
      <w:lvlText w:val="%1."/>
      <w:lvlJc w:val="left"/>
      <w:pPr>
        <w:ind w:left="720" w:hanging="360"/>
      </w:pPr>
      <w:rPr>
        <w:rFonts w:cs="Times New Roman" w:hint="default"/>
        <w:b w:val="0"/>
        <w:i w:val="0"/>
        <w:color w:val="auto"/>
        <w:sz w:val="20"/>
      </w:rPr>
    </w:lvl>
    <w:lvl w:ilvl="1">
      <w:start w:val="1"/>
      <w:numFmt w:val="decimal"/>
      <w:lvlText w:val="%2."/>
      <w:lvlJc w:val="left"/>
      <w:pPr>
        <w:ind w:left="1352" w:hanging="360"/>
      </w:pPr>
      <w:rPr>
        <w:rFonts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06D14C2"/>
    <w:multiLevelType w:val="multilevel"/>
    <w:tmpl w:val="63F4096A"/>
    <w:lvl w:ilvl="0">
      <w:start w:val="3"/>
      <w:numFmt w:val="decimal"/>
      <w:lvlText w:val="%1."/>
      <w:lvlJc w:val="left"/>
      <w:pPr>
        <w:ind w:left="1072" w:hanging="363"/>
      </w:pPr>
      <w:rPr>
        <w:rFonts w:hint="default"/>
      </w:rPr>
    </w:lvl>
    <w:lvl w:ilvl="1">
      <w:start w:val="1"/>
      <w:numFmt w:val="decimal"/>
      <w:isLgl/>
      <w:lvlText w:val="%1.%2."/>
      <w:lvlJc w:val="left"/>
      <w:pPr>
        <w:ind w:left="0" w:firstLine="1066"/>
      </w:pPr>
      <w:rPr>
        <w:rFonts w:hint="default"/>
      </w:rPr>
    </w:lvl>
    <w:lvl w:ilvl="2">
      <w:start w:val="1"/>
      <w:numFmt w:val="decimal"/>
      <w:isLgl/>
      <w:lvlText w:val="%1.%2.%3."/>
      <w:lvlJc w:val="left"/>
      <w:pPr>
        <w:ind w:left="1786" w:hanging="363"/>
      </w:pPr>
      <w:rPr>
        <w:rFonts w:hint="default"/>
      </w:rPr>
    </w:lvl>
    <w:lvl w:ilvl="3">
      <w:start w:val="1"/>
      <w:numFmt w:val="decimal"/>
      <w:isLgl/>
      <w:lvlText w:val="%1.%2.%3.%4."/>
      <w:lvlJc w:val="left"/>
      <w:pPr>
        <w:ind w:left="2143" w:hanging="363"/>
      </w:pPr>
      <w:rPr>
        <w:rFonts w:hint="default"/>
      </w:rPr>
    </w:lvl>
    <w:lvl w:ilvl="4">
      <w:start w:val="1"/>
      <w:numFmt w:val="decimal"/>
      <w:isLgl/>
      <w:lvlText w:val="%1.%2.%3.%4.%5."/>
      <w:lvlJc w:val="left"/>
      <w:pPr>
        <w:ind w:left="2500" w:hanging="363"/>
      </w:pPr>
      <w:rPr>
        <w:rFonts w:hint="default"/>
      </w:rPr>
    </w:lvl>
    <w:lvl w:ilvl="5">
      <w:start w:val="1"/>
      <w:numFmt w:val="decimal"/>
      <w:isLgl/>
      <w:lvlText w:val="%1.%2.%3.%4.%5.%6."/>
      <w:lvlJc w:val="left"/>
      <w:pPr>
        <w:ind w:left="2857" w:hanging="363"/>
      </w:pPr>
      <w:rPr>
        <w:rFonts w:hint="default"/>
      </w:rPr>
    </w:lvl>
    <w:lvl w:ilvl="6">
      <w:start w:val="1"/>
      <w:numFmt w:val="decimal"/>
      <w:isLgl/>
      <w:lvlText w:val="%1.%2.%3.%4.%5.%6.%7."/>
      <w:lvlJc w:val="left"/>
      <w:pPr>
        <w:ind w:left="3214" w:hanging="363"/>
      </w:pPr>
      <w:rPr>
        <w:rFonts w:hint="default"/>
      </w:rPr>
    </w:lvl>
    <w:lvl w:ilvl="7">
      <w:start w:val="1"/>
      <w:numFmt w:val="decimal"/>
      <w:isLgl/>
      <w:lvlText w:val="%1.%2.%3.%4.%5.%6.%7.%8."/>
      <w:lvlJc w:val="left"/>
      <w:pPr>
        <w:ind w:left="3571" w:hanging="363"/>
      </w:pPr>
      <w:rPr>
        <w:rFonts w:hint="default"/>
      </w:rPr>
    </w:lvl>
    <w:lvl w:ilvl="8">
      <w:start w:val="1"/>
      <w:numFmt w:val="decimal"/>
      <w:isLgl/>
      <w:lvlText w:val="%1.%2.%3.%4.%5.%6.%7.%8.%9."/>
      <w:lvlJc w:val="left"/>
      <w:pPr>
        <w:ind w:left="3928" w:hanging="363"/>
      </w:pPr>
      <w:rPr>
        <w:rFonts w:hint="default"/>
      </w:rPr>
    </w:lvl>
  </w:abstractNum>
  <w:abstractNum w:abstractNumId="5" w15:restartNumberingAfterBreak="0">
    <w:nsid w:val="02022317"/>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6" w15:restartNumberingAfterBreak="0">
    <w:nsid w:val="04B719EA"/>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7" w15:restartNumberingAfterBreak="0">
    <w:nsid w:val="059543EB"/>
    <w:multiLevelType w:val="hybridMultilevel"/>
    <w:tmpl w:val="8DEC289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68424C8"/>
    <w:multiLevelType w:val="hybridMultilevel"/>
    <w:tmpl w:val="10F86B12"/>
    <w:lvl w:ilvl="0" w:tplc="32FC5EF4">
      <w:start w:val="1"/>
      <w:numFmt w:val="bullet"/>
      <w:lvlText w:val="-"/>
      <w:lvlJc w:val="left"/>
      <w:pPr>
        <w:ind w:left="1429" w:hanging="360"/>
      </w:pPr>
      <w:rPr>
        <w:rFonts w:ascii="Arial" w:eastAsia="Times New Roman" w:hAnsi="Arial"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81405F5"/>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0" w15:restartNumberingAfterBreak="0">
    <w:nsid w:val="0A2728FA"/>
    <w:multiLevelType w:val="multilevel"/>
    <w:tmpl w:val="21565928"/>
    <w:lvl w:ilvl="0">
      <w:start w:val="1"/>
      <w:numFmt w:val="decimal"/>
      <w:lvlText w:val="%1."/>
      <w:lvlJc w:val="left"/>
      <w:pPr>
        <w:ind w:left="927" w:hanging="360"/>
      </w:pPr>
      <w:rPr>
        <w:rFonts w:cs="Times New Roman" w:hint="default"/>
        <w:b w:val="0"/>
        <w:i w:val="0"/>
        <w:color w:val="auto"/>
        <w:sz w:val="20"/>
      </w:rPr>
    </w:lvl>
    <w:lvl w:ilvl="1">
      <w:start w:val="1"/>
      <w:numFmt w:val="decimal"/>
      <w:lvlText w:val="%2."/>
      <w:lvlJc w:val="left"/>
      <w:pPr>
        <w:ind w:left="927" w:hanging="360"/>
      </w:pPr>
      <w:rPr>
        <w:rFonts w:hint="default"/>
        <w:i w:val="0"/>
        <w:color w:val="auto"/>
        <w:sz w:val="20"/>
        <w:szCs w:val="20"/>
      </w:rPr>
    </w:lvl>
    <w:lvl w:ilvl="2">
      <w:start w:val="1"/>
      <w:numFmt w:val="decimal"/>
      <w:isLgl/>
      <w:lvlText w:val="%1.%2.%3"/>
      <w:lvlJc w:val="left"/>
      <w:pPr>
        <w:ind w:left="1657" w:hanging="720"/>
      </w:pPr>
      <w:rPr>
        <w:rFonts w:cs="Times New Roman" w:hint="default"/>
      </w:rPr>
    </w:lvl>
    <w:lvl w:ilvl="3">
      <w:start w:val="1"/>
      <w:numFmt w:val="decimal"/>
      <w:lvlText w:val="%4."/>
      <w:lvlJc w:val="left"/>
      <w:pPr>
        <w:ind w:left="2017" w:hanging="720"/>
      </w:pPr>
      <w:rPr>
        <w:rFonts w:hint="default"/>
      </w:rPr>
    </w:lvl>
    <w:lvl w:ilvl="4">
      <w:start w:val="1"/>
      <w:numFmt w:val="decimal"/>
      <w:isLgl/>
      <w:lvlText w:val="%1.%2.%3.%4.%5"/>
      <w:lvlJc w:val="left"/>
      <w:pPr>
        <w:ind w:left="2737" w:hanging="1080"/>
      </w:pPr>
      <w:rPr>
        <w:rFonts w:cs="Times New Roman" w:hint="default"/>
      </w:rPr>
    </w:lvl>
    <w:lvl w:ilvl="5">
      <w:start w:val="1"/>
      <w:numFmt w:val="decimal"/>
      <w:isLgl/>
      <w:lvlText w:val="%1.%2.%3.%4.%5.%6"/>
      <w:lvlJc w:val="left"/>
      <w:pPr>
        <w:ind w:left="3097" w:hanging="1080"/>
      </w:pPr>
      <w:rPr>
        <w:rFonts w:cs="Times New Roman" w:hint="default"/>
      </w:rPr>
    </w:lvl>
    <w:lvl w:ilvl="6">
      <w:start w:val="1"/>
      <w:numFmt w:val="decimal"/>
      <w:isLgl/>
      <w:lvlText w:val="%1.%2.%3.%4.%5.%6.%7"/>
      <w:lvlJc w:val="left"/>
      <w:pPr>
        <w:ind w:left="3817" w:hanging="1440"/>
      </w:pPr>
      <w:rPr>
        <w:rFonts w:cs="Times New Roman" w:hint="default"/>
      </w:rPr>
    </w:lvl>
    <w:lvl w:ilvl="7">
      <w:start w:val="1"/>
      <w:numFmt w:val="decimal"/>
      <w:isLgl/>
      <w:lvlText w:val="%1.%2.%3.%4.%5.%6.%7.%8"/>
      <w:lvlJc w:val="left"/>
      <w:pPr>
        <w:ind w:left="4177" w:hanging="1440"/>
      </w:pPr>
      <w:rPr>
        <w:rFonts w:cs="Times New Roman" w:hint="default"/>
      </w:rPr>
    </w:lvl>
    <w:lvl w:ilvl="8">
      <w:start w:val="1"/>
      <w:numFmt w:val="decimal"/>
      <w:isLgl/>
      <w:lvlText w:val="%1.%2.%3.%4.%5.%6.%7.%8.%9"/>
      <w:lvlJc w:val="left"/>
      <w:pPr>
        <w:ind w:left="4897" w:hanging="1800"/>
      </w:pPr>
      <w:rPr>
        <w:rFonts w:cs="Times New Roman" w:hint="default"/>
      </w:rPr>
    </w:lvl>
  </w:abstractNum>
  <w:abstractNum w:abstractNumId="11" w15:restartNumberingAfterBreak="0">
    <w:nsid w:val="0A7C55CE"/>
    <w:multiLevelType w:val="hybridMultilevel"/>
    <w:tmpl w:val="C7AE0EDE"/>
    <w:lvl w:ilvl="0" w:tplc="4740DD2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0B5B5121"/>
    <w:multiLevelType w:val="multilevel"/>
    <w:tmpl w:val="10BEB8B8"/>
    <w:lvl w:ilvl="0">
      <w:start w:val="1"/>
      <w:numFmt w:val="decimal"/>
      <w:lvlText w:val="%1."/>
      <w:lvlJc w:val="left"/>
      <w:pPr>
        <w:ind w:left="1276" w:hanging="360"/>
      </w:pPr>
      <w:rPr>
        <w:rFonts w:cs="Times New Roman" w:hint="default"/>
        <w:b w:val="0"/>
        <w:i w:val="0"/>
        <w:color w:val="auto"/>
        <w:sz w:val="20"/>
        <w:lang w:val="nl-NL"/>
      </w:rPr>
    </w:lvl>
    <w:lvl w:ilvl="1">
      <w:start w:val="1"/>
      <w:numFmt w:val="decimal"/>
      <w:lvlText w:val="%2."/>
      <w:lvlJc w:val="left"/>
      <w:pPr>
        <w:ind w:left="1767" w:hanging="360"/>
      </w:pPr>
      <w:rPr>
        <w:rFonts w:hint="default"/>
        <w:i w:val="0"/>
        <w:color w:val="auto"/>
        <w:sz w:val="20"/>
        <w:szCs w:val="20"/>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i w:val="0"/>
        <w:color w:val="auto"/>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3" w15:restartNumberingAfterBreak="0">
    <w:nsid w:val="0BEA3DE9"/>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4" w15:restartNumberingAfterBreak="0">
    <w:nsid w:val="0C014478"/>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5" w15:restartNumberingAfterBreak="0">
    <w:nsid w:val="12905B9B"/>
    <w:multiLevelType w:val="hybridMultilevel"/>
    <w:tmpl w:val="DF72CAFC"/>
    <w:lvl w:ilvl="0" w:tplc="E1867E3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3FA0949"/>
    <w:multiLevelType w:val="hybridMultilevel"/>
    <w:tmpl w:val="F05C8B76"/>
    <w:lvl w:ilvl="0" w:tplc="0409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4216F60"/>
    <w:multiLevelType w:val="hybridMultilevel"/>
    <w:tmpl w:val="FB78E8DA"/>
    <w:lvl w:ilvl="0" w:tplc="4B4E6A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57B383E"/>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9" w15:restartNumberingAfterBreak="0">
    <w:nsid w:val="16E750A4"/>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20" w15:restartNumberingAfterBreak="0">
    <w:nsid w:val="17235877"/>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21" w15:restartNumberingAfterBreak="0">
    <w:nsid w:val="17E9752B"/>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22" w15:restartNumberingAfterBreak="0">
    <w:nsid w:val="1B1643DA"/>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23" w15:restartNumberingAfterBreak="0">
    <w:nsid w:val="1C621FBB"/>
    <w:multiLevelType w:val="multilevel"/>
    <w:tmpl w:val="A1F0F7B0"/>
    <w:lvl w:ilvl="0">
      <w:start w:val="1"/>
      <w:numFmt w:val="decimal"/>
      <w:lvlText w:val="%1."/>
      <w:lvlJc w:val="left"/>
      <w:pPr>
        <w:ind w:left="1211" w:hanging="360"/>
      </w:pPr>
      <w:rPr>
        <w:rFonts w:cs="Times New Roman" w:hint="default"/>
        <w:b w:val="0"/>
        <w:i w:val="0"/>
        <w:color w:val="auto"/>
        <w:sz w:val="20"/>
        <w:lang w:val="nl-NL"/>
      </w:rPr>
    </w:lvl>
    <w:lvl w:ilvl="1">
      <w:start w:val="1"/>
      <w:numFmt w:val="decimal"/>
      <w:lvlText w:val="%2."/>
      <w:lvlJc w:val="left"/>
      <w:pPr>
        <w:ind w:left="1080" w:hanging="360"/>
      </w:pPr>
      <w:rPr>
        <w:rFonts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1E402946"/>
    <w:multiLevelType w:val="hybridMultilevel"/>
    <w:tmpl w:val="1B4CB84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F966F4F"/>
    <w:multiLevelType w:val="hybridMultilevel"/>
    <w:tmpl w:val="5AE6AA50"/>
    <w:lvl w:ilvl="0" w:tplc="0EBEEAB6">
      <w:start w:val="1"/>
      <w:numFmt w:val="lowerLetter"/>
      <w:lvlText w:val="%1)"/>
      <w:lvlJc w:val="left"/>
      <w:pPr>
        <w:ind w:left="785" w:hanging="360"/>
      </w:pPr>
      <w:rPr>
        <w:rFonts w:hint="default"/>
      </w:rPr>
    </w:lvl>
    <w:lvl w:ilvl="1" w:tplc="04130019" w:tentative="1">
      <w:start w:val="1"/>
      <w:numFmt w:val="lowerLetter"/>
      <w:lvlText w:val="%2."/>
      <w:lvlJc w:val="left"/>
      <w:pPr>
        <w:ind w:left="1297" w:hanging="360"/>
      </w:pPr>
    </w:lvl>
    <w:lvl w:ilvl="2" w:tplc="0413001B" w:tentative="1">
      <w:start w:val="1"/>
      <w:numFmt w:val="lowerRoman"/>
      <w:lvlText w:val="%3."/>
      <w:lvlJc w:val="right"/>
      <w:pPr>
        <w:ind w:left="2017" w:hanging="180"/>
      </w:pPr>
    </w:lvl>
    <w:lvl w:ilvl="3" w:tplc="0413000F" w:tentative="1">
      <w:start w:val="1"/>
      <w:numFmt w:val="decimal"/>
      <w:lvlText w:val="%4."/>
      <w:lvlJc w:val="left"/>
      <w:pPr>
        <w:ind w:left="2737" w:hanging="360"/>
      </w:pPr>
    </w:lvl>
    <w:lvl w:ilvl="4" w:tplc="04130019" w:tentative="1">
      <w:start w:val="1"/>
      <w:numFmt w:val="lowerLetter"/>
      <w:lvlText w:val="%5."/>
      <w:lvlJc w:val="left"/>
      <w:pPr>
        <w:ind w:left="3457" w:hanging="360"/>
      </w:pPr>
    </w:lvl>
    <w:lvl w:ilvl="5" w:tplc="0413001B" w:tentative="1">
      <w:start w:val="1"/>
      <w:numFmt w:val="lowerRoman"/>
      <w:lvlText w:val="%6."/>
      <w:lvlJc w:val="right"/>
      <w:pPr>
        <w:ind w:left="4177" w:hanging="180"/>
      </w:pPr>
    </w:lvl>
    <w:lvl w:ilvl="6" w:tplc="0413000F" w:tentative="1">
      <w:start w:val="1"/>
      <w:numFmt w:val="decimal"/>
      <w:lvlText w:val="%7."/>
      <w:lvlJc w:val="left"/>
      <w:pPr>
        <w:ind w:left="4897" w:hanging="360"/>
      </w:pPr>
    </w:lvl>
    <w:lvl w:ilvl="7" w:tplc="04130019" w:tentative="1">
      <w:start w:val="1"/>
      <w:numFmt w:val="lowerLetter"/>
      <w:lvlText w:val="%8."/>
      <w:lvlJc w:val="left"/>
      <w:pPr>
        <w:ind w:left="5617" w:hanging="360"/>
      </w:pPr>
    </w:lvl>
    <w:lvl w:ilvl="8" w:tplc="0413001B" w:tentative="1">
      <w:start w:val="1"/>
      <w:numFmt w:val="lowerRoman"/>
      <w:lvlText w:val="%9."/>
      <w:lvlJc w:val="right"/>
      <w:pPr>
        <w:ind w:left="6337" w:hanging="180"/>
      </w:pPr>
    </w:lvl>
  </w:abstractNum>
  <w:abstractNum w:abstractNumId="26" w15:restartNumberingAfterBreak="0">
    <w:nsid w:val="20016E7D"/>
    <w:multiLevelType w:val="hybridMultilevel"/>
    <w:tmpl w:val="66900E50"/>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39A7740"/>
    <w:multiLevelType w:val="multilevel"/>
    <w:tmpl w:val="ABBA84F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8" w15:restartNumberingAfterBreak="0">
    <w:nsid w:val="246D1958"/>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29" w15:restartNumberingAfterBreak="0">
    <w:nsid w:val="259C7AF6"/>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30" w15:restartNumberingAfterBreak="0">
    <w:nsid w:val="29072348"/>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31" w15:restartNumberingAfterBreak="0">
    <w:nsid w:val="297E07EA"/>
    <w:multiLevelType w:val="multilevel"/>
    <w:tmpl w:val="15AA6632"/>
    <w:lvl w:ilvl="0">
      <w:start w:val="1"/>
      <w:numFmt w:val="decimal"/>
      <w:lvlText w:val="%1."/>
      <w:lvlJc w:val="left"/>
      <w:pPr>
        <w:ind w:left="1276" w:hanging="360"/>
      </w:pPr>
      <w:rPr>
        <w:rFonts w:ascii="Calibri" w:eastAsia="Calibri" w:hAnsi="Calibri" w:cs="Calibri"/>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32" w15:restartNumberingAfterBreak="0">
    <w:nsid w:val="29F3183A"/>
    <w:multiLevelType w:val="hybridMultilevel"/>
    <w:tmpl w:val="579C8CF4"/>
    <w:lvl w:ilvl="0" w:tplc="0813000F">
      <w:start w:val="1"/>
      <w:numFmt w:val="decimal"/>
      <w:lvlText w:val="%1."/>
      <w:lvlJc w:val="left"/>
      <w:pPr>
        <w:ind w:left="1210" w:hanging="360"/>
      </w:pPr>
      <w:rPr>
        <w:rFonts w:hint="default"/>
      </w:rPr>
    </w:lvl>
    <w:lvl w:ilvl="1" w:tplc="04130019">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33" w15:restartNumberingAfterBreak="0">
    <w:nsid w:val="2C637B18"/>
    <w:multiLevelType w:val="hybridMultilevel"/>
    <w:tmpl w:val="4D5E90B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D2C3E53"/>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35" w15:restartNumberingAfterBreak="0">
    <w:nsid w:val="2E301CF1"/>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36" w15:restartNumberingAfterBreak="0">
    <w:nsid w:val="2F02115C"/>
    <w:multiLevelType w:val="hybridMultilevel"/>
    <w:tmpl w:val="2B6C4610"/>
    <w:lvl w:ilvl="0" w:tplc="6282919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2FCD1920"/>
    <w:multiLevelType w:val="multilevel"/>
    <w:tmpl w:val="1AD0F544"/>
    <w:lvl w:ilvl="0">
      <w:start w:val="1"/>
      <w:numFmt w:val="decimal"/>
      <w:lvlText w:val="%1."/>
      <w:lvlJc w:val="left"/>
      <w:pPr>
        <w:ind w:left="720" w:hanging="360"/>
      </w:pPr>
      <w:rPr>
        <w:rFonts w:cs="Times New Roman" w:hint="default"/>
        <w:b w:val="0"/>
        <w:i w:val="0"/>
        <w:color w:val="auto"/>
        <w:sz w:val="20"/>
      </w:rPr>
    </w:lvl>
    <w:lvl w:ilvl="1">
      <w:start w:val="1"/>
      <w:numFmt w:val="decimal"/>
      <w:lvlText w:val="%2."/>
      <w:lvlJc w:val="left"/>
      <w:pPr>
        <w:ind w:left="1080" w:hanging="360"/>
      </w:pPr>
      <w:rPr>
        <w:rFonts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15:restartNumberingAfterBreak="0">
    <w:nsid w:val="32702F2B"/>
    <w:multiLevelType w:val="multilevel"/>
    <w:tmpl w:val="1AD0F544"/>
    <w:lvl w:ilvl="0">
      <w:start w:val="1"/>
      <w:numFmt w:val="decimal"/>
      <w:lvlText w:val="%1."/>
      <w:lvlJc w:val="left"/>
      <w:pPr>
        <w:ind w:left="720" w:hanging="360"/>
      </w:pPr>
      <w:rPr>
        <w:rFonts w:cs="Times New Roman" w:hint="default"/>
        <w:b w:val="0"/>
        <w:i w:val="0"/>
        <w:color w:val="auto"/>
        <w:sz w:val="20"/>
      </w:rPr>
    </w:lvl>
    <w:lvl w:ilvl="1">
      <w:start w:val="1"/>
      <w:numFmt w:val="decimal"/>
      <w:lvlText w:val="%2."/>
      <w:lvlJc w:val="left"/>
      <w:pPr>
        <w:ind w:left="1080" w:hanging="360"/>
      </w:pPr>
      <w:rPr>
        <w:rFonts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15:restartNumberingAfterBreak="0">
    <w:nsid w:val="3649421A"/>
    <w:multiLevelType w:val="hybridMultilevel"/>
    <w:tmpl w:val="9432C52E"/>
    <w:lvl w:ilvl="0" w:tplc="191205C8">
      <w:start w:val="1"/>
      <w:numFmt w:val="bullet"/>
      <w:pStyle w:val="Lijstopsomteken"/>
      <w:lvlText w:val=""/>
      <w:lvlJc w:val="left"/>
      <w:pPr>
        <w:ind w:left="36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37173500"/>
    <w:multiLevelType w:val="multilevel"/>
    <w:tmpl w:val="CF2EB67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767" w:hanging="360"/>
      </w:pPr>
      <w:rPr>
        <w:rFonts w:hint="default"/>
        <w:i w:val="0"/>
        <w:color w:val="auto"/>
        <w:sz w:val="20"/>
        <w:szCs w:val="20"/>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41" w15:restartNumberingAfterBreak="0">
    <w:nsid w:val="37D82563"/>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42" w15:restartNumberingAfterBreak="0">
    <w:nsid w:val="395367EC"/>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43" w15:restartNumberingAfterBreak="0">
    <w:nsid w:val="39BE71F4"/>
    <w:multiLevelType w:val="hybridMultilevel"/>
    <w:tmpl w:val="CA12A924"/>
    <w:lvl w:ilvl="0" w:tplc="04130017">
      <w:start w:val="1"/>
      <w:numFmt w:val="lowerLetter"/>
      <w:lvlText w:val="%1)"/>
      <w:lvlJc w:val="left"/>
      <w:pPr>
        <w:ind w:left="720" w:hanging="360"/>
      </w:pPr>
      <w:rPr>
        <w:rFonts w:hint="default"/>
      </w:rPr>
    </w:lvl>
    <w:lvl w:ilvl="1" w:tplc="0813000F">
      <w:start w:val="1"/>
      <w:numFmt w:val="decimal"/>
      <w:lvlText w:val="%2."/>
      <w:lvlJc w:val="left"/>
      <w:pPr>
        <w:ind w:left="121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BD22B71"/>
    <w:multiLevelType w:val="multilevel"/>
    <w:tmpl w:val="A1F0F7B0"/>
    <w:lvl w:ilvl="0">
      <w:start w:val="1"/>
      <w:numFmt w:val="decimal"/>
      <w:lvlText w:val="%1."/>
      <w:lvlJc w:val="left"/>
      <w:pPr>
        <w:ind w:left="1211" w:hanging="360"/>
      </w:pPr>
      <w:rPr>
        <w:rFonts w:cs="Times New Roman" w:hint="default"/>
        <w:b w:val="0"/>
        <w:i w:val="0"/>
        <w:color w:val="auto"/>
        <w:sz w:val="20"/>
        <w:lang w:val="nl-NL"/>
      </w:rPr>
    </w:lvl>
    <w:lvl w:ilvl="1">
      <w:start w:val="1"/>
      <w:numFmt w:val="decimal"/>
      <w:lvlText w:val="%2."/>
      <w:lvlJc w:val="left"/>
      <w:pPr>
        <w:ind w:left="1080" w:hanging="360"/>
      </w:pPr>
      <w:rPr>
        <w:rFonts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15:restartNumberingAfterBreak="0">
    <w:nsid w:val="3C8C7C9E"/>
    <w:multiLevelType w:val="hybridMultilevel"/>
    <w:tmpl w:val="81A05D02"/>
    <w:lvl w:ilvl="0" w:tplc="AEBE2A0E">
      <w:start w:val="1"/>
      <w:numFmt w:val="bullet"/>
      <w:pStyle w:val="Lijstopsomteken3"/>
      <w:lvlText w:val=""/>
      <w:lvlJc w:val="left"/>
      <w:pPr>
        <w:ind w:left="926" w:hanging="360"/>
      </w:pPr>
      <w:rPr>
        <w:rFonts w:ascii="Wingdings" w:hAnsi="Wingdings" w:hint="default"/>
      </w:rPr>
    </w:lvl>
    <w:lvl w:ilvl="1" w:tplc="08130003" w:tentative="1">
      <w:start w:val="1"/>
      <w:numFmt w:val="bullet"/>
      <w:lvlText w:val="o"/>
      <w:lvlJc w:val="left"/>
      <w:pPr>
        <w:ind w:left="1646" w:hanging="360"/>
      </w:pPr>
      <w:rPr>
        <w:rFonts w:ascii="Courier New" w:hAnsi="Courier New" w:cs="Courier New" w:hint="default"/>
      </w:rPr>
    </w:lvl>
    <w:lvl w:ilvl="2" w:tplc="08130005" w:tentative="1">
      <w:start w:val="1"/>
      <w:numFmt w:val="bullet"/>
      <w:lvlText w:val=""/>
      <w:lvlJc w:val="left"/>
      <w:pPr>
        <w:ind w:left="2366" w:hanging="360"/>
      </w:pPr>
      <w:rPr>
        <w:rFonts w:ascii="Wingdings" w:hAnsi="Wingdings" w:hint="default"/>
      </w:rPr>
    </w:lvl>
    <w:lvl w:ilvl="3" w:tplc="08130001" w:tentative="1">
      <w:start w:val="1"/>
      <w:numFmt w:val="bullet"/>
      <w:lvlText w:val=""/>
      <w:lvlJc w:val="left"/>
      <w:pPr>
        <w:ind w:left="3086" w:hanging="360"/>
      </w:pPr>
      <w:rPr>
        <w:rFonts w:ascii="Symbol" w:hAnsi="Symbol" w:hint="default"/>
      </w:rPr>
    </w:lvl>
    <w:lvl w:ilvl="4" w:tplc="08130003" w:tentative="1">
      <w:start w:val="1"/>
      <w:numFmt w:val="bullet"/>
      <w:lvlText w:val="o"/>
      <w:lvlJc w:val="left"/>
      <w:pPr>
        <w:ind w:left="3806" w:hanging="360"/>
      </w:pPr>
      <w:rPr>
        <w:rFonts w:ascii="Courier New" w:hAnsi="Courier New" w:cs="Courier New" w:hint="default"/>
      </w:rPr>
    </w:lvl>
    <w:lvl w:ilvl="5" w:tplc="08130005" w:tentative="1">
      <w:start w:val="1"/>
      <w:numFmt w:val="bullet"/>
      <w:lvlText w:val=""/>
      <w:lvlJc w:val="left"/>
      <w:pPr>
        <w:ind w:left="4526" w:hanging="360"/>
      </w:pPr>
      <w:rPr>
        <w:rFonts w:ascii="Wingdings" w:hAnsi="Wingdings" w:hint="default"/>
      </w:rPr>
    </w:lvl>
    <w:lvl w:ilvl="6" w:tplc="08130001" w:tentative="1">
      <w:start w:val="1"/>
      <w:numFmt w:val="bullet"/>
      <w:lvlText w:val=""/>
      <w:lvlJc w:val="left"/>
      <w:pPr>
        <w:ind w:left="5246" w:hanging="360"/>
      </w:pPr>
      <w:rPr>
        <w:rFonts w:ascii="Symbol" w:hAnsi="Symbol" w:hint="default"/>
      </w:rPr>
    </w:lvl>
    <w:lvl w:ilvl="7" w:tplc="08130003" w:tentative="1">
      <w:start w:val="1"/>
      <w:numFmt w:val="bullet"/>
      <w:lvlText w:val="o"/>
      <w:lvlJc w:val="left"/>
      <w:pPr>
        <w:ind w:left="5966" w:hanging="360"/>
      </w:pPr>
      <w:rPr>
        <w:rFonts w:ascii="Courier New" w:hAnsi="Courier New" w:cs="Courier New" w:hint="default"/>
      </w:rPr>
    </w:lvl>
    <w:lvl w:ilvl="8" w:tplc="08130005" w:tentative="1">
      <w:start w:val="1"/>
      <w:numFmt w:val="bullet"/>
      <w:lvlText w:val=""/>
      <w:lvlJc w:val="left"/>
      <w:pPr>
        <w:ind w:left="6686" w:hanging="360"/>
      </w:pPr>
      <w:rPr>
        <w:rFonts w:ascii="Wingdings" w:hAnsi="Wingdings" w:hint="default"/>
      </w:rPr>
    </w:lvl>
  </w:abstractNum>
  <w:abstractNum w:abstractNumId="46" w15:restartNumberingAfterBreak="0">
    <w:nsid w:val="3DCA4088"/>
    <w:multiLevelType w:val="hybridMultilevel"/>
    <w:tmpl w:val="426A3194"/>
    <w:lvl w:ilvl="0" w:tplc="2806D642">
      <w:start w:val="486"/>
      <w:numFmt w:val="bullet"/>
      <w:lvlText w:val="-"/>
      <w:lvlJc w:val="left"/>
      <w:pPr>
        <w:ind w:left="360" w:hanging="360"/>
      </w:pPr>
      <w:rPr>
        <w:rFonts w:ascii="Times New Roman" w:eastAsia="Arial"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3F0A2140"/>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48" w15:restartNumberingAfterBreak="0">
    <w:nsid w:val="3F414F36"/>
    <w:multiLevelType w:val="multilevel"/>
    <w:tmpl w:val="C1741856"/>
    <w:lvl w:ilvl="0">
      <w:start w:val="1"/>
      <w:numFmt w:val="decimal"/>
      <w:lvlText w:val="%1."/>
      <w:lvlJc w:val="left"/>
      <w:pPr>
        <w:ind w:left="720" w:hanging="360"/>
      </w:pPr>
      <w:rPr>
        <w:rFonts w:cs="Times New Roman" w:hint="default"/>
        <w:b w:val="0"/>
        <w:i w:val="0"/>
        <w:color w:val="auto"/>
        <w:sz w:val="20"/>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9" w15:restartNumberingAfterBreak="0">
    <w:nsid w:val="404C7012"/>
    <w:multiLevelType w:val="hybridMultilevel"/>
    <w:tmpl w:val="FB907B06"/>
    <w:lvl w:ilvl="0" w:tplc="04130017">
      <w:start w:val="1"/>
      <w:numFmt w:val="lowerLetter"/>
      <w:lvlText w:val="%1)"/>
      <w:lvlJc w:val="left"/>
      <w:pPr>
        <w:ind w:left="720" w:hanging="360"/>
      </w:pPr>
      <w:rPr>
        <w:rFonts w:hint="default"/>
      </w:rPr>
    </w:lvl>
    <w:lvl w:ilvl="1" w:tplc="13DC1C26">
      <w:start w:val="1"/>
      <w:numFmt w:val="lowerLetter"/>
      <w:lvlText w:val="%2."/>
      <w:lvlJc w:val="left"/>
      <w:pPr>
        <w:ind w:left="1440" w:hanging="360"/>
      </w:pPr>
      <w:rPr>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41C4343D"/>
    <w:multiLevelType w:val="multilevel"/>
    <w:tmpl w:val="1AD0F544"/>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353" w:hanging="360"/>
      </w:pPr>
      <w:rPr>
        <w:rFonts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1" w15:restartNumberingAfterBreak="0">
    <w:nsid w:val="4328098E"/>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52" w15:restartNumberingAfterBreak="0">
    <w:nsid w:val="435F5A79"/>
    <w:multiLevelType w:val="multilevel"/>
    <w:tmpl w:val="559E17E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767" w:hanging="360"/>
      </w:pPr>
      <w:rPr>
        <w:rFonts w:hint="default"/>
        <w:i w:val="0"/>
        <w:color w:val="auto"/>
        <w:sz w:val="20"/>
        <w:szCs w:val="20"/>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53" w15:restartNumberingAfterBreak="0">
    <w:nsid w:val="43A96C6E"/>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54" w15:restartNumberingAfterBreak="0">
    <w:nsid w:val="44F832F1"/>
    <w:multiLevelType w:val="multilevel"/>
    <w:tmpl w:val="10BEB8B8"/>
    <w:lvl w:ilvl="0">
      <w:start w:val="1"/>
      <w:numFmt w:val="decimal"/>
      <w:lvlText w:val="%1."/>
      <w:lvlJc w:val="left"/>
      <w:pPr>
        <w:ind w:left="1276" w:hanging="360"/>
      </w:pPr>
      <w:rPr>
        <w:rFonts w:cs="Times New Roman" w:hint="default"/>
        <w:b w:val="0"/>
        <w:i w:val="0"/>
        <w:color w:val="auto"/>
        <w:sz w:val="20"/>
        <w:lang w:val="nl-NL"/>
      </w:rPr>
    </w:lvl>
    <w:lvl w:ilvl="1">
      <w:start w:val="1"/>
      <w:numFmt w:val="decimal"/>
      <w:lvlText w:val="%2."/>
      <w:lvlJc w:val="left"/>
      <w:pPr>
        <w:ind w:left="1767" w:hanging="360"/>
      </w:pPr>
      <w:rPr>
        <w:rFonts w:hint="default"/>
        <w:i w:val="0"/>
        <w:color w:val="auto"/>
        <w:sz w:val="20"/>
        <w:szCs w:val="20"/>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i w:val="0"/>
        <w:color w:val="auto"/>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55" w15:restartNumberingAfterBreak="0">
    <w:nsid w:val="44F93A2A"/>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56" w15:restartNumberingAfterBreak="0">
    <w:nsid w:val="44FA6AD9"/>
    <w:multiLevelType w:val="hybridMultilevel"/>
    <w:tmpl w:val="ABAA0BA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6E6212D"/>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58" w15:restartNumberingAfterBreak="0">
    <w:nsid w:val="482B5434"/>
    <w:multiLevelType w:val="hybridMultilevel"/>
    <w:tmpl w:val="463A72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87A2B92"/>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60" w15:restartNumberingAfterBreak="0">
    <w:nsid w:val="48995BC3"/>
    <w:multiLevelType w:val="multilevel"/>
    <w:tmpl w:val="070CC6D8"/>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571" w:hanging="360"/>
      </w:pPr>
      <w:rPr>
        <w:rFonts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61" w15:restartNumberingAfterBreak="0">
    <w:nsid w:val="494D448F"/>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62" w15:restartNumberingAfterBreak="0">
    <w:nsid w:val="4A2C2DBE"/>
    <w:multiLevelType w:val="hybridMultilevel"/>
    <w:tmpl w:val="5290F0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C505BA9"/>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64" w15:restartNumberingAfterBreak="0">
    <w:nsid w:val="4C7D2087"/>
    <w:multiLevelType w:val="hybridMultilevel"/>
    <w:tmpl w:val="4B708550"/>
    <w:lvl w:ilvl="0" w:tplc="0EBEEAB6">
      <w:start w:val="1"/>
      <w:numFmt w:val="lowerLetter"/>
      <w:lvlText w:val="%1)"/>
      <w:lvlJc w:val="left"/>
      <w:pPr>
        <w:ind w:left="786" w:hanging="360"/>
      </w:pPr>
      <w:rPr>
        <w:rFonts w:hint="default"/>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65" w15:restartNumberingAfterBreak="0">
    <w:nsid w:val="533F4BFE"/>
    <w:multiLevelType w:val="hybridMultilevel"/>
    <w:tmpl w:val="384048AE"/>
    <w:lvl w:ilvl="0" w:tplc="04130017">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38556CC"/>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67" w15:restartNumberingAfterBreak="0">
    <w:nsid w:val="5502729C"/>
    <w:multiLevelType w:val="multilevel"/>
    <w:tmpl w:val="74508E1C"/>
    <w:lvl w:ilvl="0">
      <w:start w:val="1"/>
      <w:numFmt w:val="decimal"/>
      <w:lvlText w:val="%1."/>
      <w:lvlJc w:val="left"/>
      <w:pPr>
        <w:ind w:left="1070" w:hanging="360"/>
      </w:pPr>
      <w:rPr>
        <w:rFonts w:cs="Times New Roman" w:hint="default"/>
        <w:b w:val="0"/>
        <w:i w:val="0"/>
        <w:color w:val="auto"/>
        <w:sz w:val="20"/>
      </w:rPr>
    </w:lvl>
    <w:lvl w:ilvl="1">
      <w:start w:val="1"/>
      <w:numFmt w:val="decimal"/>
      <w:lvlText w:val="%2."/>
      <w:lvlJc w:val="left"/>
      <w:pPr>
        <w:ind w:left="1080" w:hanging="360"/>
      </w:pPr>
      <w:rPr>
        <w:rFonts w:hint="default"/>
        <w:i w:val="0"/>
        <w:color w:val="auto"/>
        <w:sz w:val="20"/>
        <w:szCs w:val="20"/>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8" w15:restartNumberingAfterBreak="0">
    <w:nsid w:val="55850907"/>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69" w15:restartNumberingAfterBreak="0">
    <w:nsid w:val="563B69F9"/>
    <w:multiLevelType w:val="hybridMultilevel"/>
    <w:tmpl w:val="CBDE7F9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5750663C"/>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71" w15:restartNumberingAfterBreak="0">
    <w:nsid w:val="57F064FA"/>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72" w15:restartNumberingAfterBreak="0">
    <w:nsid w:val="5BB047A7"/>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73" w15:restartNumberingAfterBreak="0">
    <w:nsid w:val="5DEA29A6"/>
    <w:multiLevelType w:val="multilevel"/>
    <w:tmpl w:val="1AD0F544"/>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571" w:hanging="360"/>
      </w:pPr>
      <w:rPr>
        <w:rFonts w:hint="default"/>
        <w:i w:val="0"/>
        <w:color w:val="auto"/>
      </w:rPr>
    </w:lvl>
    <w:lvl w:ilvl="2">
      <w:start w:val="1"/>
      <w:numFmt w:val="decimal"/>
      <w:isLgl/>
      <w:lvlText w:val="%1.%2.%3"/>
      <w:lvlJc w:val="left"/>
      <w:pPr>
        <w:ind w:left="2291" w:hanging="720"/>
      </w:pPr>
      <w:rPr>
        <w:rFonts w:cs="Times New Roman" w:hint="default"/>
      </w:rPr>
    </w:lvl>
    <w:lvl w:ilvl="3">
      <w:start w:val="1"/>
      <w:numFmt w:val="decimal"/>
      <w:lvlText w:val="%4."/>
      <w:lvlJc w:val="left"/>
      <w:pPr>
        <w:ind w:left="2651" w:hanging="720"/>
      </w:pPr>
      <w:rPr>
        <w:rFonts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74" w15:restartNumberingAfterBreak="0">
    <w:nsid w:val="5EC03EE8"/>
    <w:multiLevelType w:val="hybridMultilevel"/>
    <w:tmpl w:val="48B852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5F2E40FD"/>
    <w:multiLevelType w:val="hybridMultilevel"/>
    <w:tmpl w:val="906CF564"/>
    <w:lvl w:ilvl="0" w:tplc="8A403A16">
      <w:start w:val="1"/>
      <w:numFmt w:val="bullet"/>
      <w:pStyle w:val="Lijstopsomteken2"/>
      <w:lvlText w:val="o"/>
      <w:lvlJc w:val="left"/>
      <w:pPr>
        <w:tabs>
          <w:tab w:val="num" w:pos="720"/>
        </w:tabs>
        <w:ind w:left="720" w:hanging="360"/>
      </w:pPr>
      <w:rPr>
        <w:rFonts w:ascii="Courier New" w:hAnsi="Courier New" w:cs="Courier New" w:hint="default"/>
        <w:sz w:val="16"/>
      </w:rPr>
    </w:lvl>
    <w:lvl w:ilvl="1" w:tplc="08130003">
      <w:start w:val="1"/>
      <w:numFmt w:val="bullet"/>
      <w:lvlText w:val="o"/>
      <w:lvlJc w:val="left"/>
      <w:pPr>
        <w:ind w:left="1517" w:hanging="360"/>
      </w:pPr>
      <w:rPr>
        <w:rFonts w:ascii="Courier New" w:hAnsi="Courier New" w:cs="Courier New" w:hint="default"/>
      </w:rPr>
    </w:lvl>
    <w:lvl w:ilvl="2" w:tplc="08130005" w:tentative="1">
      <w:start w:val="1"/>
      <w:numFmt w:val="bullet"/>
      <w:lvlText w:val=""/>
      <w:lvlJc w:val="left"/>
      <w:pPr>
        <w:ind w:left="2237" w:hanging="360"/>
      </w:pPr>
      <w:rPr>
        <w:rFonts w:ascii="Wingdings" w:hAnsi="Wingdings" w:hint="default"/>
      </w:rPr>
    </w:lvl>
    <w:lvl w:ilvl="3" w:tplc="08130001" w:tentative="1">
      <w:start w:val="1"/>
      <w:numFmt w:val="bullet"/>
      <w:lvlText w:val=""/>
      <w:lvlJc w:val="left"/>
      <w:pPr>
        <w:ind w:left="2957" w:hanging="360"/>
      </w:pPr>
      <w:rPr>
        <w:rFonts w:ascii="Symbol" w:hAnsi="Symbol" w:hint="default"/>
      </w:rPr>
    </w:lvl>
    <w:lvl w:ilvl="4" w:tplc="08130003" w:tentative="1">
      <w:start w:val="1"/>
      <w:numFmt w:val="bullet"/>
      <w:lvlText w:val="o"/>
      <w:lvlJc w:val="left"/>
      <w:pPr>
        <w:ind w:left="3677" w:hanging="360"/>
      </w:pPr>
      <w:rPr>
        <w:rFonts w:ascii="Courier New" w:hAnsi="Courier New" w:cs="Courier New" w:hint="default"/>
      </w:rPr>
    </w:lvl>
    <w:lvl w:ilvl="5" w:tplc="08130005" w:tentative="1">
      <w:start w:val="1"/>
      <w:numFmt w:val="bullet"/>
      <w:lvlText w:val=""/>
      <w:lvlJc w:val="left"/>
      <w:pPr>
        <w:ind w:left="4397" w:hanging="360"/>
      </w:pPr>
      <w:rPr>
        <w:rFonts w:ascii="Wingdings" w:hAnsi="Wingdings" w:hint="default"/>
      </w:rPr>
    </w:lvl>
    <w:lvl w:ilvl="6" w:tplc="08130001" w:tentative="1">
      <w:start w:val="1"/>
      <w:numFmt w:val="bullet"/>
      <w:lvlText w:val=""/>
      <w:lvlJc w:val="left"/>
      <w:pPr>
        <w:ind w:left="5117" w:hanging="360"/>
      </w:pPr>
      <w:rPr>
        <w:rFonts w:ascii="Symbol" w:hAnsi="Symbol" w:hint="default"/>
      </w:rPr>
    </w:lvl>
    <w:lvl w:ilvl="7" w:tplc="08130003" w:tentative="1">
      <w:start w:val="1"/>
      <w:numFmt w:val="bullet"/>
      <w:lvlText w:val="o"/>
      <w:lvlJc w:val="left"/>
      <w:pPr>
        <w:ind w:left="5837" w:hanging="360"/>
      </w:pPr>
      <w:rPr>
        <w:rFonts w:ascii="Courier New" w:hAnsi="Courier New" w:cs="Courier New" w:hint="default"/>
      </w:rPr>
    </w:lvl>
    <w:lvl w:ilvl="8" w:tplc="08130005" w:tentative="1">
      <w:start w:val="1"/>
      <w:numFmt w:val="bullet"/>
      <w:lvlText w:val=""/>
      <w:lvlJc w:val="left"/>
      <w:pPr>
        <w:ind w:left="6557" w:hanging="360"/>
      </w:pPr>
      <w:rPr>
        <w:rFonts w:ascii="Wingdings" w:hAnsi="Wingdings" w:hint="default"/>
      </w:rPr>
    </w:lvl>
  </w:abstractNum>
  <w:abstractNum w:abstractNumId="76" w15:restartNumberingAfterBreak="0">
    <w:nsid w:val="61A240BB"/>
    <w:multiLevelType w:val="multilevel"/>
    <w:tmpl w:val="1AD0F544"/>
    <w:lvl w:ilvl="0">
      <w:start w:val="1"/>
      <w:numFmt w:val="decimal"/>
      <w:lvlText w:val="%1."/>
      <w:lvlJc w:val="left"/>
      <w:pPr>
        <w:ind w:left="1352" w:hanging="360"/>
      </w:pPr>
      <w:rPr>
        <w:rFonts w:cs="Times New Roman" w:hint="default"/>
        <w:b w:val="0"/>
        <w:i w:val="0"/>
        <w:color w:val="auto"/>
        <w:sz w:val="20"/>
      </w:rPr>
    </w:lvl>
    <w:lvl w:ilvl="1">
      <w:start w:val="1"/>
      <w:numFmt w:val="decimal"/>
      <w:lvlText w:val="%2."/>
      <w:lvlJc w:val="left"/>
      <w:pPr>
        <w:ind w:left="1712" w:hanging="360"/>
      </w:pPr>
      <w:rPr>
        <w:rFonts w:hint="default"/>
        <w:i w:val="0"/>
        <w:color w:val="auto"/>
      </w:rPr>
    </w:lvl>
    <w:lvl w:ilvl="2">
      <w:start w:val="1"/>
      <w:numFmt w:val="decimal"/>
      <w:isLgl/>
      <w:lvlText w:val="%1.%2.%3"/>
      <w:lvlJc w:val="left"/>
      <w:pPr>
        <w:ind w:left="2432" w:hanging="720"/>
      </w:pPr>
      <w:rPr>
        <w:rFonts w:cs="Times New Roman" w:hint="default"/>
      </w:rPr>
    </w:lvl>
    <w:lvl w:ilvl="3">
      <w:start w:val="1"/>
      <w:numFmt w:val="decimal"/>
      <w:lvlText w:val="%4."/>
      <w:lvlJc w:val="left"/>
      <w:pPr>
        <w:ind w:left="2792" w:hanging="720"/>
      </w:pPr>
      <w:rPr>
        <w:rFonts w:hint="default"/>
      </w:rPr>
    </w:lvl>
    <w:lvl w:ilvl="4">
      <w:start w:val="1"/>
      <w:numFmt w:val="decimal"/>
      <w:isLgl/>
      <w:lvlText w:val="%1.%2.%3.%4.%5"/>
      <w:lvlJc w:val="left"/>
      <w:pPr>
        <w:ind w:left="3512" w:hanging="1080"/>
      </w:pPr>
      <w:rPr>
        <w:rFonts w:cs="Times New Roman" w:hint="default"/>
      </w:rPr>
    </w:lvl>
    <w:lvl w:ilvl="5">
      <w:start w:val="1"/>
      <w:numFmt w:val="decimal"/>
      <w:isLgl/>
      <w:lvlText w:val="%1.%2.%3.%4.%5.%6"/>
      <w:lvlJc w:val="left"/>
      <w:pPr>
        <w:ind w:left="3872" w:hanging="1080"/>
      </w:pPr>
      <w:rPr>
        <w:rFonts w:cs="Times New Roman" w:hint="default"/>
      </w:rPr>
    </w:lvl>
    <w:lvl w:ilvl="6">
      <w:start w:val="1"/>
      <w:numFmt w:val="decimal"/>
      <w:isLgl/>
      <w:lvlText w:val="%1.%2.%3.%4.%5.%6.%7"/>
      <w:lvlJc w:val="left"/>
      <w:pPr>
        <w:ind w:left="4592" w:hanging="1440"/>
      </w:pPr>
      <w:rPr>
        <w:rFonts w:cs="Times New Roman" w:hint="default"/>
      </w:rPr>
    </w:lvl>
    <w:lvl w:ilvl="7">
      <w:start w:val="1"/>
      <w:numFmt w:val="decimal"/>
      <w:isLgl/>
      <w:lvlText w:val="%1.%2.%3.%4.%5.%6.%7.%8"/>
      <w:lvlJc w:val="left"/>
      <w:pPr>
        <w:ind w:left="4952" w:hanging="1440"/>
      </w:pPr>
      <w:rPr>
        <w:rFonts w:cs="Times New Roman" w:hint="default"/>
      </w:rPr>
    </w:lvl>
    <w:lvl w:ilvl="8">
      <w:start w:val="1"/>
      <w:numFmt w:val="decimal"/>
      <w:isLgl/>
      <w:lvlText w:val="%1.%2.%3.%4.%5.%6.%7.%8.%9"/>
      <w:lvlJc w:val="left"/>
      <w:pPr>
        <w:ind w:left="5672" w:hanging="1800"/>
      </w:pPr>
      <w:rPr>
        <w:rFonts w:cs="Times New Roman" w:hint="default"/>
      </w:rPr>
    </w:lvl>
  </w:abstractNum>
  <w:abstractNum w:abstractNumId="77" w15:restartNumberingAfterBreak="0">
    <w:nsid w:val="61FD76A1"/>
    <w:multiLevelType w:val="multilevel"/>
    <w:tmpl w:val="1AD0F544"/>
    <w:lvl w:ilvl="0">
      <w:start w:val="1"/>
      <w:numFmt w:val="decimal"/>
      <w:lvlText w:val="%1."/>
      <w:lvlJc w:val="left"/>
      <w:pPr>
        <w:ind w:left="1353" w:hanging="360"/>
      </w:pPr>
      <w:rPr>
        <w:rFonts w:cs="Times New Roman" w:hint="default"/>
        <w:b w:val="0"/>
        <w:i w:val="0"/>
        <w:color w:val="auto"/>
        <w:sz w:val="20"/>
      </w:rPr>
    </w:lvl>
    <w:lvl w:ilvl="1">
      <w:start w:val="1"/>
      <w:numFmt w:val="decimal"/>
      <w:lvlText w:val="%2."/>
      <w:lvlJc w:val="left"/>
      <w:pPr>
        <w:ind w:left="2629" w:hanging="360"/>
      </w:pPr>
      <w:rPr>
        <w:rFonts w:hint="default"/>
        <w:i w:val="0"/>
        <w:color w:val="auto"/>
      </w:rPr>
    </w:lvl>
    <w:lvl w:ilvl="2">
      <w:start w:val="1"/>
      <w:numFmt w:val="decimal"/>
      <w:isLgl/>
      <w:lvlText w:val="%1.%2.%3"/>
      <w:lvlJc w:val="left"/>
      <w:pPr>
        <w:ind w:left="3349" w:hanging="720"/>
      </w:pPr>
      <w:rPr>
        <w:rFonts w:cs="Times New Roman" w:hint="default"/>
      </w:rPr>
    </w:lvl>
    <w:lvl w:ilvl="3">
      <w:start w:val="1"/>
      <w:numFmt w:val="decimal"/>
      <w:lvlText w:val="%4."/>
      <w:lvlJc w:val="left"/>
      <w:pPr>
        <w:ind w:left="3709" w:hanging="720"/>
      </w:pPr>
      <w:rPr>
        <w:rFonts w:hint="default"/>
      </w:rPr>
    </w:lvl>
    <w:lvl w:ilvl="4">
      <w:start w:val="1"/>
      <w:numFmt w:val="decimal"/>
      <w:isLgl/>
      <w:lvlText w:val="%1.%2.%3.%4.%5"/>
      <w:lvlJc w:val="left"/>
      <w:pPr>
        <w:ind w:left="4429" w:hanging="1080"/>
      </w:pPr>
      <w:rPr>
        <w:rFonts w:cs="Times New Roman" w:hint="default"/>
      </w:rPr>
    </w:lvl>
    <w:lvl w:ilvl="5">
      <w:start w:val="1"/>
      <w:numFmt w:val="decimal"/>
      <w:isLgl/>
      <w:lvlText w:val="%1.%2.%3.%4.%5.%6"/>
      <w:lvlJc w:val="left"/>
      <w:pPr>
        <w:ind w:left="4789" w:hanging="1080"/>
      </w:pPr>
      <w:rPr>
        <w:rFonts w:cs="Times New Roman" w:hint="default"/>
      </w:rPr>
    </w:lvl>
    <w:lvl w:ilvl="6">
      <w:start w:val="1"/>
      <w:numFmt w:val="decimal"/>
      <w:isLgl/>
      <w:lvlText w:val="%1.%2.%3.%4.%5.%6.%7"/>
      <w:lvlJc w:val="left"/>
      <w:pPr>
        <w:ind w:left="5509" w:hanging="1440"/>
      </w:pPr>
      <w:rPr>
        <w:rFonts w:cs="Times New Roman" w:hint="default"/>
      </w:rPr>
    </w:lvl>
    <w:lvl w:ilvl="7">
      <w:start w:val="1"/>
      <w:numFmt w:val="decimal"/>
      <w:isLgl/>
      <w:lvlText w:val="%1.%2.%3.%4.%5.%6.%7.%8"/>
      <w:lvlJc w:val="left"/>
      <w:pPr>
        <w:ind w:left="5869" w:hanging="1440"/>
      </w:pPr>
      <w:rPr>
        <w:rFonts w:cs="Times New Roman" w:hint="default"/>
      </w:rPr>
    </w:lvl>
    <w:lvl w:ilvl="8">
      <w:start w:val="1"/>
      <w:numFmt w:val="decimal"/>
      <w:isLgl/>
      <w:lvlText w:val="%1.%2.%3.%4.%5.%6.%7.%8.%9"/>
      <w:lvlJc w:val="left"/>
      <w:pPr>
        <w:ind w:left="6589" w:hanging="1800"/>
      </w:pPr>
      <w:rPr>
        <w:rFonts w:cs="Times New Roman" w:hint="default"/>
      </w:rPr>
    </w:lvl>
  </w:abstractNum>
  <w:abstractNum w:abstractNumId="78" w15:restartNumberingAfterBreak="0">
    <w:nsid w:val="62E241BC"/>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79" w15:restartNumberingAfterBreak="0">
    <w:nsid w:val="64295362"/>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80" w15:restartNumberingAfterBreak="0">
    <w:nsid w:val="64A27013"/>
    <w:multiLevelType w:val="hybridMultilevel"/>
    <w:tmpl w:val="A8343CB8"/>
    <w:lvl w:ilvl="0" w:tplc="AB36D0F4">
      <w:start w:val="3"/>
      <w:numFmt w:val="decimal"/>
      <w:pStyle w:val="APAKop2"/>
      <w:lvlText w:val="%1.1."/>
      <w:lvlJc w:val="left"/>
      <w:pPr>
        <w:ind w:left="644"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1" w15:restartNumberingAfterBreak="0">
    <w:nsid w:val="65077747"/>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82" w15:restartNumberingAfterBreak="0">
    <w:nsid w:val="664107E3"/>
    <w:multiLevelType w:val="multilevel"/>
    <w:tmpl w:val="1AD0F544"/>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353" w:hanging="360"/>
      </w:pPr>
      <w:rPr>
        <w:rFonts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3" w15:restartNumberingAfterBreak="0">
    <w:nsid w:val="66B62B32"/>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84" w15:restartNumberingAfterBreak="0">
    <w:nsid w:val="698C7F54"/>
    <w:multiLevelType w:val="multilevel"/>
    <w:tmpl w:val="4C06ED30"/>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5" w15:restartNumberingAfterBreak="0">
    <w:nsid w:val="6A2B3DFA"/>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86" w15:restartNumberingAfterBreak="0">
    <w:nsid w:val="6B6B2B28"/>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87" w15:restartNumberingAfterBreak="0">
    <w:nsid w:val="6B992AEA"/>
    <w:multiLevelType w:val="multilevel"/>
    <w:tmpl w:val="D3282E3E"/>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lang w:val="nl-BE"/>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88" w15:restartNumberingAfterBreak="0">
    <w:nsid w:val="6E435CE1"/>
    <w:multiLevelType w:val="multilevel"/>
    <w:tmpl w:val="070CC6D8"/>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571" w:hanging="360"/>
      </w:pPr>
      <w:rPr>
        <w:rFonts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89" w15:restartNumberingAfterBreak="0">
    <w:nsid w:val="6EA20DE8"/>
    <w:multiLevelType w:val="hybridMultilevel"/>
    <w:tmpl w:val="053637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0" w15:restartNumberingAfterBreak="0">
    <w:nsid w:val="6EC42A5C"/>
    <w:multiLevelType w:val="multilevel"/>
    <w:tmpl w:val="070CC6D8"/>
    <w:lvl w:ilvl="0">
      <w:start w:val="1"/>
      <w:numFmt w:val="decimal"/>
      <w:lvlText w:val="%1."/>
      <w:lvlJc w:val="left"/>
      <w:pPr>
        <w:ind w:left="1353" w:hanging="360"/>
      </w:pPr>
      <w:rPr>
        <w:rFonts w:cs="Times New Roman" w:hint="default"/>
        <w:b w:val="0"/>
        <w:i w:val="0"/>
        <w:color w:val="auto"/>
        <w:sz w:val="20"/>
      </w:rPr>
    </w:lvl>
    <w:lvl w:ilvl="1">
      <w:start w:val="1"/>
      <w:numFmt w:val="decimal"/>
      <w:lvlText w:val="%2."/>
      <w:lvlJc w:val="left"/>
      <w:pPr>
        <w:ind w:left="1713" w:hanging="360"/>
      </w:pPr>
      <w:rPr>
        <w:rFonts w:hint="default"/>
      </w:rPr>
    </w:lvl>
    <w:lvl w:ilvl="2">
      <w:start w:val="1"/>
      <w:numFmt w:val="decimal"/>
      <w:isLgl/>
      <w:lvlText w:val="%1.%2.%3"/>
      <w:lvlJc w:val="left"/>
      <w:pPr>
        <w:ind w:left="2433" w:hanging="720"/>
      </w:pPr>
      <w:rPr>
        <w:rFonts w:cs="Times New Roman" w:hint="default"/>
      </w:rPr>
    </w:lvl>
    <w:lvl w:ilvl="3">
      <w:start w:val="1"/>
      <w:numFmt w:val="decimal"/>
      <w:isLgl/>
      <w:lvlText w:val="%1.%2.%3.%4"/>
      <w:lvlJc w:val="left"/>
      <w:pPr>
        <w:ind w:left="2793" w:hanging="72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3873" w:hanging="1080"/>
      </w:pPr>
      <w:rPr>
        <w:rFonts w:cs="Times New Roman" w:hint="default"/>
      </w:rPr>
    </w:lvl>
    <w:lvl w:ilvl="6">
      <w:start w:val="1"/>
      <w:numFmt w:val="decimal"/>
      <w:isLgl/>
      <w:lvlText w:val="%1.%2.%3.%4.%5.%6.%7"/>
      <w:lvlJc w:val="left"/>
      <w:pPr>
        <w:ind w:left="4593" w:hanging="1440"/>
      </w:pPr>
      <w:rPr>
        <w:rFonts w:cs="Times New Roman" w:hint="default"/>
      </w:rPr>
    </w:lvl>
    <w:lvl w:ilvl="7">
      <w:start w:val="1"/>
      <w:numFmt w:val="decimal"/>
      <w:isLgl/>
      <w:lvlText w:val="%1.%2.%3.%4.%5.%6.%7.%8"/>
      <w:lvlJc w:val="left"/>
      <w:pPr>
        <w:ind w:left="4953" w:hanging="1440"/>
      </w:pPr>
      <w:rPr>
        <w:rFonts w:cs="Times New Roman" w:hint="default"/>
      </w:rPr>
    </w:lvl>
    <w:lvl w:ilvl="8">
      <w:start w:val="1"/>
      <w:numFmt w:val="decimal"/>
      <w:isLgl/>
      <w:lvlText w:val="%1.%2.%3.%4.%5.%6.%7.%8.%9"/>
      <w:lvlJc w:val="left"/>
      <w:pPr>
        <w:ind w:left="5673" w:hanging="1800"/>
      </w:pPr>
      <w:rPr>
        <w:rFonts w:cs="Times New Roman" w:hint="default"/>
      </w:rPr>
    </w:lvl>
  </w:abstractNum>
  <w:abstractNum w:abstractNumId="91" w15:restartNumberingAfterBreak="0">
    <w:nsid w:val="6F1F39DF"/>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92" w15:restartNumberingAfterBreak="0">
    <w:nsid w:val="6FE02DFE"/>
    <w:multiLevelType w:val="multilevel"/>
    <w:tmpl w:val="070CC6D8"/>
    <w:lvl w:ilvl="0">
      <w:start w:val="1"/>
      <w:numFmt w:val="decimal"/>
      <w:lvlText w:val="%1."/>
      <w:lvlJc w:val="left"/>
      <w:pPr>
        <w:ind w:left="720" w:hanging="360"/>
      </w:pPr>
      <w:rPr>
        <w:rFonts w:cs="Times New Roman" w:hint="default"/>
        <w:b w:val="0"/>
        <w:i w:val="0"/>
        <w:color w:val="auto"/>
        <w:sz w:val="20"/>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3" w15:restartNumberingAfterBreak="0">
    <w:nsid w:val="70287AF2"/>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94" w15:restartNumberingAfterBreak="0">
    <w:nsid w:val="717A23E5"/>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95" w15:restartNumberingAfterBreak="0">
    <w:nsid w:val="72AB60DC"/>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96" w15:restartNumberingAfterBreak="0">
    <w:nsid w:val="742D44DF"/>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97" w15:restartNumberingAfterBreak="0">
    <w:nsid w:val="7577359F"/>
    <w:multiLevelType w:val="hybridMultilevel"/>
    <w:tmpl w:val="93AA87D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8" w15:restartNumberingAfterBreak="0">
    <w:nsid w:val="7607470B"/>
    <w:multiLevelType w:val="multilevel"/>
    <w:tmpl w:val="070CC6D8"/>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571" w:hanging="360"/>
      </w:pPr>
      <w:rPr>
        <w:rFonts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99" w15:restartNumberingAfterBreak="0">
    <w:nsid w:val="7AA96F16"/>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00" w15:restartNumberingAfterBreak="0">
    <w:nsid w:val="7BCD2821"/>
    <w:multiLevelType w:val="multilevel"/>
    <w:tmpl w:val="070CC6D8"/>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571" w:hanging="360"/>
      </w:pPr>
      <w:rPr>
        <w:rFonts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101" w15:restartNumberingAfterBreak="0">
    <w:nsid w:val="7CD95680"/>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02" w15:restartNumberingAfterBreak="0">
    <w:nsid w:val="7D475E42"/>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03" w15:restartNumberingAfterBreak="0">
    <w:nsid w:val="7D847C35"/>
    <w:multiLevelType w:val="multilevel"/>
    <w:tmpl w:val="8A3A3C38"/>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353" w:hanging="360"/>
      </w:pPr>
      <w:rPr>
        <w:rFonts w:ascii="Calibri" w:eastAsia="Calibri" w:hAnsi="Calibri" w:cs="Times New Roman"/>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2138" w:hanging="720"/>
      </w:pPr>
      <w:rPr>
        <w:rFonts w:hint="default"/>
        <w:b w:val="0"/>
        <w:i w:val="0"/>
        <w:color w:val="auto"/>
        <w:sz w:val="20"/>
        <w:szCs w:val="20"/>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4" w15:restartNumberingAfterBreak="0">
    <w:nsid w:val="7D8E0584"/>
    <w:multiLevelType w:val="multilevel"/>
    <w:tmpl w:val="A9EAFCF8"/>
    <w:lvl w:ilvl="0">
      <w:start w:val="1"/>
      <w:numFmt w:val="decimal"/>
      <w:lvlText w:val="%1."/>
      <w:lvlJc w:val="left"/>
      <w:pPr>
        <w:ind w:left="1211" w:hanging="360"/>
      </w:pPr>
      <w:rPr>
        <w:rFonts w:cs="Times New Roman" w:hint="default"/>
        <w:b w:val="0"/>
        <w:i w:val="0"/>
        <w:color w:val="auto"/>
        <w:sz w:val="20"/>
      </w:rPr>
    </w:lvl>
    <w:lvl w:ilvl="1">
      <w:start w:val="1"/>
      <w:numFmt w:val="decimal"/>
      <w:lvlText w:val="%2."/>
      <w:lvlJc w:val="left"/>
      <w:pPr>
        <w:ind w:left="1210" w:hanging="360"/>
      </w:pPr>
      <w:rPr>
        <w:rFonts w:ascii="Arial" w:eastAsia="Calibri" w:hAnsi="Arial" w:cs="Arial" w:hint="default"/>
        <w:i w:val="0"/>
        <w:color w:val="auto"/>
      </w:rPr>
    </w:lvl>
    <w:lvl w:ilvl="2">
      <w:start w:val="1"/>
      <w:numFmt w:val="decimal"/>
      <w:isLgl/>
      <w:lvlText w:val="%1.%2.%3"/>
      <w:lvlJc w:val="left"/>
      <w:pPr>
        <w:ind w:left="1800" w:hanging="720"/>
      </w:pPr>
      <w:rPr>
        <w:rFonts w:cs="Times New Roman" w:hint="default"/>
      </w:rPr>
    </w:lvl>
    <w:lvl w:ilvl="3">
      <w:start w:val="1"/>
      <w:numFmt w:val="decimal"/>
      <w:lvlText w:val="%4."/>
      <w:lvlJc w:val="left"/>
      <w:pPr>
        <w:ind w:left="1571" w:hanging="720"/>
      </w:pPr>
      <w:rPr>
        <w:rFonts w:hint="default"/>
        <w:b w:val="0"/>
        <w:color w:val="auto"/>
        <w:sz w:val="20"/>
        <w:szCs w:val="20"/>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5" w15:restartNumberingAfterBreak="0">
    <w:nsid w:val="7E5E2108"/>
    <w:multiLevelType w:val="multilevel"/>
    <w:tmpl w:val="070CC6D8"/>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rPr>
    </w:lvl>
    <w:lvl w:ilvl="2">
      <w:start w:val="1"/>
      <w:numFmt w:val="decimal"/>
      <w:isLgl/>
      <w:lvlText w:val="%1.%2.%3"/>
      <w:lvlJc w:val="left"/>
      <w:pPr>
        <w:ind w:left="2356" w:hanging="720"/>
      </w:pPr>
      <w:rPr>
        <w:rFonts w:cs="Times New Roman" w:hint="default"/>
      </w:rPr>
    </w:lvl>
    <w:lvl w:ilvl="3">
      <w:start w:val="1"/>
      <w:numFmt w:val="decimal"/>
      <w:isLgl/>
      <w:lvlText w:val="%1.%2.%3.%4"/>
      <w:lvlJc w:val="left"/>
      <w:pPr>
        <w:ind w:left="2716" w:hanging="72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06" w15:restartNumberingAfterBreak="0">
    <w:nsid w:val="7EA548E2"/>
    <w:multiLevelType w:val="multilevel"/>
    <w:tmpl w:val="1AD0F544"/>
    <w:lvl w:ilvl="0">
      <w:start w:val="1"/>
      <w:numFmt w:val="decimal"/>
      <w:lvlText w:val="%1."/>
      <w:lvlJc w:val="left"/>
      <w:pPr>
        <w:ind w:left="1276" w:hanging="360"/>
      </w:pPr>
      <w:rPr>
        <w:rFonts w:cs="Times New Roman" w:hint="default"/>
        <w:b w:val="0"/>
        <w:i w:val="0"/>
        <w:color w:val="auto"/>
        <w:sz w:val="20"/>
      </w:rPr>
    </w:lvl>
    <w:lvl w:ilvl="1">
      <w:start w:val="1"/>
      <w:numFmt w:val="decimal"/>
      <w:lvlText w:val="%2."/>
      <w:lvlJc w:val="left"/>
      <w:pPr>
        <w:ind w:left="1636" w:hanging="360"/>
      </w:pPr>
      <w:rPr>
        <w:rFonts w:hint="default"/>
        <w:i w:val="0"/>
        <w:color w:val="auto"/>
      </w:rPr>
    </w:lvl>
    <w:lvl w:ilvl="2">
      <w:start w:val="1"/>
      <w:numFmt w:val="decimal"/>
      <w:isLgl/>
      <w:lvlText w:val="%1.%2.%3"/>
      <w:lvlJc w:val="left"/>
      <w:pPr>
        <w:ind w:left="2356" w:hanging="720"/>
      </w:pPr>
      <w:rPr>
        <w:rFonts w:cs="Times New Roman" w:hint="default"/>
      </w:rPr>
    </w:lvl>
    <w:lvl w:ilvl="3">
      <w:start w:val="1"/>
      <w:numFmt w:val="decimal"/>
      <w:lvlText w:val="%4."/>
      <w:lvlJc w:val="left"/>
      <w:pPr>
        <w:ind w:left="2716" w:hanging="720"/>
      </w:pPr>
      <w:rPr>
        <w:rFonts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080"/>
      </w:pPr>
      <w:rPr>
        <w:rFonts w:cs="Times New Roman" w:hint="default"/>
      </w:rPr>
    </w:lvl>
    <w:lvl w:ilvl="6">
      <w:start w:val="1"/>
      <w:numFmt w:val="decimal"/>
      <w:isLgl/>
      <w:lvlText w:val="%1.%2.%3.%4.%5.%6.%7"/>
      <w:lvlJc w:val="left"/>
      <w:pPr>
        <w:ind w:left="4516" w:hanging="1440"/>
      </w:pPr>
      <w:rPr>
        <w:rFonts w:cs="Times New Roman" w:hint="default"/>
      </w:rPr>
    </w:lvl>
    <w:lvl w:ilvl="7">
      <w:start w:val="1"/>
      <w:numFmt w:val="decimal"/>
      <w:isLgl/>
      <w:lvlText w:val="%1.%2.%3.%4.%5.%6.%7.%8"/>
      <w:lvlJc w:val="left"/>
      <w:pPr>
        <w:ind w:left="4876" w:hanging="1440"/>
      </w:pPr>
      <w:rPr>
        <w:rFonts w:cs="Times New Roman" w:hint="default"/>
      </w:rPr>
    </w:lvl>
    <w:lvl w:ilvl="8">
      <w:start w:val="1"/>
      <w:numFmt w:val="decimal"/>
      <w:isLgl/>
      <w:lvlText w:val="%1.%2.%3.%4.%5.%6.%7.%8.%9"/>
      <w:lvlJc w:val="left"/>
      <w:pPr>
        <w:ind w:left="5596" w:hanging="1800"/>
      </w:pPr>
      <w:rPr>
        <w:rFonts w:cs="Times New Roman" w:hint="default"/>
      </w:rPr>
    </w:lvl>
  </w:abstractNum>
  <w:abstractNum w:abstractNumId="107" w15:restartNumberingAfterBreak="0">
    <w:nsid w:val="7F301D1F"/>
    <w:multiLevelType w:val="hybridMultilevel"/>
    <w:tmpl w:val="5AE6AA50"/>
    <w:lvl w:ilvl="0" w:tplc="0EBEEAB6">
      <w:start w:val="1"/>
      <w:numFmt w:val="lowerLetter"/>
      <w:lvlText w:val="%1)"/>
      <w:lvlJc w:val="left"/>
      <w:pPr>
        <w:ind w:left="9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8" w15:restartNumberingAfterBreak="0">
    <w:nsid w:val="7F523F65"/>
    <w:multiLevelType w:val="multilevel"/>
    <w:tmpl w:val="181E8C60"/>
    <w:lvl w:ilvl="0">
      <w:start w:val="1"/>
      <w:numFmt w:val="decimal"/>
      <w:lvlText w:val="%1."/>
      <w:lvlJc w:val="left"/>
      <w:pPr>
        <w:ind w:left="720" w:hanging="360"/>
      </w:pPr>
      <w:rPr>
        <w:rFonts w:cs="Times New Roman" w:hint="default"/>
        <w:b w:val="0"/>
        <w:i w:val="0"/>
        <w:color w:val="auto"/>
        <w:sz w:val="20"/>
      </w:rPr>
    </w:lvl>
    <w:lvl w:ilvl="1">
      <w:start w:val="1"/>
      <w:numFmt w:val="decimal"/>
      <w:lvlText w:val="%2."/>
      <w:lvlJc w:val="left"/>
      <w:pPr>
        <w:ind w:left="1353" w:hanging="360"/>
      </w:pPr>
      <w:rPr>
        <w:rFonts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27"/>
  </w:num>
  <w:num w:numId="2">
    <w:abstractNumId w:val="2"/>
  </w:num>
  <w:num w:numId="3">
    <w:abstractNumId w:val="1"/>
  </w:num>
  <w:num w:numId="4">
    <w:abstractNumId w:val="0"/>
  </w:num>
  <w:num w:numId="5">
    <w:abstractNumId w:val="75"/>
  </w:num>
  <w:num w:numId="6">
    <w:abstractNumId w:val="45"/>
  </w:num>
  <w:num w:numId="7">
    <w:abstractNumId w:val="39"/>
  </w:num>
  <w:num w:numId="8">
    <w:abstractNumId w:val="17"/>
  </w:num>
  <w:num w:numId="9">
    <w:abstractNumId w:val="8"/>
  </w:num>
  <w:num w:numId="10">
    <w:abstractNumId w:val="84"/>
  </w:num>
  <w:num w:numId="11">
    <w:abstractNumId w:val="4"/>
  </w:num>
  <w:num w:numId="12">
    <w:abstractNumId w:val="80"/>
  </w:num>
  <w:num w:numId="13">
    <w:abstractNumId w:val="38"/>
  </w:num>
  <w:num w:numId="14">
    <w:abstractNumId w:val="37"/>
  </w:num>
  <w:num w:numId="15">
    <w:abstractNumId w:val="31"/>
  </w:num>
  <w:num w:numId="16">
    <w:abstractNumId w:val="71"/>
  </w:num>
  <w:num w:numId="17">
    <w:abstractNumId w:val="42"/>
  </w:num>
  <w:num w:numId="18">
    <w:abstractNumId w:val="29"/>
  </w:num>
  <w:num w:numId="19">
    <w:abstractNumId w:val="93"/>
  </w:num>
  <w:num w:numId="20">
    <w:abstractNumId w:val="78"/>
  </w:num>
  <w:num w:numId="21">
    <w:abstractNumId w:val="5"/>
  </w:num>
  <w:num w:numId="22">
    <w:abstractNumId w:val="65"/>
  </w:num>
  <w:num w:numId="23">
    <w:abstractNumId w:val="69"/>
  </w:num>
  <w:num w:numId="24">
    <w:abstractNumId w:val="66"/>
  </w:num>
  <w:num w:numId="25">
    <w:abstractNumId w:val="9"/>
  </w:num>
  <w:num w:numId="26">
    <w:abstractNumId w:val="30"/>
  </w:num>
  <w:num w:numId="27">
    <w:abstractNumId w:val="11"/>
  </w:num>
  <w:num w:numId="28">
    <w:abstractNumId w:val="83"/>
  </w:num>
  <w:num w:numId="29">
    <w:abstractNumId w:val="68"/>
  </w:num>
  <w:num w:numId="30">
    <w:abstractNumId w:val="13"/>
  </w:num>
  <w:num w:numId="31">
    <w:abstractNumId w:val="101"/>
  </w:num>
  <w:num w:numId="32">
    <w:abstractNumId w:val="61"/>
  </w:num>
  <w:num w:numId="33">
    <w:abstractNumId w:val="7"/>
  </w:num>
  <w:num w:numId="34">
    <w:abstractNumId w:val="97"/>
  </w:num>
  <w:num w:numId="35">
    <w:abstractNumId w:val="91"/>
  </w:num>
  <w:num w:numId="36">
    <w:abstractNumId w:val="81"/>
  </w:num>
  <w:num w:numId="37">
    <w:abstractNumId w:val="35"/>
  </w:num>
  <w:num w:numId="38">
    <w:abstractNumId w:val="94"/>
  </w:num>
  <w:num w:numId="39">
    <w:abstractNumId w:val="62"/>
  </w:num>
  <w:num w:numId="40">
    <w:abstractNumId w:val="47"/>
  </w:num>
  <w:num w:numId="41">
    <w:abstractNumId w:val="59"/>
  </w:num>
  <w:num w:numId="42">
    <w:abstractNumId w:val="70"/>
  </w:num>
  <w:num w:numId="43">
    <w:abstractNumId w:val="85"/>
  </w:num>
  <w:num w:numId="44">
    <w:abstractNumId w:val="58"/>
  </w:num>
  <w:num w:numId="45">
    <w:abstractNumId w:val="102"/>
  </w:num>
  <w:num w:numId="46">
    <w:abstractNumId w:val="57"/>
  </w:num>
  <w:num w:numId="47">
    <w:abstractNumId w:val="105"/>
  </w:num>
  <w:num w:numId="48">
    <w:abstractNumId w:val="24"/>
  </w:num>
  <w:num w:numId="49">
    <w:abstractNumId w:val="79"/>
  </w:num>
  <w:num w:numId="50">
    <w:abstractNumId w:val="28"/>
  </w:num>
  <w:num w:numId="51">
    <w:abstractNumId w:val="99"/>
  </w:num>
  <w:num w:numId="52">
    <w:abstractNumId w:val="95"/>
  </w:num>
  <w:num w:numId="53">
    <w:abstractNumId w:val="18"/>
  </w:num>
  <w:num w:numId="54">
    <w:abstractNumId w:val="51"/>
  </w:num>
  <w:num w:numId="55">
    <w:abstractNumId w:val="82"/>
  </w:num>
  <w:num w:numId="56">
    <w:abstractNumId w:val="53"/>
  </w:num>
  <w:num w:numId="57">
    <w:abstractNumId w:val="106"/>
  </w:num>
  <w:num w:numId="58">
    <w:abstractNumId w:val="86"/>
  </w:num>
  <w:num w:numId="59">
    <w:abstractNumId w:val="77"/>
  </w:num>
  <w:num w:numId="60">
    <w:abstractNumId w:val="21"/>
  </w:num>
  <w:num w:numId="61">
    <w:abstractNumId w:val="41"/>
  </w:num>
  <w:num w:numId="62">
    <w:abstractNumId w:val="72"/>
  </w:num>
  <w:num w:numId="63">
    <w:abstractNumId w:val="14"/>
  </w:num>
  <w:num w:numId="64">
    <w:abstractNumId w:val="87"/>
  </w:num>
  <w:num w:numId="65">
    <w:abstractNumId w:val="52"/>
  </w:num>
  <w:num w:numId="66">
    <w:abstractNumId w:val="40"/>
  </w:num>
  <w:num w:numId="67">
    <w:abstractNumId w:val="12"/>
  </w:num>
  <w:num w:numId="68">
    <w:abstractNumId w:val="34"/>
  </w:num>
  <w:num w:numId="69">
    <w:abstractNumId w:val="55"/>
  </w:num>
  <w:num w:numId="70">
    <w:abstractNumId w:val="19"/>
  </w:num>
  <w:num w:numId="71">
    <w:abstractNumId w:val="16"/>
  </w:num>
  <w:num w:numId="72">
    <w:abstractNumId w:val="108"/>
  </w:num>
  <w:num w:numId="73">
    <w:abstractNumId w:val="48"/>
  </w:num>
  <w:num w:numId="74">
    <w:abstractNumId w:val="96"/>
  </w:num>
  <w:num w:numId="75">
    <w:abstractNumId w:val="100"/>
  </w:num>
  <w:num w:numId="76">
    <w:abstractNumId w:val="98"/>
  </w:num>
  <w:num w:numId="77">
    <w:abstractNumId w:val="60"/>
  </w:num>
  <w:num w:numId="78">
    <w:abstractNumId w:val="88"/>
  </w:num>
  <w:num w:numId="79">
    <w:abstractNumId w:val="103"/>
  </w:num>
  <w:num w:numId="80">
    <w:abstractNumId w:val="63"/>
  </w:num>
  <w:num w:numId="81">
    <w:abstractNumId w:val="67"/>
  </w:num>
  <w:num w:numId="82">
    <w:abstractNumId w:val="73"/>
  </w:num>
  <w:num w:numId="83">
    <w:abstractNumId w:val="33"/>
  </w:num>
  <w:num w:numId="84">
    <w:abstractNumId w:val="74"/>
  </w:num>
  <w:num w:numId="85">
    <w:abstractNumId w:val="64"/>
  </w:num>
  <w:num w:numId="86">
    <w:abstractNumId w:val="107"/>
  </w:num>
  <w:num w:numId="87">
    <w:abstractNumId w:val="26"/>
  </w:num>
  <w:num w:numId="88">
    <w:abstractNumId w:val="15"/>
  </w:num>
  <w:num w:numId="89">
    <w:abstractNumId w:val="104"/>
  </w:num>
  <w:num w:numId="90">
    <w:abstractNumId w:val="49"/>
  </w:num>
  <w:num w:numId="91">
    <w:abstractNumId w:val="25"/>
  </w:num>
  <w:num w:numId="92">
    <w:abstractNumId w:val="3"/>
  </w:num>
  <w:num w:numId="93">
    <w:abstractNumId w:val="76"/>
  </w:num>
  <w:num w:numId="94">
    <w:abstractNumId w:val="6"/>
  </w:num>
  <w:num w:numId="95">
    <w:abstractNumId w:val="90"/>
  </w:num>
  <w:num w:numId="96">
    <w:abstractNumId w:val="43"/>
  </w:num>
  <w:num w:numId="97">
    <w:abstractNumId w:val="92"/>
  </w:num>
  <w:num w:numId="98">
    <w:abstractNumId w:val="44"/>
  </w:num>
  <w:num w:numId="99">
    <w:abstractNumId w:val="10"/>
  </w:num>
  <w:num w:numId="100">
    <w:abstractNumId w:val="56"/>
  </w:num>
  <w:num w:numId="101">
    <w:abstractNumId w:val="23"/>
  </w:num>
  <w:num w:numId="102">
    <w:abstractNumId w:val="89"/>
  </w:num>
  <w:num w:numId="103">
    <w:abstractNumId w:val="20"/>
  </w:num>
  <w:num w:numId="104">
    <w:abstractNumId w:val="22"/>
  </w:num>
  <w:num w:numId="105">
    <w:abstractNumId w:val="50"/>
  </w:num>
  <w:num w:numId="106">
    <w:abstractNumId w:val="54"/>
  </w:num>
  <w:num w:numId="107">
    <w:abstractNumId w:val="32"/>
  </w:num>
  <w:num w:numId="108">
    <w:abstractNumId w:val="46"/>
  </w:num>
  <w:num w:numId="109">
    <w:abstractNumId w:val="36"/>
  </w:num>
  <w:num w:numId="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9"/>
  </w:num>
  <w:num w:numId="112">
    <w:abstractNumId w:val="2"/>
    <w:lvlOverride w:ilvl="0">
      <w:startOverride w:val="1"/>
    </w:lvlOverride>
  </w:num>
  <w:num w:numId="113">
    <w:abstractNumId w:val="75"/>
  </w:num>
  <w:num w:numId="114">
    <w:abstractNumId w:val="45"/>
  </w:num>
  <w:num w:numId="115">
    <w:abstractNumId w:val="1"/>
    <w:lvlOverride w:ilvl="0">
      <w:startOverride w:val="1"/>
    </w:lvlOverride>
  </w:num>
  <w:num w:numId="116">
    <w:abstractNumId w:val="0"/>
    <w:lvlOverride w:ilvl="0">
      <w:startOverride w:val="1"/>
    </w:lvlOverride>
  </w:num>
  <w:num w:numId="117">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51"/>
    <w:rsid w:val="000001A3"/>
    <w:rsid w:val="000001A9"/>
    <w:rsid w:val="00002774"/>
    <w:rsid w:val="00002827"/>
    <w:rsid w:val="00003723"/>
    <w:rsid w:val="00006B44"/>
    <w:rsid w:val="00014E86"/>
    <w:rsid w:val="00022BAC"/>
    <w:rsid w:val="00022C9E"/>
    <w:rsid w:val="00024C11"/>
    <w:rsid w:val="000250E2"/>
    <w:rsid w:val="0003581B"/>
    <w:rsid w:val="000361DC"/>
    <w:rsid w:val="00036D0F"/>
    <w:rsid w:val="00037B05"/>
    <w:rsid w:val="000426DB"/>
    <w:rsid w:val="0004429D"/>
    <w:rsid w:val="00044D37"/>
    <w:rsid w:val="00050AE7"/>
    <w:rsid w:val="000528BE"/>
    <w:rsid w:val="00057DE1"/>
    <w:rsid w:val="0006019D"/>
    <w:rsid w:val="000606B3"/>
    <w:rsid w:val="00064998"/>
    <w:rsid w:val="0006752E"/>
    <w:rsid w:val="0007205C"/>
    <w:rsid w:val="000739D3"/>
    <w:rsid w:val="000815D6"/>
    <w:rsid w:val="00083B7D"/>
    <w:rsid w:val="0009056B"/>
    <w:rsid w:val="00092BDC"/>
    <w:rsid w:val="00093497"/>
    <w:rsid w:val="000938E6"/>
    <w:rsid w:val="00096076"/>
    <w:rsid w:val="0009739E"/>
    <w:rsid w:val="000A25E5"/>
    <w:rsid w:val="000A2FCA"/>
    <w:rsid w:val="000A3F0A"/>
    <w:rsid w:val="000A4F17"/>
    <w:rsid w:val="000B0058"/>
    <w:rsid w:val="000B2D8D"/>
    <w:rsid w:val="000C7E8A"/>
    <w:rsid w:val="000D1DBB"/>
    <w:rsid w:val="000D2FA5"/>
    <w:rsid w:val="000D37D1"/>
    <w:rsid w:val="000D6423"/>
    <w:rsid w:val="000D747B"/>
    <w:rsid w:val="000E50CE"/>
    <w:rsid w:val="000E5533"/>
    <w:rsid w:val="000F167F"/>
    <w:rsid w:val="000F4719"/>
    <w:rsid w:val="000F4D28"/>
    <w:rsid w:val="000F72AF"/>
    <w:rsid w:val="001023CB"/>
    <w:rsid w:val="00105559"/>
    <w:rsid w:val="00110D86"/>
    <w:rsid w:val="0011128E"/>
    <w:rsid w:val="00112DE8"/>
    <w:rsid w:val="00112DFA"/>
    <w:rsid w:val="00113DB1"/>
    <w:rsid w:val="00115CDE"/>
    <w:rsid w:val="00117A65"/>
    <w:rsid w:val="00126F28"/>
    <w:rsid w:val="001270C5"/>
    <w:rsid w:val="00130AE7"/>
    <w:rsid w:val="00130F8A"/>
    <w:rsid w:val="00133D1F"/>
    <w:rsid w:val="00134996"/>
    <w:rsid w:val="001477E9"/>
    <w:rsid w:val="00150B1A"/>
    <w:rsid w:val="00153D39"/>
    <w:rsid w:val="00154580"/>
    <w:rsid w:val="001572A0"/>
    <w:rsid w:val="00165EC1"/>
    <w:rsid w:val="00171265"/>
    <w:rsid w:val="0017395F"/>
    <w:rsid w:val="00174046"/>
    <w:rsid w:val="001760D7"/>
    <w:rsid w:val="001777CF"/>
    <w:rsid w:val="00180E78"/>
    <w:rsid w:val="00181D1F"/>
    <w:rsid w:val="00182FCE"/>
    <w:rsid w:val="00183000"/>
    <w:rsid w:val="001859F8"/>
    <w:rsid w:val="001875D0"/>
    <w:rsid w:val="0019004C"/>
    <w:rsid w:val="00190A77"/>
    <w:rsid w:val="001A104F"/>
    <w:rsid w:val="001B0233"/>
    <w:rsid w:val="001B0695"/>
    <w:rsid w:val="001B31E8"/>
    <w:rsid w:val="001B3E42"/>
    <w:rsid w:val="001B6313"/>
    <w:rsid w:val="001C012F"/>
    <w:rsid w:val="001C0806"/>
    <w:rsid w:val="001C1F24"/>
    <w:rsid w:val="001C483F"/>
    <w:rsid w:val="001D78C1"/>
    <w:rsid w:val="001D7B5F"/>
    <w:rsid w:val="001F123D"/>
    <w:rsid w:val="001F4759"/>
    <w:rsid w:val="00204ABA"/>
    <w:rsid w:val="0020786E"/>
    <w:rsid w:val="002119D7"/>
    <w:rsid w:val="00212322"/>
    <w:rsid w:val="0022413A"/>
    <w:rsid w:val="0022732B"/>
    <w:rsid w:val="00233CF6"/>
    <w:rsid w:val="002409A7"/>
    <w:rsid w:val="0024460D"/>
    <w:rsid w:val="00244C70"/>
    <w:rsid w:val="00246160"/>
    <w:rsid w:val="00247201"/>
    <w:rsid w:val="00247B62"/>
    <w:rsid w:val="002532A4"/>
    <w:rsid w:val="00253351"/>
    <w:rsid w:val="0025445B"/>
    <w:rsid w:val="00256F23"/>
    <w:rsid w:val="00260520"/>
    <w:rsid w:val="0026378D"/>
    <w:rsid w:val="00263A60"/>
    <w:rsid w:val="00273016"/>
    <w:rsid w:val="00283CC9"/>
    <w:rsid w:val="00285E44"/>
    <w:rsid w:val="0028792B"/>
    <w:rsid w:val="002909E6"/>
    <w:rsid w:val="002A06C8"/>
    <w:rsid w:val="002A1762"/>
    <w:rsid w:val="002A39B8"/>
    <w:rsid w:val="002A5020"/>
    <w:rsid w:val="002B05BC"/>
    <w:rsid w:val="002B08F4"/>
    <w:rsid w:val="002B1616"/>
    <w:rsid w:val="002B2607"/>
    <w:rsid w:val="002B3EDC"/>
    <w:rsid w:val="002B5FE5"/>
    <w:rsid w:val="002C12A9"/>
    <w:rsid w:val="002C1AB2"/>
    <w:rsid w:val="002C316F"/>
    <w:rsid w:val="002C415A"/>
    <w:rsid w:val="002D2689"/>
    <w:rsid w:val="002D6160"/>
    <w:rsid w:val="002E1D1C"/>
    <w:rsid w:val="002E274C"/>
    <w:rsid w:val="002E3E78"/>
    <w:rsid w:val="002E461D"/>
    <w:rsid w:val="002E5349"/>
    <w:rsid w:val="002E59FA"/>
    <w:rsid w:val="002E6327"/>
    <w:rsid w:val="002E6DE4"/>
    <w:rsid w:val="002E7570"/>
    <w:rsid w:val="002E7F2D"/>
    <w:rsid w:val="002F050E"/>
    <w:rsid w:val="002F1859"/>
    <w:rsid w:val="002F50B7"/>
    <w:rsid w:val="003007B0"/>
    <w:rsid w:val="003045FD"/>
    <w:rsid w:val="00307FD3"/>
    <w:rsid w:val="00311015"/>
    <w:rsid w:val="00311D67"/>
    <w:rsid w:val="00312B00"/>
    <w:rsid w:val="003133B0"/>
    <w:rsid w:val="0032243A"/>
    <w:rsid w:val="00323B29"/>
    <w:rsid w:val="00334316"/>
    <w:rsid w:val="003375FA"/>
    <w:rsid w:val="00341B1B"/>
    <w:rsid w:val="003443BE"/>
    <w:rsid w:val="00347222"/>
    <w:rsid w:val="00347FB5"/>
    <w:rsid w:val="003504B0"/>
    <w:rsid w:val="0035550D"/>
    <w:rsid w:val="00355E07"/>
    <w:rsid w:val="00356BFE"/>
    <w:rsid w:val="00357922"/>
    <w:rsid w:val="003712F3"/>
    <w:rsid w:val="00373164"/>
    <w:rsid w:val="003763D0"/>
    <w:rsid w:val="0038119B"/>
    <w:rsid w:val="00382134"/>
    <w:rsid w:val="003837B0"/>
    <w:rsid w:val="00383ABB"/>
    <w:rsid w:val="003860F4"/>
    <w:rsid w:val="00386D60"/>
    <w:rsid w:val="0038707D"/>
    <w:rsid w:val="0039361C"/>
    <w:rsid w:val="00394CF7"/>
    <w:rsid w:val="00397D43"/>
    <w:rsid w:val="003A78E7"/>
    <w:rsid w:val="003B2C08"/>
    <w:rsid w:val="003B32A5"/>
    <w:rsid w:val="003B63FC"/>
    <w:rsid w:val="003C1E66"/>
    <w:rsid w:val="003D1A1C"/>
    <w:rsid w:val="003E527D"/>
    <w:rsid w:val="003E5A1C"/>
    <w:rsid w:val="003E70FF"/>
    <w:rsid w:val="003F2C54"/>
    <w:rsid w:val="003F4894"/>
    <w:rsid w:val="003F719B"/>
    <w:rsid w:val="003F7A20"/>
    <w:rsid w:val="00401225"/>
    <w:rsid w:val="004067CE"/>
    <w:rsid w:val="00406A11"/>
    <w:rsid w:val="00410BF7"/>
    <w:rsid w:val="00412872"/>
    <w:rsid w:val="00420E0E"/>
    <w:rsid w:val="00425820"/>
    <w:rsid w:val="00425963"/>
    <w:rsid w:val="00426163"/>
    <w:rsid w:val="00432FCA"/>
    <w:rsid w:val="0043710B"/>
    <w:rsid w:val="00440ACC"/>
    <w:rsid w:val="00440B49"/>
    <w:rsid w:val="00444CC8"/>
    <w:rsid w:val="00446DFA"/>
    <w:rsid w:val="004476B9"/>
    <w:rsid w:val="00454CDC"/>
    <w:rsid w:val="00455C24"/>
    <w:rsid w:val="004565C1"/>
    <w:rsid w:val="00456A6F"/>
    <w:rsid w:val="00465BCF"/>
    <w:rsid w:val="004736CB"/>
    <w:rsid w:val="004736CD"/>
    <w:rsid w:val="00476134"/>
    <w:rsid w:val="00477AE2"/>
    <w:rsid w:val="00483D44"/>
    <w:rsid w:val="004918FE"/>
    <w:rsid w:val="004927EE"/>
    <w:rsid w:val="00492C96"/>
    <w:rsid w:val="004A0647"/>
    <w:rsid w:val="004A1C45"/>
    <w:rsid w:val="004B122E"/>
    <w:rsid w:val="004B3C25"/>
    <w:rsid w:val="004B605C"/>
    <w:rsid w:val="004B7091"/>
    <w:rsid w:val="004C5559"/>
    <w:rsid w:val="004E5A6C"/>
    <w:rsid w:val="004E7D8B"/>
    <w:rsid w:val="004F16AC"/>
    <w:rsid w:val="004F1824"/>
    <w:rsid w:val="004F198F"/>
    <w:rsid w:val="004F3861"/>
    <w:rsid w:val="004F724A"/>
    <w:rsid w:val="00505BB1"/>
    <w:rsid w:val="00510A3C"/>
    <w:rsid w:val="00512BD9"/>
    <w:rsid w:val="00517C31"/>
    <w:rsid w:val="00521FCC"/>
    <w:rsid w:val="00522E45"/>
    <w:rsid w:val="00526D9C"/>
    <w:rsid w:val="005330C5"/>
    <w:rsid w:val="00533276"/>
    <w:rsid w:val="00533F38"/>
    <w:rsid w:val="0053536E"/>
    <w:rsid w:val="005446EF"/>
    <w:rsid w:val="00550283"/>
    <w:rsid w:val="00561904"/>
    <w:rsid w:val="005653F7"/>
    <w:rsid w:val="0056552C"/>
    <w:rsid w:val="00565AC4"/>
    <w:rsid w:val="00581B56"/>
    <w:rsid w:val="005836CE"/>
    <w:rsid w:val="0058495E"/>
    <w:rsid w:val="00585394"/>
    <w:rsid w:val="005866F9"/>
    <w:rsid w:val="00586FF7"/>
    <w:rsid w:val="005902C3"/>
    <w:rsid w:val="005A5D0F"/>
    <w:rsid w:val="005A70A3"/>
    <w:rsid w:val="005B07E9"/>
    <w:rsid w:val="005B3609"/>
    <w:rsid w:val="005B73BE"/>
    <w:rsid w:val="005B7707"/>
    <w:rsid w:val="005C062C"/>
    <w:rsid w:val="005C49E3"/>
    <w:rsid w:val="005D7CB5"/>
    <w:rsid w:val="005E04B2"/>
    <w:rsid w:val="005E3B0B"/>
    <w:rsid w:val="005E6347"/>
    <w:rsid w:val="005F65B5"/>
    <w:rsid w:val="0061084B"/>
    <w:rsid w:val="00615987"/>
    <w:rsid w:val="00616C5E"/>
    <w:rsid w:val="00621A49"/>
    <w:rsid w:val="0062343E"/>
    <w:rsid w:val="0062352D"/>
    <w:rsid w:val="006244E6"/>
    <w:rsid w:val="00624998"/>
    <w:rsid w:val="00633BD9"/>
    <w:rsid w:val="00633DE3"/>
    <w:rsid w:val="006365D8"/>
    <w:rsid w:val="00640BB3"/>
    <w:rsid w:val="00642914"/>
    <w:rsid w:val="00643FF2"/>
    <w:rsid w:val="00645B31"/>
    <w:rsid w:val="00647355"/>
    <w:rsid w:val="00652EB9"/>
    <w:rsid w:val="006556A4"/>
    <w:rsid w:val="00661099"/>
    <w:rsid w:val="006729F8"/>
    <w:rsid w:val="006734E4"/>
    <w:rsid w:val="00673BF0"/>
    <w:rsid w:val="00675B00"/>
    <w:rsid w:val="00677D7E"/>
    <w:rsid w:val="00694AC2"/>
    <w:rsid w:val="006A1E49"/>
    <w:rsid w:val="006A5DCF"/>
    <w:rsid w:val="006B6608"/>
    <w:rsid w:val="006C005F"/>
    <w:rsid w:val="006D18C9"/>
    <w:rsid w:val="006D339F"/>
    <w:rsid w:val="006D3ACD"/>
    <w:rsid w:val="006E0F39"/>
    <w:rsid w:val="006E40FA"/>
    <w:rsid w:val="006E54D0"/>
    <w:rsid w:val="006F735F"/>
    <w:rsid w:val="00704DED"/>
    <w:rsid w:val="00707F11"/>
    <w:rsid w:val="00725403"/>
    <w:rsid w:val="00730891"/>
    <w:rsid w:val="00733E00"/>
    <w:rsid w:val="00735D66"/>
    <w:rsid w:val="00740275"/>
    <w:rsid w:val="00750CA1"/>
    <w:rsid w:val="00752079"/>
    <w:rsid w:val="0075401C"/>
    <w:rsid w:val="00764184"/>
    <w:rsid w:val="00766560"/>
    <w:rsid w:val="007671F8"/>
    <w:rsid w:val="0077477B"/>
    <w:rsid w:val="00775449"/>
    <w:rsid w:val="00777931"/>
    <w:rsid w:val="00777D65"/>
    <w:rsid w:val="007826DC"/>
    <w:rsid w:val="00782E92"/>
    <w:rsid w:val="00784161"/>
    <w:rsid w:val="007923FE"/>
    <w:rsid w:val="007945B0"/>
    <w:rsid w:val="007A0E17"/>
    <w:rsid w:val="007A69E6"/>
    <w:rsid w:val="007B3E00"/>
    <w:rsid w:val="007B5A5F"/>
    <w:rsid w:val="007B66C2"/>
    <w:rsid w:val="007C05A6"/>
    <w:rsid w:val="007C0EDD"/>
    <w:rsid w:val="007C1BB1"/>
    <w:rsid w:val="007C2571"/>
    <w:rsid w:val="007C4569"/>
    <w:rsid w:val="007C788A"/>
    <w:rsid w:val="007E0796"/>
    <w:rsid w:val="007E0EE3"/>
    <w:rsid w:val="007E642B"/>
    <w:rsid w:val="007F3C11"/>
    <w:rsid w:val="007F3FFB"/>
    <w:rsid w:val="00801ED9"/>
    <w:rsid w:val="00803146"/>
    <w:rsid w:val="008036B2"/>
    <w:rsid w:val="00806348"/>
    <w:rsid w:val="008121FA"/>
    <w:rsid w:val="00814FBF"/>
    <w:rsid w:val="00815A3B"/>
    <w:rsid w:val="00815CB5"/>
    <w:rsid w:val="008162CA"/>
    <w:rsid w:val="00825D3C"/>
    <w:rsid w:val="00826160"/>
    <w:rsid w:val="00831A5D"/>
    <w:rsid w:val="00832E0B"/>
    <w:rsid w:val="008348EC"/>
    <w:rsid w:val="00835579"/>
    <w:rsid w:val="00840F89"/>
    <w:rsid w:val="00841A0A"/>
    <w:rsid w:val="00843631"/>
    <w:rsid w:val="00851777"/>
    <w:rsid w:val="00853961"/>
    <w:rsid w:val="00853B66"/>
    <w:rsid w:val="008705D4"/>
    <w:rsid w:val="0087123E"/>
    <w:rsid w:val="0087144E"/>
    <w:rsid w:val="0087366D"/>
    <w:rsid w:val="00873B51"/>
    <w:rsid w:val="008954D2"/>
    <w:rsid w:val="008957FD"/>
    <w:rsid w:val="0089596A"/>
    <w:rsid w:val="008973B7"/>
    <w:rsid w:val="008A2C6F"/>
    <w:rsid w:val="008B1D1F"/>
    <w:rsid w:val="008B2F3E"/>
    <w:rsid w:val="008B5D79"/>
    <w:rsid w:val="008B7F75"/>
    <w:rsid w:val="008C1370"/>
    <w:rsid w:val="008C3151"/>
    <w:rsid w:val="008D1F04"/>
    <w:rsid w:val="008D39E5"/>
    <w:rsid w:val="008D663C"/>
    <w:rsid w:val="008D73C0"/>
    <w:rsid w:val="008E2A90"/>
    <w:rsid w:val="008E55C9"/>
    <w:rsid w:val="008E70B9"/>
    <w:rsid w:val="008F467C"/>
    <w:rsid w:val="008F620C"/>
    <w:rsid w:val="008F7054"/>
    <w:rsid w:val="00913269"/>
    <w:rsid w:val="00913520"/>
    <w:rsid w:val="00913E7E"/>
    <w:rsid w:val="00914ED3"/>
    <w:rsid w:val="00915304"/>
    <w:rsid w:val="0092107B"/>
    <w:rsid w:val="009219D2"/>
    <w:rsid w:val="009228B6"/>
    <w:rsid w:val="00930102"/>
    <w:rsid w:val="009312AF"/>
    <w:rsid w:val="00931FE8"/>
    <w:rsid w:val="00932B0E"/>
    <w:rsid w:val="00937B9C"/>
    <w:rsid w:val="00945FCA"/>
    <w:rsid w:val="009463C0"/>
    <w:rsid w:val="0096737D"/>
    <w:rsid w:val="00972319"/>
    <w:rsid w:val="0097605E"/>
    <w:rsid w:val="00976B05"/>
    <w:rsid w:val="009844FB"/>
    <w:rsid w:val="00984662"/>
    <w:rsid w:val="00986956"/>
    <w:rsid w:val="0098705E"/>
    <w:rsid w:val="009A3B56"/>
    <w:rsid w:val="009A7327"/>
    <w:rsid w:val="009A7EFF"/>
    <w:rsid w:val="009B0224"/>
    <w:rsid w:val="009B43E2"/>
    <w:rsid w:val="009B4A1C"/>
    <w:rsid w:val="009B6E7A"/>
    <w:rsid w:val="009B78D2"/>
    <w:rsid w:val="009C3933"/>
    <w:rsid w:val="009C4C1D"/>
    <w:rsid w:val="009D3C37"/>
    <w:rsid w:val="009E29B6"/>
    <w:rsid w:val="009E31D3"/>
    <w:rsid w:val="009E3BB3"/>
    <w:rsid w:val="009E4FC3"/>
    <w:rsid w:val="009F025E"/>
    <w:rsid w:val="009F4064"/>
    <w:rsid w:val="009F430C"/>
    <w:rsid w:val="009F4468"/>
    <w:rsid w:val="00A01B90"/>
    <w:rsid w:val="00A06517"/>
    <w:rsid w:val="00A06EDC"/>
    <w:rsid w:val="00A10A10"/>
    <w:rsid w:val="00A10F29"/>
    <w:rsid w:val="00A231F7"/>
    <w:rsid w:val="00A267E4"/>
    <w:rsid w:val="00A2707E"/>
    <w:rsid w:val="00A37DBA"/>
    <w:rsid w:val="00A40DCE"/>
    <w:rsid w:val="00A40F87"/>
    <w:rsid w:val="00A424E1"/>
    <w:rsid w:val="00A43E97"/>
    <w:rsid w:val="00A46B28"/>
    <w:rsid w:val="00A5245C"/>
    <w:rsid w:val="00A5405E"/>
    <w:rsid w:val="00A5449F"/>
    <w:rsid w:val="00A566C1"/>
    <w:rsid w:val="00A604C0"/>
    <w:rsid w:val="00A62AC9"/>
    <w:rsid w:val="00A66AAD"/>
    <w:rsid w:val="00A70C87"/>
    <w:rsid w:val="00A71A4D"/>
    <w:rsid w:val="00A71C92"/>
    <w:rsid w:val="00A73206"/>
    <w:rsid w:val="00A73632"/>
    <w:rsid w:val="00A73F51"/>
    <w:rsid w:val="00A90939"/>
    <w:rsid w:val="00A976A2"/>
    <w:rsid w:val="00AA3321"/>
    <w:rsid w:val="00AA358E"/>
    <w:rsid w:val="00AA4325"/>
    <w:rsid w:val="00AB0F92"/>
    <w:rsid w:val="00AB37B7"/>
    <w:rsid w:val="00AB4B7A"/>
    <w:rsid w:val="00AC3723"/>
    <w:rsid w:val="00AC54D6"/>
    <w:rsid w:val="00AC5A36"/>
    <w:rsid w:val="00AC643C"/>
    <w:rsid w:val="00AC6F6A"/>
    <w:rsid w:val="00AD3047"/>
    <w:rsid w:val="00AD6277"/>
    <w:rsid w:val="00AE0277"/>
    <w:rsid w:val="00AE57BE"/>
    <w:rsid w:val="00AF1802"/>
    <w:rsid w:val="00AF3550"/>
    <w:rsid w:val="00AF5F9E"/>
    <w:rsid w:val="00AF737B"/>
    <w:rsid w:val="00B046B6"/>
    <w:rsid w:val="00B0492F"/>
    <w:rsid w:val="00B060BE"/>
    <w:rsid w:val="00B0678E"/>
    <w:rsid w:val="00B074E7"/>
    <w:rsid w:val="00B10E61"/>
    <w:rsid w:val="00B1734C"/>
    <w:rsid w:val="00B27611"/>
    <w:rsid w:val="00B278C8"/>
    <w:rsid w:val="00B30023"/>
    <w:rsid w:val="00B41FA9"/>
    <w:rsid w:val="00B4219E"/>
    <w:rsid w:val="00B46447"/>
    <w:rsid w:val="00B4653C"/>
    <w:rsid w:val="00B53B14"/>
    <w:rsid w:val="00B543A6"/>
    <w:rsid w:val="00B5485B"/>
    <w:rsid w:val="00B56BEF"/>
    <w:rsid w:val="00B61CC4"/>
    <w:rsid w:val="00B652A5"/>
    <w:rsid w:val="00B67834"/>
    <w:rsid w:val="00B7132D"/>
    <w:rsid w:val="00B74F4F"/>
    <w:rsid w:val="00B771B3"/>
    <w:rsid w:val="00B82BC4"/>
    <w:rsid w:val="00B8685C"/>
    <w:rsid w:val="00B91ACE"/>
    <w:rsid w:val="00B92E7D"/>
    <w:rsid w:val="00B92FA4"/>
    <w:rsid w:val="00B97B49"/>
    <w:rsid w:val="00BA5531"/>
    <w:rsid w:val="00BB0654"/>
    <w:rsid w:val="00BB0FA2"/>
    <w:rsid w:val="00BB1944"/>
    <w:rsid w:val="00BB2867"/>
    <w:rsid w:val="00BB4AF7"/>
    <w:rsid w:val="00BB67B9"/>
    <w:rsid w:val="00BB6D29"/>
    <w:rsid w:val="00BB75F9"/>
    <w:rsid w:val="00BC03C6"/>
    <w:rsid w:val="00BC0483"/>
    <w:rsid w:val="00BC064A"/>
    <w:rsid w:val="00BC7FC0"/>
    <w:rsid w:val="00BD2106"/>
    <w:rsid w:val="00BD3C83"/>
    <w:rsid w:val="00BE2F30"/>
    <w:rsid w:val="00BE5070"/>
    <w:rsid w:val="00BE59DF"/>
    <w:rsid w:val="00BE62A4"/>
    <w:rsid w:val="00BF197C"/>
    <w:rsid w:val="00BF29D4"/>
    <w:rsid w:val="00BF3F4C"/>
    <w:rsid w:val="00BF4821"/>
    <w:rsid w:val="00BF6F39"/>
    <w:rsid w:val="00C02D85"/>
    <w:rsid w:val="00C0469B"/>
    <w:rsid w:val="00C07F62"/>
    <w:rsid w:val="00C10137"/>
    <w:rsid w:val="00C12515"/>
    <w:rsid w:val="00C1690B"/>
    <w:rsid w:val="00C17438"/>
    <w:rsid w:val="00C17D99"/>
    <w:rsid w:val="00C27E7E"/>
    <w:rsid w:val="00C325EF"/>
    <w:rsid w:val="00C35A03"/>
    <w:rsid w:val="00C37B53"/>
    <w:rsid w:val="00C41878"/>
    <w:rsid w:val="00C41E30"/>
    <w:rsid w:val="00C46920"/>
    <w:rsid w:val="00C50E40"/>
    <w:rsid w:val="00C64ECD"/>
    <w:rsid w:val="00C7022A"/>
    <w:rsid w:val="00C71332"/>
    <w:rsid w:val="00C719EA"/>
    <w:rsid w:val="00C725A2"/>
    <w:rsid w:val="00C80077"/>
    <w:rsid w:val="00C81247"/>
    <w:rsid w:val="00C83423"/>
    <w:rsid w:val="00C85691"/>
    <w:rsid w:val="00C87240"/>
    <w:rsid w:val="00C90B9B"/>
    <w:rsid w:val="00C93379"/>
    <w:rsid w:val="00C937F5"/>
    <w:rsid w:val="00C96387"/>
    <w:rsid w:val="00CB0201"/>
    <w:rsid w:val="00CB262F"/>
    <w:rsid w:val="00CB273A"/>
    <w:rsid w:val="00CB5EE8"/>
    <w:rsid w:val="00CB614D"/>
    <w:rsid w:val="00CB748C"/>
    <w:rsid w:val="00CB76C7"/>
    <w:rsid w:val="00CC146D"/>
    <w:rsid w:val="00CD0085"/>
    <w:rsid w:val="00CD59C1"/>
    <w:rsid w:val="00CE2583"/>
    <w:rsid w:val="00CE5779"/>
    <w:rsid w:val="00CE6221"/>
    <w:rsid w:val="00CF18E6"/>
    <w:rsid w:val="00CF49C3"/>
    <w:rsid w:val="00CF6014"/>
    <w:rsid w:val="00D01478"/>
    <w:rsid w:val="00D05954"/>
    <w:rsid w:val="00D10005"/>
    <w:rsid w:val="00D13FD6"/>
    <w:rsid w:val="00D16D64"/>
    <w:rsid w:val="00D17457"/>
    <w:rsid w:val="00D26B72"/>
    <w:rsid w:val="00D3037D"/>
    <w:rsid w:val="00D3081D"/>
    <w:rsid w:val="00D36AB2"/>
    <w:rsid w:val="00D37FF9"/>
    <w:rsid w:val="00D40B11"/>
    <w:rsid w:val="00D46A49"/>
    <w:rsid w:val="00D46B77"/>
    <w:rsid w:val="00D532C3"/>
    <w:rsid w:val="00D53CE5"/>
    <w:rsid w:val="00D5781A"/>
    <w:rsid w:val="00D65CA8"/>
    <w:rsid w:val="00D70BDF"/>
    <w:rsid w:val="00D8163C"/>
    <w:rsid w:val="00D8497D"/>
    <w:rsid w:val="00D853EF"/>
    <w:rsid w:val="00D87AC7"/>
    <w:rsid w:val="00D9127D"/>
    <w:rsid w:val="00D92590"/>
    <w:rsid w:val="00DB267E"/>
    <w:rsid w:val="00DB2FB9"/>
    <w:rsid w:val="00DB5787"/>
    <w:rsid w:val="00DB74BB"/>
    <w:rsid w:val="00DC2358"/>
    <w:rsid w:val="00DC647F"/>
    <w:rsid w:val="00DD5875"/>
    <w:rsid w:val="00DD6E68"/>
    <w:rsid w:val="00DE084D"/>
    <w:rsid w:val="00DE375D"/>
    <w:rsid w:val="00DE4926"/>
    <w:rsid w:val="00E118F5"/>
    <w:rsid w:val="00E119B8"/>
    <w:rsid w:val="00E11B65"/>
    <w:rsid w:val="00E14D3D"/>
    <w:rsid w:val="00E17093"/>
    <w:rsid w:val="00E26ABA"/>
    <w:rsid w:val="00E330A9"/>
    <w:rsid w:val="00E34317"/>
    <w:rsid w:val="00E37013"/>
    <w:rsid w:val="00E41C39"/>
    <w:rsid w:val="00E52507"/>
    <w:rsid w:val="00E52E78"/>
    <w:rsid w:val="00E54496"/>
    <w:rsid w:val="00E554EA"/>
    <w:rsid w:val="00E56948"/>
    <w:rsid w:val="00E60427"/>
    <w:rsid w:val="00E63053"/>
    <w:rsid w:val="00E64FA0"/>
    <w:rsid w:val="00E65530"/>
    <w:rsid w:val="00E701A2"/>
    <w:rsid w:val="00E73B78"/>
    <w:rsid w:val="00E77577"/>
    <w:rsid w:val="00E81E32"/>
    <w:rsid w:val="00E859D3"/>
    <w:rsid w:val="00E92C96"/>
    <w:rsid w:val="00EA19C9"/>
    <w:rsid w:val="00EA37F8"/>
    <w:rsid w:val="00EB7939"/>
    <w:rsid w:val="00EC2BAE"/>
    <w:rsid w:val="00EC55E2"/>
    <w:rsid w:val="00EC62CD"/>
    <w:rsid w:val="00ED02A5"/>
    <w:rsid w:val="00ED10D6"/>
    <w:rsid w:val="00ED1C9E"/>
    <w:rsid w:val="00ED4722"/>
    <w:rsid w:val="00ED510F"/>
    <w:rsid w:val="00EE4C3F"/>
    <w:rsid w:val="00EE679E"/>
    <w:rsid w:val="00EF07FB"/>
    <w:rsid w:val="00EF0E25"/>
    <w:rsid w:val="00EF3C36"/>
    <w:rsid w:val="00EF3E04"/>
    <w:rsid w:val="00EF3E12"/>
    <w:rsid w:val="00EF71E1"/>
    <w:rsid w:val="00F01003"/>
    <w:rsid w:val="00F06232"/>
    <w:rsid w:val="00F06B05"/>
    <w:rsid w:val="00F1166E"/>
    <w:rsid w:val="00F14338"/>
    <w:rsid w:val="00F14451"/>
    <w:rsid w:val="00F2048E"/>
    <w:rsid w:val="00F2066A"/>
    <w:rsid w:val="00F22B68"/>
    <w:rsid w:val="00F2300B"/>
    <w:rsid w:val="00F23F4D"/>
    <w:rsid w:val="00F24128"/>
    <w:rsid w:val="00F30274"/>
    <w:rsid w:val="00F307C7"/>
    <w:rsid w:val="00F322C2"/>
    <w:rsid w:val="00F461C8"/>
    <w:rsid w:val="00F52B8C"/>
    <w:rsid w:val="00F53F1D"/>
    <w:rsid w:val="00F54945"/>
    <w:rsid w:val="00F604AD"/>
    <w:rsid w:val="00F6159B"/>
    <w:rsid w:val="00F67395"/>
    <w:rsid w:val="00F67EA3"/>
    <w:rsid w:val="00F71C36"/>
    <w:rsid w:val="00F73C63"/>
    <w:rsid w:val="00F74050"/>
    <w:rsid w:val="00F740AD"/>
    <w:rsid w:val="00F77EC1"/>
    <w:rsid w:val="00F82B84"/>
    <w:rsid w:val="00F923BA"/>
    <w:rsid w:val="00F9402D"/>
    <w:rsid w:val="00F94332"/>
    <w:rsid w:val="00FA0714"/>
    <w:rsid w:val="00FA21F0"/>
    <w:rsid w:val="00FA4581"/>
    <w:rsid w:val="00FB237F"/>
    <w:rsid w:val="00FB489E"/>
    <w:rsid w:val="00FB52EC"/>
    <w:rsid w:val="00FC20A9"/>
    <w:rsid w:val="00FD1032"/>
    <w:rsid w:val="00FD480B"/>
    <w:rsid w:val="00FD6A63"/>
    <w:rsid w:val="00FE13AA"/>
    <w:rsid w:val="00FE45A3"/>
    <w:rsid w:val="00FF0309"/>
    <w:rsid w:val="00FF0E6B"/>
    <w:rsid w:val="00FF21DB"/>
    <w:rsid w:val="00FF42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4DAAA1-6669-4E20-9B01-E1BB2268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4" w:semiHidden="1" w:unhideWhenUsed="1"/>
    <w:lsdException w:name="List Bullet 5" w:semiHidden="1" w:unhideWhenUsed="1"/>
    <w:lsdException w:name="List Number 2"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qFormat="1"/>
    <w:lsdException w:name="List Continue 2"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70FF"/>
    <w:pPr>
      <w:spacing w:before="240" w:line="276" w:lineRule="auto"/>
    </w:pPr>
  </w:style>
  <w:style w:type="paragraph" w:styleId="Kop1">
    <w:name w:val="heading 1"/>
    <w:aliases w:val="MP Kop 1"/>
    <w:basedOn w:val="Standaard"/>
    <w:next w:val="Standaard"/>
    <w:link w:val="Kop1Char"/>
    <w:uiPriority w:val="9"/>
    <w:qFormat/>
    <w:rsid w:val="00174046"/>
    <w:pPr>
      <w:keepNext/>
      <w:keepLines/>
      <w:numPr>
        <w:numId w:val="1"/>
      </w:numPr>
      <w:spacing w:after="240" w:line="360" w:lineRule="auto"/>
      <w:ind w:left="851" w:hanging="851"/>
      <w:outlineLvl w:val="0"/>
    </w:pPr>
    <w:rPr>
      <w:rFonts w:ascii="Times New Roman" w:hAnsi="Times New Roman" w:cs="Arial"/>
      <w:b/>
      <w:bCs/>
      <w:sz w:val="32"/>
      <w:szCs w:val="28"/>
      <w:lang w:val="en-US"/>
    </w:rPr>
  </w:style>
  <w:style w:type="paragraph" w:styleId="Kop2">
    <w:name w:val="heading 2"/>
    <w:aliases w:val="APA kop 2"/>
    <w:basedOn w:val="Standaard"/>
    <w:next w:val="Standaard"/>
    <w:link w:val="Kop2Char"/>
    <w:uiPriority w:val="9"/>
    <w:qFormat/>
    <w:rsid w:val="002119D7"/>
    <w:pPr>
      <w:keepNext/>
      <w:keepLines/>
      <w:numPr>
        <w:ilvl w:val="1"/>
        <w:numId w:val="1"/>
      </w:numPr>
      <w:spacing w:before="720" w:after="240"/>
      <w:ind w:left="851" w:hanging="851"/>
      <w:outlineLvl w:val="1"/>
    </w:pPr>
    <w:rPr>
      <w:rFonts w:cs="Arial"/>
      <w:b/>
      <w:bCs/>
      <w:sz w:val="24"/>
      <w:szCs w:val="26"/>
    </w:rPr>
  </w:style>
  <w:style w:type="paragraph" w:styleId="Kop3">
    <w:name w:val="heading 3"/>
    <w:aliases w:val="APA kop 3"/>
    <w:basedOn w:val="Standaard"/>
    <w:next w:val="Standaard"/>
    <w:link w:val="Kop3Char"/>
    <w:uiPriority w:val="9"/>
    <w:qFormat/>
    <w:rsid w:val="002909E6"/>
    <w:pPr>
      <w:keepNext/>
      <w:keepLines/>
      <w:numPr>
        <w:ilvl w:val="2"/>
        <w:numId w:val="1"/>
      </w:numPr>
      <w:spacing w:before="480" w:after="120"/>
      <w:ind w:left="851" w:hanging="851"/>
      <w:outlineLvl w:val="2"/>
    </w:pPr>
    <w:rPr>
      <w:b/>
      <w:bCs/>
    </w:rPr>
  </w:style>
  <w:style w:type="paragraph" w:styleId="Kop4">
    <w:name w:val="heading 4"/>
    <w:basedOn w:val="Standaard"/>
    <w:next w:val="Standaard"/>
    <w:link w:val="Kop4Char"/>
    <w:uiPriority w:val="9"/>
    <w:qFormat/>
    <w:rsid w:val="002909E6"/>
    <w:pPr>
      <w:keepNext/>
      <w:keepLines/>
      <w:numPr>
        <w:ilvl w:val="3"/>
        <w:numId w:val="1"/>
      </w:numPr>
      <w:ind w:left="851" w:hanging="851"/>
      <w:outlineLvl w:val="3"/>
    </w:pPr>
    <w:rPr>
      <w:bCs/>
      <w:i/>
      <w:iCs/>
    </w:rPr>
  </w:style>
  <w:style w:type="paragraph" w:styleId="Kop5">
    <w:name w:val="heading 5"/>
    <w:basedOn w:val="Standaard"/>
    <w:next w:val="Standaard"/>
    <w:link w:val="Kop5Char"/>
    <w:uiPriority w:val="9"/>
    <w:semiHidden/>
    <w:unhideWhenUsed/>
    <w:qFormat/>
    <w:rsid w:val="00002827"/>
    <w:pPr>
      <w:keepNext/>
      <w:keepLines/>
      <w:numPr>
        <w:ilvl w:val="4"/>
        <w:numId w:val="1"/>
      </w:numPr>
      <w:spacing w:before="200"/>
      <w:outlineLvl w:val="4"/>
    </w:pPr>
  </w:style>
  <w:style w:type="paragraph" w:styleId="Kop6">
    <w:name w:val="heading 6"/>
    <w:basedOn w:val="Standaard"/>
    <w:next w:val="Standaard"/>
    <w:link w:val="Kop6Char"/>
    <w:uiPriority w:val="9"/>
    <w:semiHidden/>
    <w:unhideWhenUsed/>
    <w:qFormat/>
    <w:rsid w:val="00FB52EC"/>
    <w:pPr>
      <w:keepNext/>
      <w:keepLines/>
      <w:numPr>
        <w:ilvl w:val="5"/>
        <w:numId w:val="1"/>
      </w:numPr>
      <w:spacing w:before="200"/>
      <w:outlineLvl w:val="5"/>
    </w:pPr>
    <w:rPr>
      <w:i/>
      <w:iCs/>
      <w:color w:val="0E4657"/>
    </w:rPr>
  </w:style>
  <w:style w:type="paragraph" w:styleId="Kop7">
    <w:name w:val="heading 7"/>
    <w:basedOn w:val="Standaard"/>
    <w:next w:val="Standaard"/>
    <w:link w:val="Kop7Char"/>
    <w:uiPriority w:val="9"/>
    <w:semiHidden/>
    <w:unhideWhenUsed/>
    <w:qFormat/>
    <w:rsid w:val="00FB52EC"/>
    <w:pPr>
      <w:keepNext/>
      <w:keepLines/>
      <w:numPr>
        <w:ilvl w:val="6"/>
        <w:numId w:val="1"/>
      </w:numPr>
      <w:spacing w:before="200"/>
      <w:outlineLvl w:val="6"/>
    </w:pPr>
    <w:rPr>
      <w:i/>
      <w:iCs/>
      <w:color w:val="0072DB"/>
    </w:rPr>
  </w:style>
  <w:style w:type="paragraph" w:styleId="Kop8">
    <w:name w:val="heading 8"/>
    <w:basedOn w:val="Standaard"/>
    <w:next w:val="Standaard"/>
    <w:link w:val="Kop8Char"/>
    <w:uiPriority w:val="9"/>
    <w:semiHidden/>
    <w:unhideWhenUsed/>
    <w:qFormat/>
    <w:rsid w:val="00FB52EC"/>
    <w:pPr>
      <w:keepNext/>
      <w:keepLines/>
      <w:numPr>
        <w:ilvl w:val="7"/>
        <w:numId w:val="1"/>
      </w:numPr>
      <w:spacing w:before="200"/>
      <w:outlineLvl w:val="7"/>
    </w:pPr>
    <w:rPr>
      <w:color w:val="0072DB"/>
    </w:rPr>
  </w:style>
  <w:style w:type="paragraph" w:styleId="Kop9">
    <w:name w:val="heading 9"/>
    <w:basedOn w:val="Standaard"/>
    <w:next w:val="Standaard"/>
    <w:link w:val="Kop9Char"/>
    <w:uiPriority w:val="9"/>
    <w:semiHidden/>
    <w:unhideWhenUsed/>
    <w:qFormat/>
    <w:rsid w:val="00FB52EC"/>
    <w:pPr>
      <w:keepNext/>
      <w:keepLines/>
      <w:numPr>
        <w:ilvl w:val="8"/>
        <w:numId w:val="1"/>
      </w:numPr>
      <w:spacing w:before="200"/>
      <w:outlineLvl w:val="8"/>
    </w:pPr>
    <w:rPr>
      <w:i/>
      <w:iCs/>
      <w:color w:val="0072D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MP Kop 1 Char"/>
    <w:link w:val="Kop1"/>
    <w:uiPriority w:val="9"/>
    <w:rsid w:val="00174046"/>
    <w:rPr>
      <w:rFonts w:ascii="Times New Roman" w:hAnsi="Times New Roman" w:cs="Arial"/>
      <w:b/>
      <w:bCs/>
      <w:sz w:val="32"/>
      <w:szCs w:val="28"/>
      <w:lang w:val="en-US"/>
    </w:rPr>
  </w:style>
  <w:style w:type="character" w:customStyle="1" w:styleId="Kop2Char">
    <w:name w:val="Kop 2 Char"/>
    <w:aliases w:val="APA kop 2 Char"/>
    <w:link w:val="Kop2"/>
    <w:uiPriority w:val="9"/>
    <w:rsid w:val="002119D7"/>
    <w:rPr>
      <w:rFonts w:ascii="Arial" w:eastAsia="Times New Roman" w:hAnsi="Arial" w:cs="Arial"/>
      <w:b/>
      <w:bCs/>
      <w:sz w:val="24"/>
      <w:szCs w:val="26"/>
    </w:rPr>
  </w:style>
  <w:style w:type="character" w:customStyle="1" w:styleId="Kop3Char">
    <w:name w:val="Kop 3 Char"/>
    <w:aliases w:val="APA kop 3 Char"/>
    <w:link w:val="Kop3"/>
    <w:uiPriority w:val="9"/>
    <w:rsid w:val="003712F3"/>
    <w:rPr>
      <w:rFonts w:eastAsia="Times New Roman" w:cs="Times New Roman"/>
      <w:b/>
      <w:bCs/>
    </w:rPr>
  </w:style>
  <w:style w:type="character" w:customStyle="1" w:styleId="Kop4Char">
    <w:name w:val="Kop 4 Char"/>
    <w:link w:val="Kop4"/>
    <w:uiPriority w:val="9"/>
    <w:rsid w:val="003712F3"/>
    <w:rPr>
      <w:rFonts w:eastAsia="Times New Roman" w:cs="Times New Roman"/>
      <w:bCs/>
      <w:i/>
      <w:iCs/>
    </w:rPr>
  </w:style>
  <w:style w:type="character" w:customStyle="1" w:styleId="Kop5Char">
    <w:name w:val="Kop 5 Char"/>
    <w:link w:val="Kop5"/>
    <w:uiPriority w:val="9"/>
    <w:semiHidden/>
    <w:rsid w:val="00002827"/>
    <w:rPr>
      <w:rFonts w:eastAsia="Times New Roman" w:cs="Times New Roman"/>
    </w:rPr>
  </w:style>
  <w:style w:type="character" w:customStyle="1" w:styleId="Kop6Char">
    <w:name w:val="Kop 6 Char"/>
    <w:link w:val="Kop6"/>
    <w:uiPriority w:val="9"/>
    <w:semiHidden/>
    <w:rsid w:val="00FB52EC"/>
    <w:rPr>
      <w:rFonts w:ascii="Arial" w:eastAsia="Times New Roman" w:hAnsi="Arial" w:cs="Times New Roman"/>
      <w:i/>
      <w:iCs/>
      <w:color w:val="0E4657"/>
    </w:rPr>
  </w:style>
  <w:style w:type="character" w:customStyle="1" w:styleId="Kop7Char">
    <w:name w:val="Kop 7 Char"/>
    <w:link w:val="Kop7"/>
    <w:uiPriority w:val="9"/>
    <w:semiHidden/>
    <w:rsid w:val="00FB52EC"/>
    <w:rPr>
      <w:rFonts w:ascii="Arial" w:eastAsia="Times New Roman" w:hAnsi="Arial" w:cs="Times New Roman"/>
      <w:i/>
      <w:iCs/>
      <w:color w:val="0072DB"/>
    </w:rPr>
  </w:style>
  <w:style w:type="character" w:customStyle="1" w:styleId="Kop8Char">
    <w:name w:val="Kop 8 Char"/>
    <w:link w:val="Kop8"/>
    <w:uiPriority w:val="9"/>
    <w:semiHidden/>
    <w:rsid w:val="00FB52EC"/>
    <w:rPr>
      <w:rFonts w:ascii="Arial" w:eastAsia="Times New Roman" w:hAnsi="Arial" w:cs="Times New Roman"/>
      <w:color w:val="0072DB"/>
    </w:rPr>
  </w:style>
  <w:style w:type="character" w:customStyle="1" w:styleId="Kop9Char">
    <w:name w:val="Kop 9 Char"/>
    <w:link w:val="Kop9"/>
    <w:uiPriority w:val="9"/>
    <w:semiHidden/>
    <w:rsid w:val="00FB52EC"/>
    <w:rPr>
      <w:rFonts w:ascii="Arial" w:eastAsia="Times New Roman" w:hAnsi="Arial" w:cs="Times New Roman"/>
      <w:i/>
      <w:iCs/>
      <w:color w:val="0072DB"/>
    </w:rPr>
  </w:style>
  <w:style w:type="table" w:styleId="Tabelraster">
    <w:name w:val="Table Grid"/>
    <w:basedOn w:val="Standaardtabel"/>
    <w:uiPriority w:val="39"/>
    <w:rsid w:val="00BF4821"/>
    <w:tblPr>
      <w:tblBorders>
        <w:top w:val="single" w:sz="4" w:space="0" w:color="00407A"/>
        <w:left w:val="single" w:sz="4" w:space="0" w:color="00407A"/>
        <w:bottom w:val="single" w:sz="4" w:space="0" w:color="00407A"/>
        <w:right w:val="single" w:sz="4" w:space="0" w:color="00407A"/>
        <w:insideH w:val="single" w:sz="4" w:space="0" w:color="00407A"/>
        <w:insideV w:val="single" w:sz="4" w:space="0" w:color="00407A"/>
      </w:tblBorders>
    </w:tblPr>
  </w:style>
  <w:style w:type="paragraph" w:styleId="Ballontekst">
    <w:name w:val="Balloon Text"/>
    <w:basedOn w:val="Standaard"/>
    <w:link w:val="BallontekstChar"/>
    <w:uiPriority w:val="99"/>
    <w:semiHidden/>
    <w:unhideWhenUsed/>
    <w:rsid w:val="00BF4821"/>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F4821"/>
    <w:rPr>
      <w:rFonts w:ascii="Tahoma" w:hAnsi="Tahoma" w:cs="Tahoma"/>
      <w:sz w:val="16"/>
      <w:szCs w:val="16"/>
    </w:rPr>
  </w:style>
  <w:style w:type="character" w:styleId="Tekstvantijdelijkeaanduiding">
    <w:name w:val="Placeholder Text"/>
    <w:uiPriority w:val="99"/>
    <w:semiHidden/>
    <w:rsid w:val="00BF4821"/>
    <w:rPr>
      <w:color w:val="808080"/>
    </w:rPr>
  </w:style>
  <w:style w:type="paragraph" w:styleId="Koptekst">
    <w:name w:val="header"/>
    <w:basedOn w:val="Voettekst"/>
    <w:link w:val="KoptekstChar"/>
    <w:uiPriority w:val="99"/>
    <w:semiHidden/>
    <w:rsid w:val="008D663C"/>
  </w:style>
  <w:style w:type="paragraph" w:styleId="Voettekst">
    <w:name w:val="footer"/>
    <w:basedOn w:val="Standaard"/>
    <w:link w:val="VoettekstChar"/>
    <w:uiPriority w:val="99"/>
    <w:rsid w:val="000E50CE"/>
    <w:pPr>
      <w:tabs>
        <w:tab w:val="center" w:pos="3969"/>
        <w:tab w:val="right" w:pos="7938"/>
      </w:tabs>
      <w:spacing w:line="240" w:lineRule="auto"/>
      <w:jc w:val="right"/>
    </w:pPr>
    <w:rPr>
      <w:caps/>
      <w:sz w:val="14"/>
    </w:rPr>
  </w:style>
  <w:style w:type="character" w:customStyle="1" w:styleId="VoettekstChar">
    <w:name w:val="Voettekst Char"/>
    <w:link w:val="Voettekst"/>
    <w:uiPriority w:val="99"/>
    <w:rsid w:val="00A5245C"/>
    <w:rPr>
      <w:caps/>
      <w:sz w:val="14"/>
    </w:rPr>
  </w:style>
  <w:style w:type="character" w:customStyle="1" w:styleId="KoptekstChar">
    <w:name w:val="Koptekst Char"/>
    <w:link w:val="Koptekst"/>
    <w:uiPriority w:val="99"/>
    <w:semiHidden/>
    <w:rsid w:val="00B74F4F"/>
    <w:rPr>
      <w:caps/>
      <w:sz w:val="14"/>
    </w:rPr>
  </w:style>
  <w:style w:type="paragraph" w:styleId="Titel">
    <w:name w:val="Title"/>
    <w:basedOn w:val="Standaard"/>
    <w:next w:val="Standaard"/>
    <w:link w:val="TitelChar"/>
    <w:uiPriority w:val="10"/>
    <w:qFormat/>
    <w:rsid w:val="00B53B14"/>
    <w:pPr>
      <w:tabs>
        <w:tab w:val="left" w:pos="851"/>
      </w:tabs>
      <w:spacing w:after="480"/>
      <w:ind w:left="851" w:hanging="851"/>
      <w:contextualSpacing/>
    </w:pPr>
    <w:rPr>
      <w:b/>
      <w:kern w:val="28"/>
      <w:sz w:val="28"/>
      <w:szCs w:val="52"/>
    </w:rPr>
  </w:style>
  <w:style w:type="character" w:customStyle="1" w:styleId="TitelChar">
    <w:name w:val="Titel Char"/>
    <w:link w:val="Titel"/>
    <w:uiPriority w:val="10"/>
    <w:rsid w:val="003712F3"/>
    <w:rPr>
      <w:rFonts w:eastAsia="Times New Roman" w:cs="Times New Roman"/>
      <w:b/>
      <w:kern w:val="28"/>
      <w:sz w:val="28"/>
      <w:szCs w:val="52"/>
    </w:rPr>
  </w:style>
  <w:style w:type="paragraph" w:styleId="Kopvaninhoudsopgave">
    <w:name w:val="TOC Heading"/>
    <w:basedOn w:val="Standaard"/>
    <w:next w:val="Standaard"/>
    <w:uiPriority w:val="39"/>
    <w:semiHidden/>
    <w:qFormat/>
    <w:rsid w:val="00E52507"/>
    <w:pPr>
      <w:spacing w:after="720"/>
    </w:pPr>
    <w:rPr>
      <w:b/>
      <w:sz w:val="28"/>
      <w:szCs w:val="28"/>
    </w:rPr>
  </w:style>
  <w:style w:type="paragraph" w:styleId="Inhopg2">
    <w:name w:val="toc 2"/>
    <w:basedOn w:val="Standaard"/>
    <w:next w:val="Standaard"/>
    <w:autoRedefine/>
    <w:uiPriority w:val="39"/>
    <w:qFormat/>
    <w:rsid w:val="00FB489E"/>
    <w:pPr>
      <w:tabs>
        <w:tab w:val="left" w:pos="1134"/>
        <w:tab w:val="right" w:leader="dot" w:pos="7927"/>
      </w:tabs>
      <w:spacing w:before="0"/>
      <w:ind w:left="1134" w:hanging="567"/>
    </w:pPr>
    <w:rPr>
      <w:rFonts w:cs="Arial"/>
      <w:i/>
      <w:noProof/>
      <w:lang w:eastAsia="en-US"/>
    </w:rPr>
  </w:style>
  <w:style w:type="paragraph" w:styleId="Inhopg1">
    <w:name w:val="toc 1"/>
    <w:basedOn w:val="Standaard"/>
    <w:next w:val="Standaard"/>
    <w:autoRedefine/>
    <w:uiPriority w:val="39"/>
    <w:qFormat/>
    <w:rsid w:val="00D8163C"/>
    <w:pPr>
      <w:tabs>
        <w:tab w:val="right" w:leader="dot" w:pos="7927"/>
      </w:tabs>
      <w:spacing w:before="120" w:after="120" w:line="360" w:lineRule="auto"/>
    </w:pPr>
    <w:rPr>
      <w:rFonts w:ascii="Times New Roman" w:hAnsi="Times New Roman"/>
      <w:bCs/>
      <w:noProof/>
      <w:sz w:val="24"/>
      <w:szCs w:val="24"/>
      <w:lang w:eastAsia="en-US"/>
    </w:rPr>
  </w:style>
  <w:style w:type="paragraph" w:styleId="Inhopg3">
    <w:name w:val="toc 3"/>
    <w:basedOn w:val="Standaard"/>
    <w:next w:val="Standaard"/>
    <w:autoRedefine/>
    <w:uiPriority w:val="39"/>
    <w:qFormat/>
    <w:rsid w:val="00FB489E"/>
    <w:pPr>
      <w:tabs>
        <w:tab w:val="left" w:pos="1134"/>
        <w:tab w:val="right" w:leader="dot" w:pos="7927"/>
      </w:tabs>
      <w:spacing w:before="0"/>
      <w:ind w:left="1701" w:hanging="567"/>
    </w:pPr>
    <w:rPr>
      <w:noProof/>
      <w:lang w:eastAsia="en-US"/>
    </w:rPr>
  </w:style>
  <w:style w:type="character" w:styleId="Hyperlink">
    <w:name w:val="Hyperlink"/>
    <w:uiPriority w:val="99"/>
    <w:rsid w:val="00110D86"/>
    <w:rPr>
      <w:color w:val="1D8DB0"/>
      <w:u w:val="single"/>
    </w:rPr>
  </w:style>
  <w:style w:type="paragraph" w:styleId="Geenafstand">
    <w:name w:val="No Spacing"/>
    <w:aliases w:val="MP standaard"/>
    <w:basedOn w:val="Standaard"/>
    <w:next w:val="Standaard"/>
    <w:uiPriority w:val="99"/>
    <w:qFormat/>
    <w:rsid w:val="00B652A5"/>
    <w:pPr>
      <w:spacing w:after="240" w:line="360" w:lineRule="auto"/>
    </w:pPr>
    <w:rPr>
      <w:rFonts w:ascii="Times New Roman" w:hAnsi="Times New Roman"/>
      <w:sz w:val="24"/>
    </w:rPr>
  </w:style>
  <w:style w:type="paragraph" w:styleId="Inhopg4">
    <w:name w:val="toc 4"/>
    <w:basedOn w:val="Standaard"/>
    <w:next w:val="Standaard"/>
    <w:autoRedefine/>
    <w:uiPriority w:val="39"/>
    <w:rsid w:val="00BE62A4"/>
    <w:pPr>
      <w:tabs>
        <w:tab w:val="left" w:pos="1418"/>
        <w:tab w:val="right" w:leader="dot" w:pos="7927"/>
      </w:tabs>
      <w:ind w:left="1985" w:hanging="851"/>
    </w:pPr>
    <w:rPr>
      <w:rFonts w:cs="Arial"/>
      <w:noProof/>
    </w:rPr>
  </w:style>
  <w:style w:type="paragraph" w:styleId="Ondertitel">
    <w:name w:val="Subtitle"/>
    <w:basedOn w:val="Standaard"/>
    <w:next w:val="Standaard"/>
    <w:link w:val="OndertitelChar"/>
    <w:uiPriority w:val="11"/>
    <w:qFormat/>
    <w:rsid w:val="00B53B14"/>
    <w:pPr>
      <w:numPr>
        <w:ilvl w:val="1"/>
      </w:numPr>
      <w:spacing w:before="480"/>
    </w:pPr>
    <w:rPr>
      <w:b/>
      <w:iCs/>
      <w:sz w:val="24"/>
      <w:szCs w:val="24"/>
    </w:rPr>
  </w:style>
  <w:style w:type="character" w:customStyle="1" w:styleId="OndertitelChar">
    <w:name w:val="Ondertitel Char"/>
    <w:link w:val="Ondertitel"/>
    <w:uiPriority w:val="11"/>
    <w:rsid w:val="003133B0"/>
    <w:rPr>
      <w:rFonts w:eastAsia="Times New Roman" w:cs="Times New Roman"/>
      <w:b/>
      <w:iCs/>
      <w:sz w:val="24"/>
      <w:szCs w:val="24"/>
    </w:rPr>
  </w:style>
  <w:style w:type="paragraph" w:styleId="Lijstmetafbeeldingen">
    <w:name w:val="table of figures"/>
    <w:basedOn w:val="Standaard"/>
    <w:next w:val="Standaard"/>
    <w:uiPriority w:val="99"/>
    <w:semiHidden/>
    <w:rsid w:val="004B3C25"/>
  </w:style>
  <w:style w:type="paragraph" w:styleId="Lijstopsomteken">
    <w:name w:val="List Bullet"/>
    <w:basedOn w:val="Standaard"/>
    <w:uiPriority w:val="99"/>
    <w:qFormat/>
    <w:rsid w:val="009228B6"/>
    <w:pPr>
      <w:numPr>
        <w:numId w:val="7"/>
      </w:numPr>
      <w:contextualSpacing/>
    </w:pPr>
    <w:rPr>
      <w:lang w:val="nl-NL"/>
    </w:rPr>
  </w:style>
  <w:style w:type="paragraph" w:styleId="Lijstnummering">
    <w:name w:val="List Number"/>
    <w:basedOn w:val="Standaard"/>
    <w:uiPriority w:val="99"/>
    <w:qFormat/>
    <w:rsid w:val="009228B6"/>
    <w:pPr>
      <w:numPr>
        <w:numId w:val="2"/>
      </w:numPr>
      <w:tabs>
        <w:tab w:val="clear" w:pos="360"/>
      </w:tabs>
      <w:contextualSpacing/>
    </w:pPr>
  </w:style>
  <w:style w:type="paragraph" w:styleId="Lijstnummering2">
    <w:name w:val="List Number 2"/>
    <w:basedOn w:val="Standaard"/>
    <w:uiPriority w:val="99"/>
    <w:qFormat/>
    <w:rsid w:val="003712F3"/>
    <w:pPr>
      <w:numPr>
        <w:numId w:val="3"/>
      </w:numPr>
      <w:contextualSpacing/>
    </w:pPr>
  </w:style>
  <w:style w:type="character" w:styleId="Voetnootmarkering">
    <w:name w:val="footnote reference"/>
    <w:uiPriority w:val="99"/>
    <w:semiHidden/>
    <w:rsid w:val="004B3C25"/>
    <w:rPr>
      <w:vertAlign w:val="superscript"/>
    </w:rPr>
  </w:style>
  <w:style w:type="paragraph" w:styleId="Voetnoottekst">
    <w:name w:val="footnote text"/>
    <w:basedOn w:val="Standaard"/>
    <w:link w:val="VoetnoottekstChar"/>
    <w:uiPriority w:val="99"/>
    <w:semiHidden/>
    <w:unhideWhenUsed/>
    <w:rsid w:val="004B3C25"/>
    <w:pPr>
      <w:spacing w:line="240" w:lineRule="auto"/>
      <w:ind w:left="284" w:hanging="284"/>
    </w:pPr>
    <w:rPr>
      <w:sz w:val="18"/>
    </w:rPr>
  </w:style>
  <w:style w:type="character" w:customStyle="1" w:styleId="VoetnoottekstChar">
    <w:name w:val="Voetnoottekst Char"/>
    <w:link w:val="Voetnoottekst"/>
    <w:uiPriority w:val="99"/>
    <w:semiHidden/>
    <w:rsid w:val="004B3C25"/>
    <w:rPr>
      <w:rFonts w:ascii="Arial" w:hAnsi="Arial"/>
      <w:sz w:val="18"/>
      <w:szCs w:val="20"/>
    </w:rPr>
  </w:style>
  <w:style w:type="character" w:styleId="GevolgdeHyperlink">
    <w:name w:val="FollowedHyperlink"/>
    <w:uiPriority w:val="99"/>
    <w:semiHidden/>
    <w:unhideWhenUsed/>
    <w:rsid w:val="00341B1B"/>
    <w:rPr>
      <w:color w:val="00407A"/>
      <w:u w:val="single"/>
    </w:rPr>
  </w:style>
  <w:style w:type="paragraph" w:styleId="Lijstopsomteken2">
    <w:name w:val="List Bullet 2"/>
    <w:basedOn w:val="Standaard"/>
    <w:uiPriority w:val="99"/>
    <w:qFormat/>
    <w:rsid w:val="009228B6"/>
    <w:pPr>
      <w:numPr>
        <w:numId w:val="5"/>
      </w:numPr>
      <w:tabs>
        <w:tab w:val="clear" w:pos="720"/>
      </w:tabs>
      <w:contextualSpacing/>
    </w:pPr>
  </w:style>
  <w:style w:type="character" w:styleId="Zwaar">
    <w:name w:val="Strong"/>
    <w:qFormat/>
    <w:rsid w:val="00C71332"/>
    <w:rPr>
      <w:b/>
      <w:bCs/>
    </w:rPr>
  </w:style>
  <w:style w:type="character" w:styleId="Nadruk">
    <w:name w:val="Emphasis"/>
    <w:qFormat/>
    <w:rsid w:val="00C71332"/>
    <w:rPr>
      <w:i/>
      <w:iCs/>
    </w:rPr>
  </w:style>
  <w:style w:type="paragraph" w:customStyle="1" w:styleId="CoverTitel">
    <w:name w:val="_CoverTitel"/>
    <w:basedOn w:val="Standaard"/>
    <w:uiPriority w:val="99"/>
    <w:semiHidden/>
    <w:qFormat/>
    <w:rsid w:val="00024C11"/>
    <w:pPr>
      <w:spacing w:before="0" w:line="240" w:lineRule="auto"/>
    </w:pPr>
    <w:rPr>
      <w:color w:val="1D8DB0"/>
      <w:sz w:val="80"/>
      <w:szCs w:val="80"/>
    </w:rPr>
  </w:style>
  <w:style w:type="paragraph" w:customStyle="1" w:styleId="CoverSubtitel">
    <w:name w:val="_CoverSubtitel"/>
    <w:basedOn w:val="Standaard"/>
    <w:uiPriority w:val="99"/>
    <w:semiHidden/>
    <w:qFormat/>
    <w:rsid w:val="00024C11"/>
    <w:pPr>
      <w:spacing w:before="0" w:line="240" w:lineRule="auto"/>
    </w:pPr>
    <w:rPr>
      <w:sz w:val="40"/>
      <w:szCs w:val="40"/>
    </w:rPr>
  </w:style>
  <w:style w:type="paragraph" w:customStyle="1" w:styleId="BackCoverAdres1">
    <w:name w:val="_BackCover_Adres1"/>
    <w:basedOn w:val="Standaard"/>
    <w:uiPriority w:val="99"/>
    <w:semiHidden/>
    <w:qFormat/>
    <w:rsid w:val="009B43E2"/>
    <w:pPr>
      <w:spacing w:before="0" w:line="150" w:lineRule="exact"/>
      <w:jc w:val="right"/>
    </w:pPr>
    <w:rPr>
      <w:caps/>
      <w:sz w:val="14"/>
      <w:szCs w:val="24"/>
    </w:rPr>
  </w:style>
  <w:style w:type="paragraph" w:styleId="Lijstvoortzetting">
    <w:name w:val="List Continue"/>
    <w:basedOn w:val="Standaard"/>
    <w:uiPriority w:val="99"/>
    <w:qFormat/>
    <w:rsid w:val="00CD0085"/>
    <w:pPr>
      <w:ind w:left="357"/>
      <w:contextualSpacing/>
    </w:pPr>
  </w:style>
  <w:style w:type="paragraph" w:styleId="Lijstvoortzetting2">
    <w:name w:val="List Continue 2"/>
    <w:basedOn w:val="Standaard"/>
    <w:uiPriority w:val="99"/>
    <w:qFormat/>
    <w:rsid w:val="00CD0085"/>
    <w:pPr>
      <w:ind w:left="709"/>
      <w:contextualSpacing/>
    </w:pPr>
  </w:style>
  <w:style w:type="paragraph" w:styleId="Citaat">
    <w:name w:val="Quote"/>
    <w:basedOn w:val="Standaard"/>
    <w:next w:val="Standaard"/>
    <w:link w:val="CitaatChar"/>
    <w:uiPriority w:val="29"/>
    <w:qFormat/>
    <w:rsid w:val="00825D3C"/>
    <w:pPr>
      <w:spacing w:before="120" w:after="120"/>
      <w:ind w:left="357"/>
    </w:pPr>
    <w:rPr>
      <w:i/>
      <w:iCs/>
      <w:color w:val="00407A"/>
    </w:rPr>
  </w:style>
  <w:style w:type="character" w:customStyle="1" w:styleId="CitaatChar">
    <w:name w:val="Citaat Char"/>
    <w:link w:val="Citaat"/>
    <w:uiPriority w:val="29"/>
    <w:rsid w:val="00B74F4F"/>
    <w:rPr>
      <w:i/>
      <w:iCs/>
      <w:color w:val="00407A"/>
    </w:rPr>
  </w:style>
  <w:style w:type="paragraph" w:customStyle="1" w:styleId="CoverKoptekst">
    <w:name w:val="_CoverKoptekst"/>
    <w:basedOn w:val="Standaard"/>
    <w:uiPriority w:val="99"/>
    <w:semiHidden/>
    <w:qFormat/>
    <w:rsid w:val="00F22B68"/>
    <w:pPr>
      <w:spacing w:line="240" w:lineRule="auto"/>
      <w:jc w:val="right"/>
    </w:pPr>
    <w:rPr>
      <w:caps/>
      <w:color w:val="FFFFFF"/>
      <w:sz w:val="24"/>
    </w:rPr>
  </w:style>
  <w:style w:type="paragraph" w:customStyle="1" w:styleId="BackcoverAdres2">
    <w:name w:val="_Backcover_Adres2"/>
    <w:basedOn w:val="BackCoverAdres1"/>
    <w:uiPriority w:val="99"/>
    <w:semiHidden/>
    <w:qFormat/>
    <w:rsid w:val="00D5781A"/>
    <w:rPr>
      <w:caps w:val="0"/>
    </w:rPr>
  </w:style>
  <w:style w:type="paragraph" w:customStyle="1" w:styleId="CoverAuteur">
    <w:name w:val="_CoverAuteur"/>
    <w:basedOn w:val="Standaard"/>
    <w:uiPriority w:val="99"/>
    <w:semiHidden/>
    <w:qFormat/>
    <w:rsid w:val="00024C11"/>
    <w:pPr>
      <w:spacing w:before="0" w:line="240" w:lineRule="auto"/>
      <w:jc w:val="right"/>
    </w:pPr>
    <w:rPr>
      <w:rFonts w:eastAsia="Calibri" w:cs="Arial"/>
      <w:b/>
      <w:bCs/>
      <w:sz w:val="28"/>
      <w:szCs w:val="24"/>
      <w:lang w:eastAsia="en-US"/>
    </w:rPr>
  </w:style>
  <w:style w:type="paragraph" w:customStyle="1" w:styleId="CoverSubtekst">
    <w:name w:val="_CoverSubtekst"/>
    <w:basedOn w:val="Standaard"/>
    <w:uiPriority w:val="99"/>
    <w:semiHidden/>
    <w:qFormat/>
    <w:rsid w:val="00024C11"/>
    <w:pPr>
      <w:spacing w:before="0" w:line="240" w:lineRule="auto"/>
      <w:jc w:val="right"/>
    </w:pPr>
    <w:rPr>
      <w:sz w:val="24"/>
      <w:szCs w:val="24"/>
    </w:rPr>
  </w:style>
  <w:style w:type="paragraph" w:styleId="Lijstopsomteken3">
    <w:name w:val="List Bullet 3"/>
    <w:basedOn w:val="Standaard"/>
    <w:uiPriority w:val="99"/>
    <w:rsid w:val="009228B6"/>
    <w:pPr>
      <w:numPr>
        <w:numId w:val="6"/>
      </w:numPr>
      <w:ind w:left="1071" w:hanging="357"/>
      <w:contextualSpacing/>
    </w:pPr>
    <w:rPr>
      <w:lang w:val="nl-NL"/>
    </w:rPr>
  </w:style>
  <w:style w:type="paragraph" w:styleId="Lijstvoortzetting3">
    <w:name w:val="List Continue 3"/>
    <w:basedOn w:val="Standaard"/>
    <w:uiPriority w:val="99"/>
    <w:rsid w:val="009228B6"/>
    <w:pPr>
      <w:ind w:left="1072"/>
      <w:contextualSpacing/>
    </w:pPr>
  </w:style>
  <w:style w:type="paragraph" w:styleId="Lijstnummering3">
    <w:name w:val="List Number 3"/>
    <w:basedOn w:val="Standaard"/>
    <w:uiPriority w:val="99"/>
    <w:rsid w:val="003712F3"/>
    <w:pPr>
      <w:numPr>
        <w:numId w:val="4"/>
      </w:numPr>
      <w:contextualSpacing/>
    </w:pPr>
    <w:rPr>
      <w:lang w:val="nl-NL"/>
    </w:rPr>
  </w:style>
  <w:style w:type="paragraph" w:customStyle="1" w:styleId="Titel0">
    <w:name w:val="_Titel"/>
    <w:basedOn w:val="Standaard"/>
    <w:next w:val="Standaard"/>
    <w:uiPriority w:val="99"/>
    <w:qFormat/>
    <w:rsid w:val="00A5245C"/>
    <w:pPr>
      <w:spacing w:after="720"/>
    </w:pPr>
    <w:rPr>
      <w:rFonts w:cs="Arial"/>
      <w:b/>
      <w:sz w:val="28"/>
      <w:lang w:val="nl-NL"/>
    </w:rPr>
  </w:style>
  <w:style w:type="paragraph" w:customStyle="1" w:styleId="APAKop2">
    <w:name w:val="APA Kop 2"/>
    <w:basedOn w:val="Titel0"/>
    <w:next w:val="Standaard"/>
    <w:uiPriority w:val="99"/>
    <w:rsid w:val="009E4FC3"/>
    <w:pPr>
      <w:numPr>
        <w:numId w:val="12"/>
      </w:numPr>
      <w:ind w:left="360"/>
    </w:pPr>
    <w:rPr>
      <w:sz w:val="24"/>
    </w:rPr>
  </w:style>
  <w:style w:type="character" w:styleId="Verwijzingopmerking">
    <w:name w:val="annotation reference"/>
    <w:uiPriority w:val="99"/>
    <w:semiHidden/>
    <w:unhideWhenUsed/>
    <w:rsid w:val="00814FBF"/>
    <w:rPr>
      <w:sz w:val="16"/>
      <w:szCs w:val="16"/>
    </w:rPr>
  </w:style>
  <w:style w:type="paragraph" w:styleId="Tekstopmerking">
    <w:name w:val="annotation text"/>
    <w:basedOn w:val="Standaard"/>
    <w:link w:val="TekstopmerkingChar"/>
    <w:uiPriority w:val="99"/>
    <w:semiHidden/>
    <w:unhideWhenUsed/>
    <w:rsid w:val="00814FBF"/>
    <w:pPr>
      <w:spacing w:line="240" w:lineRule="auto"/>
    </w:pPr>
  </w:style>
  <w:style w:type="character" w:customStyle="1" w:styleId="TekstopmerkingChar">
    <w:name w:val="Tekst opmerking Char"/>
    <w:basedOn w:val="Standaardalinea-lettertype"/>
    <w:link w:val="Tekstopmerking"/>
    <w:uiPriority w:val="99"/>
    <w:semiHidden/>
    <w:rsid w:val="00814FBF"/>
  </w:style>
  <w:style w:type="paragraph" w:styleId="Onderwerpvanopmerking">
    <w:name w:val="annotation subject"/>
    <w:basedOn w:val="Tekstopmerking"/>
    <w:next w:val="Tekstopmerking"/>
    <w:link w:val="OnderwerpvanopmerkingChar"/>
    <w:uiPriority w:val="99"/>
    <w:semiHidden/>
    <w:unhideWhenUsed/>
    <w:rsid w:val="00814FBF"/>
    <w:rPr>
      <w:b/>
      <w:bCs/>
    </w:rPr>
  </w:style>
  <w:style w:type="character" w:customStyle="1" w:styleId="OnderwerpvanopmerkingChar">
    <w:name w:val="Onderwerp van opmerking Char"/>
    <w:link w:val="Onderwerpvanopmerking"/>
    <w:uiPriority w:val="99"/>
    <w:semiHidden/>
    <w:rsid w:val="00814FBF"/>
    <w:rPr>
      <w:b/>
      <w:bCs/>
    </w:rPr>
  </w:style>
  <w:style w:type="paragraph" w:customStyle="1" w:styleId="APAkop1">
    <w:name w:val="APA kop 1"/>
    <w:basedOn w:val="Standaard"/>
    <w:link w:val="APAkop1Char"/>
    <w:qFormat/>
    <w:rsid w:val="006E40FA"/>
    <w:pPr>
      <w:spacing w:line="360" w:lineRule="auto"/>
      <w:jc w:val="center"/>
    </w:pPr>
    <w:rPr>
      <w:rFonts w:cs="Arial"/>
      <w:b/>
      <w:sz w:val="24"/>
    </w:rPr>
  </w:style>
  <w:style w:type="character" w:customStyle="1" w:styleId="APAkop1Char">
    <w:name w:val="APA kop 1 Char"/>
    <w:link w:val="APAkop1"/>
    <w:rsid w:val="006E40FA"/>
    <w:rPr>
      <w:rFonts w:ascii="Arial" w:hAnsi="Arial" w:cs="Arial"/>
      <w:b/>
      <w:sz w:val="24"/>
    </w:rPr>
  </w:style>
  <w:style w:type="paragraph" w:styleId="Lijstalinea">
    <w:name w:val="List Paragraph"/>
    <w:basedOn w:val="Standaard"/>
    <w:uiPriority w:val="34"/>
    <w:qFormat/>
    <w:rsid w:val="000A4F17"/>
    <w:pPr>
      <w:ind w:left="720"/>
      <w:contextualSpacing/>
    </w:pPr>
  </w:style>
  <w:style w:type="paragraph" w:styleId="Inhopg5">
    <w:name w:val="toc 5"/>
    <w:basedOn w:val="Standaard"/>
    <w:next w:val="Standaard"/>
    <w:autoRedefine/>
    <w:uiPriority w:val="39"/>
    <w:unhideWhenUsed/>
    <w:rsid w:val="00533276"/>
    <w:pPr>
      <w:spacing w:before="0"/>
      <w:ind w:left="800"/>
    </w:pPr>
    <w:rPr>
      <w:rFonts w:ascii="Times New Roman" w:hAnsi="Times New Roman"/>
      <w:i/>
      <w:sz w:val="18"/>
      <w:szCs w:val="18"/>
    </w:rPr>
  </w:style>
  <w:style w:type="character" w:styleId="Regelnummer">
    <w:name w:val="line number"/>
    <w:uiPriority w:val="99"/>
    <w:semiHidden/>
    <w:unhideWhenUsed/>
    <w:rsid w:val="00533276"/>
  </w:style>
  <w:style w:type="numbering" w:customStyle="1" w:styleId="Geenlijst1">
    <w:name w:val="Geen lijst1"/>
    <w:next w:val="Geenlijst"/>
    <w:uiPriority w:val="99"/>
    <w:semiHidden/>
    <w:unhideWhenUsed/>
    <w:rsid w:val="007826DC"/>
  </w:style>
  <w:style w:type="table" w:customStyle="1" w:styleId="TableNormal">
    <w:name w:val="Table Normal"/>
    <w:rsid w:val="007826DC"/>
    <w:pPr>
      <w:spacing w:line="276" w:lineRule="auto"/>
    </w:pPr>
    <w:rPr>
      <w:rFonts w:eastAsia="Arial" w:cs="Arial"/>
      <w:sz w:val="22"/>
      <w:szCs w:val="22"/>
      <w:lang w:val="nl"/>
    </w:rPr>
    <w:tblPr>
      <w:tblCellMar>
        <w:top w:w="0" w:type="dxa"/>
        <w:left w:w="0" w:type="dxa"/>
        <w:bottom w:w="0" w:type="dxa"/>
        <w:right w:w="0" w:type="dxa"/>
      </w:tblCellMar>
    </w:tblPr>
  </w:style>
  <w:style w:type="character" w:customStyle="1" w:styleId="grammar-error">
    <w:name w:val="grammar-error"/>
    <w:rsid w:val="00CB0201"/>
  </w:style>
  <w:style w:type="paragraph" w:styleId="Normaalweb">
    <w:name w:val="Normal (Web)"/>
    <w:basedOn w:val="Standaard"/>
    <w:uiPriority w:val="99"/>
    <w:semiHidden/>
    <w:unhideWhenUsed/>
    <w:rsid w:val="00420E0E"/>
    <w:pPr>
      <w:spacing w:before="100" w:beforeAutospacing="1" w:after="100" w:afterAutospacing="1" w:line="240" w:lineRule="auto"/>
    </w:pPr>
    <w:rPr>
      <w:rFonts w:ascii="Times New Roman" w:hAnsi="Times New Roman"/>
      <w:sz w:val="24"/>
      <w:szCs w:val="24"/>
    </w:rPr>
  </w:style>
  <w:style w:type="paragraph" w:customStyle="1" w:styleId="MDPI42tablebody">
    <w:name w:val="MDPI_4.2_table_body"/>
    <w:uiPriority w:val="99"/>
    <w:qFormat/>
    <w:rsid w:val="001B0695"/>
    <w:pPr>
      <w:adjustRightInd w:val="0"/>
      <w:snapToGrid w:val="0"/>
      <w:spacing w:line="260" w:lineRule="atLeast"/>
      <w:jc w:val="center"/>
    </w:pPr>
    <w:rPr>
      <w:rFonts w:ascii="Palatino Linotype" w:hAnsi="Palatino Linotype"/>
      <w:snapToGrid w:val="0"/>
      <w:color w:val="000000"/>
      <w:lang w:val="en-US" w:eastAsia="de-DE" w:bidi="en-US"/>
    </w:rPr>
  </w:style>
  <w:style w:type="character" w:customStyle="1" w:styleId="Kop1Char1">
    <w:name w:val="Kop 1 Char1"/>
    <w:aliases w:val="MP Kop 1 Char1"/>
    <w:basedOn w:val="Standaardalinea-lettertype"/>
    <w:uiPriority w:val="9"/>
    <w:rsid w:val="00915304"/>
    <w:rPr>
      <w:rFonts w:asciiTheme="majorHAnsi" w:eastAsiaTheme="majorEastAsia" w:hAnsiTheme="majorHAnsi" w:cstheme="majorBidi"/>
      <w:color w:val="2F5496" w:themeColor="accent1" w:themeShade="BF"/>
      <w:sz w:val="32"/>
      <w:szCs w:val="32"/>
    </w:rPr>
  </w:style>
  <w:style w:type="character" w:customStyle="1" w:styleId="Kop2Char1">
    <w:name w:val="Kop 2 Char1"/>
    <w:aliases w:val="APA kop 2 Char1"/>
    <w:basedOn w:val="Standaardalinea-lettertype"/>
    <w:uiPriority w:val="9"/>
    <w:semiHidden/>
    <w:rsid w:val="00915304"/>
    <w:rPr>
      <w:rFonts w:asciiTheme="majorHAnsi" w:eastAsiaTheme="majorEastAsia" w:hAnsiTheme="majorHAnsi" w:cstheme="majorBidi"/>
      <w:color w:val="2F5496" w:themeColor="accent1" w:themeShade="BF"/>
      <w:sz w:val="26"/>
      <w:szCs w:val="26"/>
    </w:rPr>
  </w:style>
  <w:style w:type="character" w:customStyle="1" w:styleId="Kop3Char1">
    <w:name w:val="Kop 3 Char1"/>
    <w:aliases w:val="APA kop 3 Char1"/>
    <w:basedOn w:val="Standaardalinea-lettertype"/>
    <w:uiPriority w:val="9"/>
    <w:semiHidden/>
    <w:rsid w:val="00915304"/>
    <w:rPr>
      <w:rFonts w:asciiTheme="majorHAnsi" w:eastAsiaTheme="majorEastAsia" w:hAnsiTheme="majorHAnsi" w:cstheme="majorBidi"/>
      <w:color w:val="1F3763" w:themeColor="accent1" w:themeShade="7F"/>
      <w:sz w:val="24"/>
      <w:szCs w:val="24"/>
    </w:rPr>
  </w:style>
  <w:style w:type="paragraph" w:customStyle="1" w:styleId="msonormal0">
    <w:name w:val="msonormal"/>
    <w:basedOn w:val="Standaard"/>
    <w:uiPriority w:val="99"/>
    <w:semiHidden/>
    <w:rsid w:val="0091530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41429">
      <w:bodyDiv w:val="1"/>
      <w:marLeft w:val="0"/>
      <w:marRight w:val="0"/>
      <w:marTop w:val="0"/>
      <w:marBottom w:val="0"/>
      <w:divBdr>
        <w:top w:val="none" w:sz="0" w:space="0" w:color="auto"/>
        <w:left w:val="none" w:sz="0" w:space="0" w:color="auto"/>
        <w:bottom w:val="none" w:sz="0" w:space="0" w:color="auto"/>
        <w:right w:val="none" w:sz="0" w:space="0" w:color="auto"/>
      </w:divBdr>
    </w:div>
    <w:div w:id="697582100">
      <w:bodyDiv w:val="1"/>
      <w:marLeft w:val="0"/>
      <w:marRight w:val="0"/>
      <w:marTop w:val="0"/>
      <w:marBottom w:val="0"/>
      <w:divBdr>
        <w:top w:val="none" w:sz="0" w:space="0" w:color="auto"/>
        <w:left w:val="none" w:sz="0" w:space="0" w:color="auto"/>
        <w:bottom w:val="none" w:sz="0" w:space="0" w:color="auto"/>
        <w:right w:val="none" w:sz="0" w:space="0" w:color="auto"/>
      </w:divBdr>
    </w:div>
    <w:div w:id="886792381">
      <w:bodyDiv w:val="1"/>
      <w:marLeft w:val="0"/>
      <w:marRight w:val="0"/>
      <w:marTop w:val="0"/>
      <w:marBottom w:val="0"/>
      <w:divBdr>
        <w:top w:val="none" w:sz="0" w:space="0" w:color="auto"/>
        <w:left w:val="none" w:sz="0" w:space="0" w:color="auto"/>
        <w:bottom w:val="none" w:sz="0" w:space="0" w:color="auto"/>
        <w:right w:val="none" w:sz="0" w:space="0" w:color="auto"/>
      </w:divBdr>
    </w:div>
    <w:div w:id="912353897">
      <w:bodyDiv w:val="1"/>
      <w:marLeft w:val="0"/>
      <w:marRight w:val="0"/>
      <w:marTop w:val="0"/>
      <w:marBottom w:val="0"/>
      <w:divBdr>
        <w:top w:val="none" w:sz="0" w:space="0" w:color="auto"/>
        <w:left w:val="none" w:sz="0" w:space="0" w:color="auto"/>
        <w:bottom w:val="none" w:sz="0" w:space="0" w:color="auto"/>
        <w:right w:val="none" w:sz="0" w:space="0" w:color="auto"/>
      </w:divBdr>
    </w:div>
    <w:div w:id="1523199852">
      <w:bodyDiv w:val="1"/>
      <w:marLeft w:val="0"/>
      <w:marRight w:val="0"/>
      <w:marTop w:val="0"/>
      <w:marBottom w:val="0"/>
      <w:divBdr>
        <w:top w:val="none" w:sz="0" w:space="0" w:color="auto"/>
        <w:left w:val="none" w:sz="0" w:space="0" w:color="auto"/>
        <w:bottom w:val="none" w:sz="0" w:space="0" w:color="auto"/>
        <w:right w:val="none" w:sz="0" w:space="0" w:color="auto"/>
      </w:divBdr>
    </w:div>
    <w:div w:id="1785149550">
      <w:bodyDiv w:val="1"/>
      <w:marLeft w:val="0"/>
      <w:marRight w:val="0"/>
      <w:marTop w:val="0"/>
      <w:marBottom w:val="0"/>
      <w:divBdr>
        <w:top w:val="none" w:sz="0" w:space="0" w:color="auto"/>
        <w:left w:val="none" w:sz="0" w:space="0" w:color="auto"/>
        <w:bottom w:val="none" w:sz="0" w:space="0" w:color="auto"/>
        <w:right w:val="none" w:sz="0" w:space="0" w:color="auto"/>
      </w:divBdr>
    </w:div>
    <w:div w:id="20518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64252\AppData\Local\Temp\A4-Cover-Corporate-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CCAF853-45D4-4FE1-9239-1E922072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A4-Cover-Corporate-2</Template>
  <TotalTime>1</TotalTime>
  <Pages>24</Pages>
  <Words>6020</Words>
  <Characters>33111</Characters>
  <Application>Microsoft Office Word</Application>
  <DocSecurity>0</DocSecurity>
  <Lines>275</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K.U.Leuven - ICTS</Company>
  <LinksUpToDate>false</LinksUpToDate>
  <CharactersWithSpaces>39053</CharactersWithSpaces>
  <SharedDoc>false</SharedDoc>
  <HLinks>
    <vt:vector size="42" baseType="variant">
      <vt:variant>
        <vt:i4>1638448</vt:i4>
      </vt:variant>
      <vt:variant>
        <vt:i4>38</vt:i4>
      </vt:variant>
      <vt:variant>
        <vt:i4>0</vt:i4>
      </vt:variant>
      <vt:variant>
        <vt:i4>5</vt:i4>
      </vt:variant>
      <vt:variant>
        <vt:lpwstr/>
      </vt:variant>
      <vt:variant>
        <vt:lpwstr>_Toc40726854</vt:lpwstr>
      </vt:variant>
      <vt:variant>
        <vt:i4>1966128</vt:i4>
      </vt:variant>
      <vt:variant>
        <vt:i4>32</vt:i4>
      </vt:variant>
      <vt:variant>
        <vt:i4>0</vt:i4>
      </vt:variant>
      <vt:variant>
        <vt:i4>5</vt:i4>
      </vt:variant>
      <vt:variant>
        <vt:lpwstr/>
      </vt:variant>
      <vt:variant>
        <vt:lpwstr>_Toc40726853</vt:lpwstr>
      </vt:variant>
      <vt:variant>
        <vt:i4>2031664</vt:i4>
      </vt:variant>
      <vt:variant>
        <vt:i4>26</vt:i4>
      </vt:variant>
      <vt:variant>
        <vt:i4>0</vt:i4>
      </vt:variant>
      <vt:variant>
        <vt:i4>5</vt:i4>
      </vt:variant>
      <vt:variant>
        <vt:lpwstr/>
      </vt:variant>
      <vt:variant>
        <vt:lpwstr>_Toc40726852</vt:lpwstr>
      </vt:variant>
      <vt:variant>
        <vt:i4>1835056</vt:i4>
      </vt:variant>
      <vt:variant>
        <vt:i4>20</vt:i4>
      </vt:variant>
      <vt:variant>
        <vt:i4>0</vt:i4>
      </vt:variant>
      <vt:variant>
        <vt:i4>5</vt:i4>
      </vt:variant>
      <vt:variant>
        <vt:lpwstr/>
      </vt:variant>
      <vt:variant>
        <vt:lpwstr>_Toc40726851</vt:lpwstr>
      </vt:variant>
      <vt:variant>
        <vt:i4>1900592</vt:i4>
      </vt:variant>
      <vt:variant>
        <vt:i4>14</vt:i4>
      </vt:variant>
      <vt:variant>
        <vt:i4>0</vt:i4>
      </vt:variant>
      <vt:variant>
        <vt:i4>5</vt:i4>
      </vt:variant>
      <vt:variant>
        <vt:lpwstr/>
      </vt:variant>
      <vt:variant>
        <vt:lpwstr>_Toc40726850</vt:lpwstr>
      </vt:variant>
      <vt:variant>
        <vt:i4>1310769</vt:i4>
      </vt:variant>
      <vt:variant>
        <vt:i4>8</vt:i4>
      </vt:variant>
      <vt:variant>
        <vt:i4>0</vt:i4>
      </vt:variant>
      <vt:variant>
        <vt:i4>5</vt:i4>
      </vt:variant>
      <vt:variant>
        <vt:lpwstr/>
      </vt:variant>
      <vt:variant>
        <vt:lpwstr>_Toc40726849</vt:lpwstr>
      </vt:variant>
      <vt:variant>
        <vt:i4>1376305</vt:i4>
      </vt:variant>
      <vt:variant>
        <vt:i4>2</vt:i4>
      </vt:variant>
      <vt:variant>
        <vt:i4>0</vt:i4>
      </vt:variant>
      <vt:variant>
        <vt:i4>5</vt:i4>
      </vt:variant>
      <vt:variant>
        <vt:lpwstr/>
      </vt:variant>
      <vt:variant>
        <vt:lpwstr>_Toc40726848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u0064252</dc:creator>
  <cp:keywords/>
  <dc:description>Huisstijl KU Leuven / A4 cover - versie 1 oktober 2012</dc:description>
  <cp:lastModifiedBy>Karel Allegaert</cp:lastModifiedBy>
  <cp:revision>2</cp:revision>
  <cp:lastPrinted>2020-05-19T20:25:00Z</cp:lastPrinted>
  <dcterms:created xsi:type="dcterms:W3CDTF">2020-09-30T19:58:00Z</dcterms:created>
  <dcterms:modified xsi:type="dcterms:W3CDTF">2020-09-30T19:58:00Z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