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23AAE7" w14:textId="77777777" w:rsidR="00CA3FFD" w:rsidRPr="004A2E71" w:rsidRDefault="00CA3FFD" w:rsidP="00CA3FFD">
      <w:pPr>
        <w:spacing w:after="200" w:line="276" w:lineRule="auto"/>
        <w:jc w:val="center"/>
        <w:rPr>
          <w:rFonts w:cstheme="minorHAnsi"/>
          <w:b/>
          <w:sz w:val="28"/>
          <w:szCs w:val="28"/>
          <w:lang w:val="en-US"/>
        </w:rPr>
      </w:pPr>
      <w:r w:rsidRPr="004A2E71">
        <w:rPr>
          <w:rFonts w:cstheme="minorHAnsi"/>
          <w:b/>
          <w:sz w:val="28"/>
          <w:szCs w:val="28"/>
          <w:lang w:val="en-US"/>
        </w:rPr>
        <w:t>Influence of different light regimes on the mycoparasitic activity and the production of the secondary metabolite 6-pentyl-</w:t>
      </w:r>
      <w:r w:rsidRPr="00394A6E">
        <w:rPr>
          <w:rFonts w:ascii="Symbol" w:hAnsi="Symbol" w:cstheme="minorHAnsi"/>
          <w:b/>
          <w:sz w:val="28"/>
          <w:szCs w:val="28"/>
          <w:lang w:val="en-US"/>
        </w:rPr>
        <w:t></w:t>
      </w:r>
      <w:r w:rsidRPr="004A2E71">
        <w:rPr>
          <w:rFonts w:cstheme="minorHAnsi"/>
          <w:b/>
          <w:sz w:val="28"/>
          <w:szCs w:val="28"/>
          <w:lang w:val="en-US"/>
        </w:rPr>
        <w:t>-pyrone</w:t>
      </w:r>
      <w:r w:rsidRPr="004A2E71">
        <w:rPr>
          <w:rFonts w:cstheme="minorHAnsi"/>
          <w:sz w:val="28"/>
          <w:szCs w:val="28"/>
          <w:lang w:val="en-US"/>
        </w:rPr>
        <w:t xml:space="preserve"> </w:t>
      </w:r>
      <w:r w:rsidRPr="004A2E71">
        <w:rPr>
          <w:rFonts w:cstheme="minorHAnsi"/>
          <w:b/>
          <w:sz w:val="28"/>
          <w:szCs w:val="28"/>
          <w:lang w:val="en-US"/>
        </w:rPr>
        <w:t xml:space="preserve">in two strains of </w:t>
      </w:r>
      <w:r w:rsidRPr="004A2E71">
        <w:rPr>
          <w:rFonts w:cstheme="minorHAnsi"/>
          <w:b/>
          <w:i/>
          <w:sz w:val="28"/>
          <w:szCs w:val="28"/>
          <w:lang w:val="en-US"/>
        </w:rPr>
        <w:t>Trichoderma atroviride</w:t>
      </w:r>
    </w:p>
    <w:p w14:paraId="08051F58" w14:textId="77777777" w:rsidR="00693E6C" w:rsidRDefault="00693E6C"/>
    <w:p w14:paraId="47902372" w14:textId="77777777" w:rsidR="00693E6C" w:rsidRPr="00693E6C" w:rsidRDefault="00693E6C" w:rsidP="00693E6C">
      <w:pPr>
        <w:spacing w:after="200" w:line="276" w:lineRule="auto"/>
        <w:jc w:val="both"/>
        <w:rPr>
          <w:lang w:val="de-AT"/>
        </w:rPr>
      </w:pPr>
      <w:r w:rsidRPr="00693E6C">
        <w:rPr>
          <w:lang w:val="de-AT"/>
        </w:rPr>
        <w:t>Dubraska Moreno-Ruiz</w:t>
      </w:r>
      <w:r w:rsidRPr="00693E6C">
        <w:rPr>
          <w:vertAlign w:val="superscript"/>
          <w:lang w:val="de-AT"/>
        </w:rPr>
        <w:t>1</w:t>
      </w:r>
      <w:r w:rsidRPr="00693E6C">
        <w:rPr>
          <w:lang w:val="de-AT"/>
        </w:rPr>
        <w:t>, Alessandro Fuchs</w:t>
      </w:r>
      <w:r w:rsidRPr="00693E6C">
        <w:rPr>
          <w:vertAlign w:val="superscript"/>
          <w:lang w:val="de-AT"/>
        </w:rPr>
        <w:t>1</w:t>
      </w:r>
      <w:r w:rsidRPr="00693E6C">
        <w:rPr>
          <w:lang w:val="de-AT"/>
        </w:rPr>
        <w:t>, Kristina Missbach</w:t>
      </w:r>
      <w:r w:rsidRPr="00693E6C">
        <w:rPr>
          <w:vertAlign w:val="superscript"/>
          <w:lang w:val="de-AT"/>
        </w:rPr>
        <w:t>2</w:t>
      </w:r>
      <w:r w:rsidRPr="00693E6C">
        <w:rPr>
          <w:lang w:val="de-AT"/>
        </w:rPr>
        <w:t>, Rainer Schumacher</w:t>
      </w:r>
      <w:r w:rsidRPr="00693E6C">
        <w:rPr>
          <w:vertAlign w:val="superscript"/>
          <w:lang w:val="de-AT"/>
        </w:rPr>
        <w:t>2</w:t>
      </w:r>
      <w:r w:rsidRPr="00693E6C">
        <w:rPr>
          <w:lang w:val="de-AT"/>
        </w:rPr>
        <w:t>, Susanne Zeilinger</w:t>
      </w:r>
      <w:r w:rsidRPr="00693E6C">
        <w:rPr>
          <w:vertAlign w:val="superscript"/>
          <w:lang w:val="de-AT"/>
        </w:rPr>
        <w:t>1</w:t>
      </w:r>
    </w:p>
    <w:p w14:paraId="7FACBA41" w14:textId="77777777" w:rsidR="00693E6C" w:rsidRPr="00693E6C" w:rsidRDefault="00693E6C" w:rsidP="00693E6C">
      <w:pPr>
        <w:spacing w:after="200" w:line="276" w:lineRule="auto"/>
        <w:jc w:val="both"/>
        <w:rPr>
          <w:rFonts w:cs="Arial"/>
          <w:lang w:val="en-US"/>
        </w:rPr>
      </w:pPr>
      <w:r w:rsidRPr="00693E6C">
        <w:rPr>
          <w:vertAlign w:val="superscript"/>
          <w:lang w:val="en-US"/>
        </w:rPr>
        <w:t>1</w:t>
      </w:r>
      <w:r w:rsidRPr="00693E6C">
        <w:rPr>
          <w:rFonts w:cs="Arial"/>
          <w:lang w:val="en-US"/>
        </w:rPr>
        <w:t>Department of Microbiology, University of Innsbruck. Innsbruck, Austria.</w:t>
      </w:r>
    </w:p>
    <w:p w14:paraId="20725AC2" w14:textId="1BECD136" w:rsidR="00693E6C" w:rsidRDefault="00693E6C" w:rsidP="00693E6C">
      <w:pPr>
        <w:spacing w:after="200" w:line="276" w:lineRule="auto"/>
        <w:jc w:val="both"/>
        <w:rPr>
          <w:rFonts w:cs="Arial"/>
          <w:lang w:val="en-US"/>
        </w:rPr>
      </w:pPr>
      <w:r w:rsidRPr="00693E6C">
        <w:rPr>
          <w:rFonts w:cs="Arial"/>
          <w:lang w:val="en-US"/>
        </w:rPr>
        <w:t xml:space="preserve">2 Department of Agrobiotechnology, </w:t>
      </w:r>
      <w:r w:rsidR="00646933">
        <w:rPr>
          <w:rFonts w:cs="Arial"/>
        </w:rPr>
        <w:t xml:space="preserve">University of Natural Resources and Life Sciences Vienna (BOKU). </w:t>
      </w:r>
      <w:r w:rsidRPr="00693E6C">
        <w:rPr>
          <w:rFonts w:cs="Arial"/>
          <w:lang w:val="en-US"/>
        </w:rPr>
        <w:t xml:space="preserve">Vienna, Austria. </w:t>
      </w:r>
    </w:p>
    <w:p w14:paraId="5E1083CA" w14:textId="77777777" w:rsidR="00693E6C" w:rsidRDefault="00693E6C" w:rsidP="00693E6C">
      <w:pPr>
        <w:spacing w:after="200" w:line="276" w:lineRule="auto"/>
        <w:jc w:val="both"/>
        <w:rPr>
          <w:rFonts w:cs="Arial"/>
          <w:lang w:val="en-US"/>
        </w:rPr>
      </w:pPr>
    </w:p>
    <w:p w14:paraId="3A9CC8E1" w14:textId="77777777" w:rsidR="00693E6C" w:rsidRPr="00FE232C" w:rsidRDefault="00693E6C" w:rsidP="00693E6C">
      <w:pPr>
        <w:spacing w:after="200" w:line="276" w:lineRule="auto"/>
        <w:jc w:val="both"/>
        <w:rPr>
          <w:rFonts w:cs="Arial"/>
          <w:b/>
          <w:lang w:val="en-US"/>
        </w:rPr>
      </w:pPr>
      <w:r w:rsidRPr="00FE232C">
        <w:rPr>
          <w:rFonts w:cs="Arial"/>
          <w:b/>
          <w:lang w:val="en-US"/>
        </w:rPr>
        <w:t xml:space="preserve">Supplementary data </w:t>
      </w:r>
    </w:p>
    <w:p w14:paraId="2BD33A2E" w14:textId="77777777" w:rsidR="00693E6C" w:rsidRDefault="00693E6C" w:rsidP="00693E6C">
      <w:pPr>
        <w:spacing w:after="200" w:line="276" w:lineRule="auto"/>
        <w:jc w:val="both"/>
        <w:rPr>
          <w:rFonts w:cs="Arial"/>
          <w:lang w:val="en-US"/>
        </w:rPr>
      </w:pPr>
    </w:p>
    <w:p w14:paraId="616BB367" w14:textId="45065F92" w:rsidR="00693E6C" w:rsidRDefault="00693E6C" w:rsidP="00693E6C">
      <w:pPr>
        <w:spacing w:after="200" w:line="276" w:lineRule="auto"/>
        <w:jc w:val="both"/>
        <w:rPr>
          <w:rFonts w:cs="Arial"/>
          <w:lang w:val="en-US"/>
        </w:rPr>
      </w:pPr>
      <w:r w:rsidRPr="004A2E71">
        <w:rPr>
          <w:rFonts w:cs="Arial"/>
          <w:b/>
          <w:lang w:val="en-US"/>
        </w:rPr>
        <w:t xml:space="preserve">Table </w:t>
      </w:r>
      <w:r w:rsidR="004A2E71" w:rsidRPr="004A2E71">
        <w:rPr>
          <w:rFonts w:cs="Arial"/>
          <w:b/>
          <w:lang w:val="en-US"/>
        </w:rPr>
        <w:t>S</w:t>
      </w:r>
      <w:r w:rsidRPr="004A2E71">
        <w:rPr>
          <w:rFonts w:cs="Arial"/>
          <w:b/>
          <w:lang w:val="en-US"/>
        </w:rPr>
        <w:t>1</w:t>
      </w:r>
      <w:r>
        <w:rPr>
          <w:rFonts w:cs="Arial"/>
          <w:lang w:val="en-US"/>
        </w:rPr>
        <w:t xml:space="preserve">. </w:t>
      </w:r>
      <w:r w:rsidRPr="00693E6C">
        <w:rPr>
          <w:rFonts w:cs="Arial"/>
          <w:lang w:val="en-US"/>
        </w:rPr>
        <w:t xml:space="preserve">Primers used for generation of </w:t>
      </w:r>
      <w:r w:rsidRPr="00646933">
        <w:rPr>
          <w:rFonts w:cs="Arial"/>
          <w:i/>
          <w:lang w:val="en-US"/>
        </w:rPr>
        <w:t>tmk3</w:t>
      </w:r>
      <w:r w:rsidRPr="00693E6C">
        <w:rPr>
          <w:rFonts w:cs="Arial"/>
          <w:lang w:val="en-US"/>
        </w:rPr>
        <w:t xml:space="preserve"> gene deletion cassette and genotyping</w:t>
      </w:r>
    </w:p>
    <w:p w14:paraId="7BCE5533" w14:textId="208D3198" w:rsidR="00693E6C" w:rsidRPr="004A2E71" w:rsidRDefault="00693E6C" w:rsidP="00693E6C">
      <w:pPr>
        <w:spacing w:after="200" w:line="276" w:lineRule="auto"/>
        <w:jc w:val="both"/>
        <w:rPr>
          <w:rFonts w:cs="Arial"/>
          <w:lang w:val="en-US"/>
        </w:rPr>
      </w:pPr>
      <w:r w:rsidRPr="004A2E71">
        <w:rPr>
          <w:rFonts w:cs="Arial"/>
          <w:b/>
          <w:lang w:val="en-US"/>
        </w:rPr>
        <w:t xml:space="preserve">Figure </w:t>
      </w:r>
      <w:r w:rsidR="004A2E71" w:rsidRPr="004A2E71">
        <w:rPr>
          <w:rFonts w:cs="Arial"/>
          <w:b/>
          <w:lang w:val="en-US"/>
        </w:rPr>
        <w:t>S</w:t>
      </w:r>
      <w:r w:rsidRPr="004A2E71">
        <w:rPr>
          <w:rFonts w:cs="Arial"/>
          <w:b/>
          <w:lang w:val="en-US"/>
        </w:rPr>
        <w:t>1.</w:t>
      </w:r>
      <w:r>
        <w:rPr>
          <w:rFonts w:cs="Arial"/>
          <w:lang w:val="en-US"/>
        </w:rPr>
        <w:t xml:space="preserve"> </w:t>
      </w:r>
      <w:r w:rsidR="00D1357F" w:rsidRPr="004A2E71">
        <w:rPr>
          <w:rFonts w:cs="Arial"/>
          <w:bCs/>
          <w:lang w:val="en-US"/>
        </w:rPr>
        <w:t>Percentage of sequence identity of fungal light sensors</w:t>
      </w:r>
    </w:p>
    <w:p w14:paraId="35A77D1D" w14:textId="63B4479E" w:rsidR="00693E6C" w:rsidRDefault="00693E6C" w:rsidP="00693E6C">
      <w:pPr>
        <w:spacing w:after="200" w:line="276" w:lineRule="auto"/>
        <w:jc w:val="both"/>
        <w:rPr>
          <w:rFonts w:cs="Arial"/>
          <w:lang w:val="en-US"/>
        </w:rPr>
      </w:pPr>
      <w:r w:rsidRPr="004A2E71">
        <w:rPr>
          <w:rFonts w:cs="Arial"/>
          <w:b/>
          <w:lang w:val="en-US"/>
        </w:rPr>
        <w:t xml:space="preserve">Figure </w:t>
      </w:r>
      <w:r w:rsidR="004A2E71" w:rsidRPr="004A2E71">
        <w:rPr>
          <w:rFonts w:cs="Arial"/>
          <w:b/>
          <w:lang w:val="en-US"/>
        </w:rPr>
        <w:t>S</w:t>
      </w:r>
      <w:r w:rsidRPr="004A2E71">
        <w:rPr>
          <w:rFonts w:cs="Arial"/>
          <w:b/>
          <w:lang w:val="en-US"/>
        </w:rPr>
        <w:t>2.</w:t>
      </w:r>
      <w:r>
        <w:rPr>
          <w:rFonts w:cs="Arial"/>
          <w:lang w:val="en-US"/>
        </w:rPr>
        <w:t xml:space="preserve"> </w:t>
      </w:r>
      <w:r w:rsidRPr="00693E6C">
        <w:rPr>
          <w:rFonts w:cs="Arial"/>
          <w:lang w:val="en-US"/>
        </w:rPr>
        <w:t>Sequence alignment of fungal phytochromes and W</w:t>
      </w:r>
      <w:r w:rsidR="00646933">
        <w:rPr>
          <w:rFonts w:cs="Arial"/>
          <w:lang w:val="en-US"/>
        </w:rPr>
        <w:t>hite collar-like</w:t>
      </w:r>
      <w:r w:rsidRPr="00693E6C">
        <w:rPr>
          <w:rFonts w:cs="Arial"/>
          <w:lang w:val="en-US"/>
        </w:rPr>
        <w:t xml:space="preserve"> proteins</w:t>
      </w:r>
      <w:r>
        <w:rPr>
          <w:rFonts w:cs="Arial"/>
          <w:lang w:val="en-US"/>
        </w:rPr>
        <w:t>.</w:t>
      </w:r>
    </w:p>
    <w:p w14:paraId="7577977A" w14:textId="162C6978" w:rsidR="00693E6C" w:rsidRPr="00693E6C" w:rsidRDefault="00FE232C" w:rsidP="00693E6C">
      <w:pPr>
        <w:spacing w:after="200" w:line="276" w:lineRule="auto"/>
        <w:jc w:val="both"/>
        <w:rPr>
          <w:rFonts w:cs="Arial"/>
          <w:lang w:val="en-US"/>
        </w:rPr>
      </w:pPr>
      <w:r w:rsidRPr="004A2E71">
        <w:rPr>
          <w:rFonts w:cs="Arial"/>
          <w:b/>
          <w:lang w:val="en-US"/>
        </w:rPr>
        <w:t xml:space="preserve">Figure </w:t>
      </w:r>
      <w:r w:rsidR="004A2E71" w:rsidRPr="004A2E71">
        <w:rPr>
          <w:rFonts w:cs="Arial"/>
          <w:b/>
          <w:lang w:val="en-US"/>
        </w:rPr>
        <w:t>S</w:t>
      </w:r>
      <w:r w:rsidRPr="004A2E71">
        <w:rPr>
          <w:rFonts w:cs="Arial"/>
          <w:b/>
          <w:lang w:val="en-US"/>
        </w:rPr>
        <w:t>3.</w:t>
      </w:r>
      <w:r>
        <w:rPr>
          <w:rFonts w:cs="Arial"/>
          <w:lang w:val="en-US"/>
        </w:rPr>
        <w:t xml:space="preserve"> </w:t>
      </w:r>
      <w:r w:rsidRPr="00FE232C">
        <w:rPr>
          <w:rFonts w:cs="Arial"/>
          <w:lang w:val="en-US"/>
        </w:rPr>
        <w:t>Sequence alignment of fungal opsins.</w:t>
      </w:r>
    </w:p>
    <w:p w14:paraId="465EDCAB" w14:textId="77777777" w:rsidR="00FE232C" w:rsidRPr="00FE232C" w:rsidRDefault="00FE232C" w:rsidP="00652CA9">
      <w:pPr>
        <w:spacing w:after="200" w:line="276" w:lineRule="auto"/>
        <w:jc w:val="both"/>
        <w:rPr>
          <w:rFonts w:cs="Arial"/>
          <w:lang w:val="en-US"/>
        </w:rPr>
      </w:pPr>
    </w:p>
    <w:p w14:paraId="4044563A" w14:textId="77777777" w:rsidR="00FE232C" w:rsidRDefault="00FE232C" w:rsidP="00652CA9">
      <w:pPr>
        <w:rPr>
          <w:lang w:val="en-US"/>
        </w:rPr>
      </w:pPr>
    </w:p>
    <w:p w14:paraId="18ACBB33" w14:textId="77777777" w:rsidR="00FE232C" w:rsidRDefault="00FE232C" w:rsidP="00652CA9">
      <w:pPr>
        <w:rPr>
          <w:lang w:val="en-US"/>
        </w:rPr>
      </w:pPr>
    </w:p>
    <w:p w14:paraId="35965BFC" w14:textId="77777777" w:rsidR="00FE232C" w:rsidRDefault="00FE232C">
      <w:pPr>
        <w:rPr>
          <w:lang w:val="en-US"/>
        </w:rPr>
      </w:pPr>
    </w:p>
    <w:p w14:paraId="64539ED2" w14:textId="77777777" w:rsidR="00FE232C" w:rsidRDefault="00FE232C">
      <w:pPr>
        <w:rPr>
          <w:lang w:val="en-US"/>
        </w:rPr>
      </w:pPr>
    </w:p>
    <w:p w14:paraId="3ADA37B5" w14:textId="6097E72E" w:rsidR="00626E2C" w:rsidRDefault="00626E2C">
      <w:pPr>
        <w:rPr>
          <w:lang w:val="en-US"/>
        </w:rPr>
      </w:pPr>
    </w:p>
    <w:p w14:paraId="3E8CB40A" w14:textId="36E3C5CA" w:rsidR="00626E2C" w:rsidRDefault="00626E2C">
      <w:pPr>
        <w:rPr>
          <w:lang w:val="en-US"/>
        </w:rPr>
      </w:pPr>
    </w:p>
    <w:p w14:paraId="5B27AE46" w14:textId="1C558FBE" w:rsidR="00626E2C" w:rsidRDefault="00626E2C">
      <w:pPr>
        <w:rPr>
          <w:lang w:val="en-US"/>
        </w:rPr>
      </w:pPr>
    </w:p>
    <w:p w14:paraId="19783D79" w14:textId="34DB0F71" w:rsidR="00626E2C" w:rsidRDefault="00626E2C">
      <w:pPr>
        <w:rPr>
          <w:lang w:val="en-US"/>
        </w:rPr>
      </w:pPr>
    </w:p>
    <w:p w14:paraId="52EC3CA3" w14:textId="4BDF2A35" w:rsidR="00626E2C" w:rsidRDefault="00626E2C">
      <w:pPr>
        <w:rPr>
          <w:lang w:val="en-US"/>
        </w:rPr>
      </w:pPr>
    </w:p>
    <w:p w14:paraId="4B6309CC" w14:textId="317BA915" w:rsidR="00626E2C" w:rsidRDefault="00626E2C">
      <w:pPr>
        <w:rPr>
          <w:lang w:val="en-US"/>
        </w:rPr>
      </w:pPr>
    </w:p>
    <w:p w14:paraId="70125987" w14:textId="0B017427" w:rsidR="00626E2C" w:rsidRDefault="00626E2C">
      <w:pPr>
        <w:rPr>
          <w:lang w:val="en-US"/>
        </w:rPr>
      </w:pPr>
    </w:p>
    <w:p w14:paraId="51D1A30E" w14:textId="72693456" w:rsidR="00626E2C" w:rsidRDefault="00626E2C">
      <w:pPr>
        <w:rPr>
          <w:lang w:val="en-US"/>
        </w:rPr>
      </w:pPr>
    </w:p>
    <w:p w14:paraId="4909C8CB" w14:textId="77777777" w:rsidR="00626E2C" w:rsidRDefault="00626E2C">
      <w:pPr>
        <w:rPr>
          <w:lang w:val="en-US"/>
        </w:rPr>
      </w:pPr>
    </w:p>
    <w:p w14:paraId="0F213CD6" w14:textId="77777777" w:rsidR="00FE232C" w:rsidRDefault="00FE232C">
      <w:pPr>
        <w:rPr>
          <w:lang w:val="en-US"/>
        </w:rPr>
      </w:pPr>
    </w:p>
    <w:p w14:paraId="09279AD0" w14:textId="77777777" w:rsidR="00FE232C" w:rsidRDefault="00FE232C">
      <w:pPr>
        <w:rPr>
          <w:lang w:val="en-US"/>
        </w:rPr>
      </w:pPr>
    </w:p>
    <w:p w14:paraId="4F6AD276" w14:textId="6006D148" w:rsidR="00FE232C" w:rsidRPr="00FE232C" w:rsidRDefault="00FE232C" w:rsidP="00FE232C">
      <w:pPr>
        <w:spacing w:after="200" w:line="276" w:lineRule="auto"/>
        <w:rPr>
          <w:b/>
          <w:bCs/>
          <w:lang w:val="en-US"/>
        </w:rPr>
      </w:pPr>
      <w:r w:rsidRPr="00FE232C">
        <w:rPr>
          <w:b/>
          <w:bCs/>
          <w:lang w:val="en-US"/>
        </w:rPr>
        <w:t xml:space="preserve">Table </w:t>
      </w:r>
      <w:r w:rsidR="004A2E71">
        <w:rPr>
          <w:b/>
          <w:bCs/>
          <w:lang w:val="en-US"/>
        </w:rPr>
        <w:t>S</w:t>
      </w:r>
      <w:r w:rsidRPr="00FE232C">
        <w:rPr>
          <w:b/>
          <w:bCs/>
          <w:lang w:val="en-US"/>
        </w:rPr>
        <w:t>1</w:t>
      </w:r>
      <w:bookmarkStart w:id="0" w:name="_Hlk47529724"/>
      <w:r w:rsidRPr="00FE232C">
        <w:rPr>
          <w:b/>
          <w:bCs/>
          <w:lang w:val="en-US"/>
        </w:rPr>
        <w:t xml:space="preserve">. </w:t>
      </w:r>
      <w:r w:rsidRPr="004A2E71">
        <w:rPr>
          <w:bCs/>
          <w:lang w:val="en-US"/>
        </w:rPr>
        <w:t xml:space="preserve">Primers used for generation of </w:t>
      </w:r>
      <w:r w:rsidRPr="004A2E71">
        <w:rPr>
          <w:bCs/>
          <w:i/>
          <w:lang w:val="en-US"/>
        </w:rPr>
        <w:t>tmk3</w:t>
      </w:r>
      <w:r w:rsidRPr="004A2E71">
        <w:rPr>
          <w:bCs/>
          <w:lang w:val="en-US"/>
        </w:rPr>
        <w:t xml:space="preserve"> gene deletion cassette and genotyping </w:t>
      </w:r>
      <w:bookmarkEnd w:id="0"/>
    </w:p>
    <w:tbl>
      <w:tblPr>
        <w:tblStyle w:val="EinfacheTabelle2"/>
        <w:tblW w:w="0" w:type="auto"/>
        <w:tblLook w:val="04A0" w:firstRow="1" w:lastRow="0" w:firstColumn="1" w:lastColumn="0" w:noHBand="0" w:noVBand="1"/>
      </w:tblPr>
      <w:tblGrid>
        <w:gridCol w:w="2449"/>
        <w:gridCol w:w="5542"/>
      </w:tblGrid>
      <w:tr w:rsidR="00FE232C" w:rsidRPr="00FE232C" w14:paraId="587B14A6" w14:textId="77777777" w:rsidTr="008476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018DBD9" w14:textId="77777777" w:rsidR="00FE232C" w:rsidRPr="00FE232C" w:rsidRDefault="00FE232C" w:rsidP="00FE232C">
            <w:pPr>
              <w:spacing w:after="200" w:line="276" w:lineRule="auto"/>
              <w:rPr>
                <w:lang w:val="en-US"/>
              </w:rPr>
            </w:pPr>
            <w:r w:rsidRPr="00FE232C">
              <w:rPr>
                <w:lang w:val="en-US"/>
              </w:rPr>
              <w:t xml:space="preserve">Oligonucleotide </w:t>
            </w:r>
          </w:p>
        </w:tc>
        <w:tc>
          <w:tcPr>
            <w:tcW w:w="0" w:type="auto"/>
          </w:tcPr>
          <w:p w14:paraId="64B6EBA5" w14:textId="77777777" w:rsidR="00FE232C" w:rsidRPr="00FE232C" w:rsidRDefault="00FE232C" w:rsidP="00FE232C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FE232C">
              <w:rPr>
                <w:lang w:val="en-US"/>
              </w:rPr>
              <w:t>Sequence (5´- 3´)</w:t>
            </w:r>
          </w:p>
        </w:tc>
      </w:tr>
      <w:tr w:rsidR="00FE232C" w:rsidRPr="00394A6E" w14:paraId="6EE58AF1" w14:textId="77777777" w:rsidTr="008476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4D3F9E0" w14:textId="167655AA" w:rsidR="00FE232C" w:rsidRPr="00626E2C" w:rsidRDefault="00FE232C" w:rsidP="00FE232C">
            <w:pPr>
              <w:spacing w:after="200" w:line="276" w:lineRule="auto"/>
              <w:rPr>
                <w:rFonts w:cstheme="minorHAnsi"/>
                <w:lang w:val="en-US"/>
              </w:rPr>
            </w:pPr>
            <w:r w:rsidRPr="00626E2C">
              <w:rPr>
                <w:rFonts w:cstheme="minorHAnsi"/>
                <w:lang w:val="en-US"/>
              </w:rPr>
              <w:t xml:space="preserve">for </w:t>
            </w:r>
            <w:r w:rsidR="003C690F" w:rsidRPr="00626E2C">
              <w:rPr>
                <w:rFonts w:cstheme="minorHAnsi"/>
                <w:lang w:val="en-US"/>
              </w:rPr>
              <w:t xml:space="preserve">plasmid </w:t>
            </w:r>
            <w:r w:rsidRPr="00626E2C">
              <w:rPr>
                <w:rFonts w:cstheme="minorHAnsi"/>
                <w:lang w:val="en-US"/>
              </w:rPr>
              <w:t>construction</w:t>
            </w:r>
          </w:p>
          <w:p w14:paraId="5325CA7C" w14:textId="77777777" w:rsidR="00FE232C" w:rsidRPr="00B438A2" w:rsidRDefault="00FE232C" w:rsidP="00FE232C">
            <w:pPr>
              <w:spacing w:after="200" w:line="276" w:lineRule="auto"/>
              <w:rPr>
                <w:rFonts w:cstheme="minorHAnsi"/>
                <w:lang w:val="en-US"/>
              </w:rPr>
            </w:pPr>
            <w:r w:rsidRPr="00B438A2">
              <w:rPr>
                <w:rFonts w:cstheme="minorHAnsi"/>
                <w:lang w:val="en-US"/>
              </w:rPr>
              <w:t>BbpDM-tmk3-Fw</w:t>
            </w:r>
          </w:p>
          <w:p w14:paraId="297EBCE7" w14:textId="77777777" w:rsidR="00FE232C" w:rsidRPr="00D31CC6" w:rsidRDefault="00FE232C" w:rsidP="00FE232C">
            <w:pPr>
              <w:spacing w:after="200" w:line="276" w:lineRule="auto"/>
              <w:rPr>
                <w:rFonts w:cstheme="minorHAnsi"/>
                <w:b w:val="0"/>
                <w:bCs w:val="0"/>
                <w:lang w:val="en-US"/>
              </w:rPr>
            </w:pPr>
            <w:r w:rsidRPr="00D31CC6">
              <w:rPr>
                <w:rFonts w:cstheme="minorHAnsi"/>
                <w:lang w:val="en-US"/>
              </w:rPr>
              <w:t>BbpDM-tmk3-Rv</w:t>
            </w:r>
          </w:p>
          <w:p w14:paraId="7744AA98" w14:textId="25A6C408" w:rsidR="003C690F" w:rsidRPr="004A2E71" w:rsidRDefault="003C690F" w:rsidP="003C690F">
            <w:pPr>
              <w:jc w:val="both"/>
              <w:rPr>
                <w:rFonts w:cstheme="minorHAnsi"/>
                <w:b w:val="0"/>
                <w:bCs w:val="0"/>
                <w:color w:val="080809"/>
                <w:lang w:val="en-US"/>
              </w:rPr>
            </w:pPr>
            <w:r w:rsidRPr="004A2E71">
              <w:rPr>
                <w:rFonts w:cstheme="minorHAnsi"/>
                <w:color w:val="080809"/>
                <w:lang w:val="en-US"/>
              </w:rPr>
              <w:t>5´ Ptmk3-Fw</w:t>
            </w:r>
          </w:p>
          <w:p w14:paraId="09BB1D76" w14:textId="77777777" w:rsidR="003C690F" w:rsidRPr="004A2E71" w:rsidRDefault="003C690F" w:rsidP="003C690F">
            <w:pPr>
              <w:jc w:val="both"/>
              <w:rPr>
                <w:rFonts w:cstheme="minorHAnsi"/>
                <w:b w:val="0"/>
                <w:bCs w:val="0"/>
                <w:color w:val="080809"/>
                <w:lang w:val="en-US"/>
              </w:rPr>
            </w:pPr>
          </w:p>
          <w:p w14:paraId="3DD41423" w14:textId="271CECD5" w:rsidR="00626E2C" w:rsidRPr="004A2E71" w:rsidRDefault="003C690F" w:rsidP="00626E2C">
            <w:pPr>
              <w:jc w:val="both"/>
              <w:rPr>
                <w:rFonts w:cstheme="minorHAnsi"/>
                <w:b w:val="0"/>
                <w:bCs w:val="0"/>
                <w:color w:val="080809"/>
                <w:lang w:val="en-US"/>
              </w:rPr>
            </w:pPr>
            <w:r w:rsidRPr="004A2E71">
              <w:rPr>
                <w:rFonts w:cstheme="minorHAnsi"/>
                <w:color w:val="080809"/>
                <w:lang w:val="en-US"/>
              </w:rPr>
              <w:t>5´ Ptmk3-Rv</w:t>
            </w:r>
          </w:p>
          <w:p w14:paraId="1BB67BD3" w14:textId="77777777" w:rsidR="00626E2C" w:rsidRPr="004A2E71" w:rsidRDefault="00626E2C" w:rsidP="004A2E71">
            <w:pPr>
              <w:jc w:val="both"/>
              <w:rPr>
                <w:rFonts w:cstheme="minorHAnsi"/>
                <w:b w:val="0"/>
                <w:color w:val="080809"/>
                <w:lang w:val="en-US"/>
              </w:rPr>
            </w:pPr>
          </w:p>
          <w:p w14:paraId="6F969F19" w14:textId="5E411B6F" w:rsidR="003C690F" w:rsidRPr="00626E2C" w:rsidRDefault="003C690F" w:rsidP="003C690F">
            <w:pPr>
              <w:jc w:val="both"/>
              <w:rPr>
                <w:rFonts w:cstheme="minorHAnsi"/>
                <w:b w:val="0"/>
                <w:bCs w:val="0"/>
                <w:color w:val="080809"/>
              </w:rPr>
            </w:pPr>
            <w:r w:rsidRPr="00626E2C">
              <w:rPr>
                <w:rFonts w:cstheme="minorHAnsi"/>
                <w:color w:val="080809"/>
              </w:rPr>
              <w:t>3´ Ptmk3-Fw</w:t>
            </w:r>
          </w:p>
          <w:p w14:paraId="656946A3" w14:textId="77777777" w:rsidR="00626E2C" w:rsidRPr="00B438A2" w:rsidRDefault="00626E2C" w:rsidP="00626E2C">
            <w:pPr>
              <w:jc w:val="both"/>
              <w:rPr>
                <w:rFonts w:cstheme="minorHAnsi"/>
                <w:b w:val="0"/>
                <w:bCs w:val="0"/>
                <w:color w:val="080809"/>
              </w:rPr>
            </w:pPr>
          </w:p>
          <w:p w14:paraId="6BD5D528" w14:textId="00B988BF" w:rsidR="00626E2C" w:rsidRPr="004A2E71" w:rsidRDefault="00626E2C" w:rsidP="004A2E71">
            <w:pPr>
              <w:jc w:val="both"/>
              <w:rPr>
                <w:rFonts w:cstheme="minorHAnsi"/>
                <w:b w:val="0"/>
                <w:bCs w:val="0"/>
                <w:color w:val="080809"/>
              </w:rPr>
            </w:pPr>
            <w:r w:rsidRPr="00B438A2">
              <w:rPr>
                <w:rFonts w:cstheme="minorHAnsi"/>
                <w:color w:val="080809"/>
              </w:rPr>
              <w:t>3</w:t>
            </w:r>
            <w:r w:rsidRPr="00626E2C">
              <w:rPr>
                <w:rFonts w:cstheme="minorHAnsi"/>
                <w:color w:val="080809"/>
              </w:rPr>
              <w:t>´ Ptmk3-Rv</w:t>
            </w:r>
          </w:p>
        </w:tc>
        <w:tc>
          <w:tcPr>
            <w:tcW w:w="0" w:type="auto"/>
          </w:tcPr>
          <w:p w14:paraId="055F3EC5" w14:textId="77777777" w:rsidR="00FE232C" w:rsidRPr="004A2E71" w:rsidRDefault="00FE232C" w:rsidP="00FE232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1F7B9F3" w14:textId="77777777" w:rsidR="00FE232C" w:rsidRPr="004A2E71" w:rsidRDefault="00FE232C" w:rsidP="00FE232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4A2E71">
              <w:rPr>
                <w:rFonts w:cstheme="minorHAnsi"/>
              </w:rPr>
              <w:t>TTAATTAATTAATTAAATGAAAAAGCCTGAACTCACCGC</w:t>
            </w:r>
          </w:p>
          <w:p w14:paraId="357B48A0" w14:textId="77777777" w:rsidR="00FE232C" w:rsidRPr="004A2E71" w:rsidRDefault="00FE232C" w:rsidP="00FE232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4A2E71">
              <w:rPr>
                <w:rFonts w:cstheme="minorHAnsi"/>
              </w:rPr>
              <w:t>TTAATTAATTAATTAAGGTTAAGAGGTTCTTCCGGCT</w:t>
            </w:r>
          </w:p>
          <w:p w14:paraId="04C9A053" w14:textId="77777777" w:rsidR="003C690F" w:rsidRPr="004A2E71" w:rsidRDefault="003C690F" w:rsidP="00FE232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80809"/>
              </w:rPr>
            </w:pPr>
            <w:r w:rsidRPr="004A2E71">
              <w:rPr>
                <w:rFonts w:cstheme="minorHAnsi"/>
                <w:color w:val="080809"/>
              </w:rPr>
              <w:t>TGCAAGGCGATTAAGTT</w:t>
            </w:r>
            <w:r w:rsidRPr="004A2E71">
              <w:rPr>
                <w:rFonts w:cstheme="minorHAnsi"/>
                <w:b/>
                <w:color w:val="080809"/>
              </w:rPr>
              <w:t>CTGGATGATTGGAGGGGGGAATG</w:t>
            </w:r>
          </w:p>
          <w:p w14:paraId="62E4DB2F" w14:textId="53187301" w:rsidR="00626E2C" w:rsidRDefault="003C690F" w:rsidP="00FE232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80809"/>
              </w:rPr>
            </w:pPr>
            <w:r w:rsidRPr="004A2E71">
              <w:rPr>
                <w:rFonts w:cstheme="minorHAnsi"/>
                <w:color w:val="080809"/>
              </w:rPr>
              <w:t>CCGCTAGTCTCACCGTTATC</w:t>
            </w:r>
            <w:r w:rsidRPr="004A2E71">
              <w:rPr>
                <w:rFonts w:cstheme="minorHAnsi"/>
                <w:b/>
                <w:color w:val="000000" w:themeColor="text1"/>
              </w:rPr>
              <w:t>ATTCAG</w:t>
            </w:r>
            <w:r w:rsidRPr="004A2E71">
              <w:rPr>
                <w:rFonts w:cstheme="minorHAnsi"/>
                <w:b/>
                <w:color w:val="080809"/>
              </w:rPr>
              <w:t>ATTTCGATTTTTTGGGGG</w:t>
            </w:r>
          </w:p>
          <w:p w14:paraId="2B391912" w14:textId="6E5BC980" w:rsidR="00626E2C" w:rsidRPr="004A2E71" w:rsidRDefault="00626E2C" w:rsidP="00FE232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80809"/>
              </w:rPr>
            </w:pPr>
            <w:r w:rsidRPr="004A2E71">
              <w:rPr>
                <w:rFonts w:cstheme="minorHAnsi"/>
                <w:color w:val="080809"/>
              </w:rPr>
              <w:t>GCACTCGTCCGAGGGCAAAGGAATA</w:t>
            </w:r>
            <w:r w:rsidRPr="004A2E71">
              <w:rPr>
                <w:rFonts w:cstheme="minorHAnsi"/>
                <w:b/>
                <w:color w:val="080809"/>
              </w:rPr>
              <w:t>GCGCCCGCGCACGCA</w:t>
            </w:r>
          </w:p>
          <w:p w14:paraId="07A56377" w14:textId="68BFC5BA" w:rsidR="00626E2C" w:rsidRPr="004A2E71" w:rsidRDefault="00626E2C" w:rsidP="00FE232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80809"/>
              </w:rPr>
            </w:pPr>
            <w:r w:rsidRPr="004A2E71">
              <w:rPr>
                <w:rFonts w:cstheme="minorHAnsi"/>
                <w:color w:val="080809"/>
              </w:rPr>
              <w:t>TGACCATGATTACGCCAAGCT</w:t>
            </w:r>
            <w:r w:rsidRPr="004A2E71">
              <w:rPr>
                <w:rFonts w:cstheme="minorHAnsi"/>
                <w:b/>
                <w:color w:val="080809"/>
              </w:rPr>
              <w:t>TGGTGGCCACCCATTGCG</w:t>
            </w:r>
          </w:p>
        </w:tc>
      </w:tr>
      <w:tr w:rsidR="00FE232C" w:rsidRPr="00FE232C" w14:paraId="367B563E" w14:textId="77777777" w:rsidTr="008476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7104106" w14:textId="22777177" w:rsidR="00FE232C" w:rsidRPr="00FE232C" w:rsidRDefault="00CA3FFD" w:rsidP="00FE232C">
            <w:pPr>
              <w:spacing w:after="200" w:line="276" w:lineRule="auto"/>
              <w:rPr>
                <w:lang w:val="en-US"/>
              </w:rPr>
            </w:pPr>
            <w:r>
              <w:rPr>
                <w:lang w:val="en-US"/>
              </w:rPr>
              <w:t>for transformation</w:t>
            </w:r>
          </w:p>
          <w:p w14:paraId="459B7E96" w14:textId="77777777" w:rsidR="00FE232C" w:rsidRPr="00FE232C" w:rsidRDefault="00FE232C" w:rsidP="00FE232C">
            <w:pPr>
              <w:spacing w:after="200" w:line="276" w:lineRule="auto"/>
              <w:rPr>
                <w:lang w:val="en-US"/>
              </w:rPr>
            </w:pPr>
            <w:r w:rsidRPr="00FE232C">
              <w:rPr>
                <w:lang w:val="en-US"/>
              </w:rPr>
              <w:t>pLS-trafo-F</w:t>
            </w:r>
          </w:p>
          <w:p w14:paraId="7954209F" w14:textId="77777777" w:rsidR="00FE232C" w:rsidRPr="00FE232C" w:rsidRDefault="00FE232C" w:rsidP="00FE232C">
            <w:pPr>
              <w:spacing w:after="200" w:line="276" w:lineRule="auto"/>
              <w:rPr>
                <w:lang w:val="en-US"/>
              </w:rPr>
            </w:pPr>
            <w:r w:rsidRPr="00FE232C">
              <w:rPr>
                <w:lang w:val="en-US"/>
              </w:rPr>
              <w:t>pLS-trafo-R</w:t>
            </w:r>
          </w:p>
        </w:tc>
        <w:tc>
          <w:tcPr>
            <w:tcW w:w="0" w:type="auto"/>
          </w:tcPr>
          <w:p w14:paraId="2B7475B0" w14:textId="77777777" w:rsidR="00FE232C" w:rsidRPr="00FE232C" w:rsidRDefault="00FE232C" w:rsidP="00FE232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  <w:p w14:paraId="528091B7" w14:textId="77777777" w:rsidR="00626E2C" w:rsidRDefault="00626E2C" w:rsidP="00FE23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  <w:p w14:paraId="2DD3B994" w14:textId="42B91C54" w:rsidR="00FE232C" w:rsidRPr="00FE232C" w:rsidRDefault="00FE232C" w:rsidP="00FE23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E232C">
              <w:rPr>
                <w:rFonts w:ascii="Calibri" w:eastAsia="Times New Roman" w:hAnsi="Calibri" w:cs="Times New Roman"/>
                <w:color w:val="000000"/>
                <w:lang w:val="en-US"/>
              </w:rPr>
              <w:t>AACTGTTGGGAAGGGCGA</w:t>
            </w:r>
          </w:p>
          <w:p w14:paraId="5414C2D9" w14:textId="77777777" w:rsidR="00626E2C" w:rsidRDefault="00626E2C" w:rsidP="00FE23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  <w:p w14:paraId="2E833809" w14:textId="2962F319" w:rsidR="00FE232C" w:rsidRPr="00FE232C" w:rsidRDefault="00FE232C" w:rsidP="00FE23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E232C">
              <w:rPr>
                <w:rFonts w:ascii="Calibri" w:eastAsia="Times New Roman" w:hAnsi="Calibri" w:cs="Times New Roman"/>
                <w:color w:val="000000"/>
                <w:lang w:val="en-US"/>
              </w:rPr>
              <w:t>TGTGTGGAATTGTGAGCGG</w:t>
            </w:r>
          </w:p>
          <w:p w14:paraId="7B097FDE" w14:textId="77777777" w:rsidR="00FE232C" w:rsidRPr="00FE232C" w:rsidRDefault="00FE232C" w:rsidP="00FE232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FE232C" w:rsidRPr="00FE232C" w14:paraId="548AEEF4" w14:textId="77777777" w:rsidTr="008476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4A86642" w14:textId="77777777" w:rsidR="00FE232C" w:rsidRPr="00626E2C" w:rsidRDefault="002E6DAF" w:rsidP="00626E2C">
            <w:pPr>
              <w:spacing w:after="120" w:line="276" w:lineRule="auto"/>
              <w:rPr>
                <w:rFonts w:eastAsia="Times New Roman" w:cstheme="minorHAnsi"/>
                <w:lang w:val="de-AT"/>
              </w:rPr>
            </w:pPr>
            <w:r w:rsidRPr="00626E2C">
              <w:rPr>
                <w:rFonts w:eastAsia="Times New Roman" w:cstheme="minorHAnsi"/>
                <w:lang w:val="de-AT"/>
              </w:rPr>
              <w:t>G</w:t>
            </w:r>
            <w:r w:rsidR="00FE232C" w:rsidRPr="00626E2C">
              <w:rPr>
                <w:rFonts w:eastAsia="Times New Roman" w:cstheme="minorHAnsi"/>
                <w:lang w:val="de-AT"/>
              </w:rPr>
              <w:t>enotyping</w:t>
            </w:r>
          </w:p>
          <w:p w14:paraId="3B67D4BC" w14:textId="77777777" w:rsidR="00FE232C" w:rsidRPr="00B438A2" w:rsidRDefault="00FE232C" w:rsidP="00B438A2">
            <w:pPr>
              <w:spacing w:after="200" w:line="276" w:lineRule="auto"/>
              <w:rPr>
                <w:lang w:val="de-AT"/>
              </w:rPr>
            </w:pPr>
            <w:r w:rsidRPr="00B438A2">
              <w:rPr>
                <w:lang w:val="de-AT"/>
              </w:rPr>
              <w:t>Geno_hphR-Fw</w:t>
            </w:r>
          </w:p>
          <w:p w14:paraId="1958F336" w14:textId="77777777" w:rsidR="00FE232C" w:rsidRPr="00626E2C" w:rsidRDefault="00FE232C">
            <w:pPr>
              <w:spacing w:after="200" w:line="276" w:lineRule="auto"/>
              <w:rPr>
                <w:lang w:val="de-AT"/>
              </w:rPr>
            </w:pPr>
            <w:r w:rsidRPr="00626E2C">
              <w:rPr>
                <w:lang w:val="de-AT"/>
              </w:rPr>
              <w:t>Geno_3’ Ttmk3- Rv</w:t>
            </w:r>
          </w:p>
          <w:p w14:paraId="047719F7" w14:textId="77777777" w:rsidR="00FE232C" w:rsidRPr="00626E2C" w:rsidRDefault="00FE232C">
            <w:pPr>
              <w:spacing w:after="200" w:line="276" w:lineRule="auto"/>
              <w:rPr>
                <w:lang w:val="de-AT"/>
              </w:rPr>
            </w:pPr>
          </w:p>
          <w:p w14:paraId="1913EC56" w14:textId="54C10CE2" w:rsidR="00626E2C" w:rsidRPr="00626E2C" w:rsidRDefault="00FE232C" w:rsidP="00626E2C">
            <w:pPr>
              <w:spacing w:after="200" w:line="276" w:lineRule="auto"/>
              <w:rPr>
                <w:b w:val="0"/>
                <w:bCs w:val="0"/>
                <w:lang w:val="de-AT"/>
              </w:rPr>
            </w:pPr>
            <w:r w:rsidRPr="00626E2C">
              <w:rPr>
                <w:lang w:val="de-AT"/>
              </w:rPr>
              <w:t>Geno_5‘ Ptmk3-Fw(2)</w:t>
            </w:r>
          </w:p>
          <w:p w14:paraId="56B83B5C" w14:textId="77777777" w:rsidR="00FE232C" w:rsidRPr="00626E2C" w:rsidRDefault="00FE232C">
            <w:pPr>
              <w:spacing w:after="200" w:line="276" w:lineRule="auto"/>
              <w:rPr>
                <w:lang w:val="de-AT"/>
              </w:rPr>
            </w:pPr>
          </w:p>
          <w:p w14:paraId="74CA121C" w14:textId="77777777" w:rsidR="00FE232C" w:rsidRPr="00626E2C" w:rsidRDefault="00FE232C">
            <w:pPr>
              <w:spacing w:after="200" w:line="276" w:lineRule="auto"/>
              <w:rPr>
                <w:lang w:val="de-AT"/>
              </w:rPr>
            </w:pPr>
            <w:r w:rsidRPr="00626E2C">
              <w:rPr>
                <w:lang w:val="de-AT"/>
              </w:rPr>
              <w:t>Geno_Tmk3-Fw</w:t>
            </w:r>
          </w:p>
          <w:p w14:paraId="4A6886B3" w14:textId="72BB93F3" w:rsidR="00FE232C" w:rsidRPr="00626E2C" w:rsidRDefault="00FE232C">
            <w:pPr>
              <w:spacing w:after="200" w:line="276" w:lineRule="auto"/>
              <w:rPr>
                <w:b w:val="0"/>
                <w:bCs w:val="0"/>
                <w:lang w:val="en-US"/>
              </w:rPr>
            </w:pPr>
            <w:r w:rsidRPr="00626E2C">
              <w:rPr>
                <w:lang w:val="en-US"/>
              </w:rPr>
              <w:t>Geno_Tmk3-R</w:t>
            </w:r>
          </w:p>
          <w:p w14:paraId="27044E81" w14:textId="77777777" w:rsidR="00FE232C" w:rsidRPr="00626E2C" w:rsidRDefault="00FE232C">
            <w:pPr>
              <w:spacing w:after="200" w:line="276" w:lineRule="auto"/>
              <w:rPr>
                <w:lang w:val="en-US"/>
              </w:rPr>
            </w:pPr>
          </w:p>
          <w:p w14:paraId="6B447DA8" w14:textId="77777777" w:rsidR="00FE232C" w:rsidRPr="00626E2C" w:rsidRDefault="00FE232C">
            <w:pPr>
              <w:spacing w:after="200" w:line="276" w:lineRule="auto"/>
              <w:rPr>
                <w:lang w:val="en-US"/>
              </w:rPr>
            </w:pPr>
            <w:r w:rsidRPr="00626E2C">
              <w:rPr>
                <w:lang w:val="en-US"/>
              </w:rPr>
              <w:t>Actin-T.a-Fw</w:t>
            </w:r>
          </w:p>
          <w:p w14:paraId="3D958B38" w14:textId="77777777" w:rsidR="00FE232C" w:rsidRPr="00626E2C" w:rsidRDefault="00FE232C">
            <w:pPr>
              <w:spacing w:after="200" w:line="276" w:lineRule="auto"/>
              <w:rPr>
                <w:lang w:val="en-US"/>
              </w:rPr>
            </w:pPr>
            <w:r w:rsidRPr="00626E2C">
              <w:rPr>
                <w:lang w:val="en-US"/>
              </w:rPr>
              <w:t>Actin-T.a-Rv</w:t>
            </w:r>
          </w:p>
        </w:tc>
        <w:tc>
          <w:tcPr>
            <w:tcW w:w="0" w:type="auto"/>
          </w:tcPr>
          <w:p w14:paraId="2D0AC07B" w14:textId="77777777" w:rsidR="00FE232C" w:rsidRPr="00B438A2" w:rsidRDefault="00FE232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  <w:p w14:paraId="1087000F" w14:textId="77777777" w:rsidR="00FE232C" w:rsidRPr="00626E2C" w:rsidRDefault="00FE232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26E2C">
              <w:rPr>
                <w:lang w:val="en-US"/>
              </w:rPr>
              <w:t>GAGCTGATGCTTTGGGCC</w:t>
            </w:r>
          </w:p>
          <w:p w14:paraId="2619FCF8" w14:textId="77777777" w:rsidR="00FE232C" w:rsidRPr="00626E2C" w:rsidRDefault="00FE232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26E2C">
              <w:rPr>
                <w:lang w:val="en-US"/>
              </w:rPr>
              <w:t>TCTCTTGATTTCTACACAAACAGGG</w:t>
            </w:r>
          </w:p>
          <w:p w14:paraId="4E0A6E70" w14:textId="77777777" w:rsidR="00FE232C" w:rsidRPr="00626E2C" w:rsidRDefault="00FE232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  <w:p w14:paraId="3A644556" w14:textId="2127BF20" w:rsidR="00626E2C" w:rsidRPr="00626E2C" w:rsidRDefault="00FE232C" w:rsidP="00626E2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26E2C">
              <w:rPr>
                <w:lang w:val="en-US"/>
              </w:rPr>
              <w:t>CCCTGAAGCTGCTGGATGGA</w:t>
            </w:r>
          </w:p>
          <w:p w14:paraId="3091B8A2" w14:textId="77777777" w:rsidR="00FE232C" w:rsidRPr="00626E2C" w:rsidRDefault="00FE232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  <w:p w14:paraId="6164F757" w14:textId="77777777" w:rsidR="00FE232C" w:rsidRPr="00626E2C" w:rsidRDefault="00FE232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26E2C">
              <w:rPr>
                <w:lang w:val="en-US"/>
              </w:rPr>
              <w:t>ACTCAGACCTCCAGCCTGTG</w:t>
            </w:r>
          </w:p>
          <w:p w14:paraId="1C76D798" w14:textId="0CDBED32" w:rsidR="00626E2C" w:rsidRPr="00626E2C" w:rsidRDefault="00FE232C" w:rsidP="00626E2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26E2C">
              <w:rPr>
                <w:lang w:val="en-US"/>
              </w:rPr>
              <w:t>ATAACATCGTCCGGGGGCG</w:t>
            </w:r>
          </w:p>
          <w:p w14:paraId="29F5BB7C" w14:textId="77777777" w:rsidR="00FE232C" w:rsidRPr="00B438A2" w:rsidRDefault="00FE232C" w:rsidP="00B438A2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  <w:p w14:paraId="5326496E" w14:textId="77777777" w:rsidR="00FE232C" w:rsidRPr="00626E2C" w:rsidRDefault="00FE232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26E2C">
              <w:rPr>
                <w:lang w:val="en-US"/>
              </w:rPr>
              <w:t>CTACGGACCAGCAATACGGG</w:t>
            </w:r>
          </w:p>
          <w:p w14:paraId="7EDBE270" w14:textId="77777777" w:rsidR="00FE232C" w:rsidRPr="00626E2C" w:rsidRDefault="00FE232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26E2C">
              <w:rPr>
                <w:lang w:val="en-US"/>
              </w:rPr>
              <w:t>CATACAGGATCGCAAGATCTGC</w:t>
            </w:r>
          </w:p>
        </w:tc>
      </w:tr>
    </w:tbl>
    <w:p w14:paraId="70FDE1AD" w14:textId="77777777" w:rsidR="00FE232C" w:rsidRDefault="00FE232C">
      <w:pPr>
        <w:rPr>
          <w:lang w:val="en-US"/>
        </w:rPr>
      </w:pPr>
    </w:p>
    <w:p w14:paraId="56C79E49" w14:textId="77777777" w:rsidR="00FE232C" w:rsidRDefault="00FE232C">
      <w:pPr>
        <w:rPr>
          <w:lang w:val="en-US"/>
        </w:rPr>
      </w:pPr>
    </w:p>
    <w:p w14:paraId="44D5E9C9" w14:textId="77777777" w:rsidR="00FE232C" w:rsidRDefault="00FE232C">
      <w:pPr>
        <w:rPr>
          <w:lang w:val="en-US"/>
        </w:rPr>
      </w:pPr>
    </w:p>
    <w:p w14:paraId="5D769577" w14:textId="77777777" w:rsidR="00FE232C" w:rsidRDefault="00FE232C">
      <w:pPr>
        <w:rPr>
          <w:lang w:val="en-US"/>
        </w:rPr>
      </w:pPr>
    </w:p>
    <w:p w14:paraId="2950E114" w14:textId="77777777" w:rsidR="00FE232C" w:rsidRDefault="00FE232C">
      <w:pPr>
        <w:rPr>
          <w:lang w:val="en-US"/>
        </w:rPr>
      </w:pPr>
    </w:p>
    <w:p w14:paraId="1ED796DB" w14:textId="6C273DF9" w:rsidR="00FE232C" w:rsidRDefault="00FE232C" w:rsidP="00FE232C">
      <w:pPr>
        <w:spacing w:after="200" w:line="276" w:lineRule="auto"/>
        <w:jc w:val="both"/>
        <w:rPr>
          <w:rFonts w:cs="Arial"/>
          <w:bCs/>
          <w:noProof/>
          <w:lang w:val="de-AT" w:eastAsia="de-AT"/>
        </w:rPr>
      </w:pPr>
    </w:p>
    <w:p w14:paraId="5D5E9A40" w14:textId="3E9BC0C5" w:rsidR="00250BF8" w:rsidRPr="00FE232C" w:rsidRDefault="0035096F" w:rsidP="00FE232C">
      <w:pPr>
        <w:spacing w:after="200" w:line="276" w:lineRule="auto"/>
        <w:jc w:val="both"/>
        <w:rPr>
          <w:rFonts w:cs="Arial"/>
          <w:bCs/>
          <w:lang w:val="en-US"/>
        </w:rPr>
      </w:pPr>
      <w:r>
        <w:rPr>
          <w:noProof/>
          <w:lang w:val="de-AT" w:eastAsia="de-AT"/>
        </w:rPr>
        <w:drawing>
          <wp:inline distT="0" distB="0" distL="0" distR="0" wp14:anchorId="63AAD823" wp14:editId="7905FD04">
            <wp:extent cx="5760720" cy="480342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0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46427" w14:textId="233E39CD" w:rsidR="00FE232C" w:rsidRPr="00164A47" w:rsidRDefault="00FE232C" w:rsidP="00FE232C">
      <w:pPr>
        <w:spacing w:after="200" w:line="276" w:lineRule="auto"/>
        <w:jc w:val="both"/>
        <w:rPr>
          <w:rFonts w:cs="Arial"/>
          <w:lang w:val="en-US"/>
        </w:rPr>
      </w:pPr>
      <w:r>
        <w:rPr>
          <w:rFonts w:cs="Arial"/>
          <w:b/>
          <w:bCs/>
          <w:lang w:val="en-US"/>
        </w:rPr>
        <w:t>Fig</w:t>
      </w:r>
      <w:r w:rsidR="00164A47">
        <w:rPr>
          <w:rFonts w:cs="Arial"/>
          <w:b/>
          <w:bCs/>
          <w:lang w:val="en-US"/>
        </w:rPr>
        <w:t>ure</w:t>
      </w:r>
      <w:r>
        <w:rPr>
          <w:rFonts w:cs="Arial"/>
          <w:b/>
          <w:bCs/>
          <w:lang w:val="en-US"/>
        </w:rPr>
        <w:t xml:space="preserve"> S1</w:t>
      </w:r>
      <w:r w:rsidRPr="00FE232C">
        <w:rPr>
          <w:rFonts w:cs="Arial"/>
          <w:b/>
          <w:bCs/>
          <w:lang w:val="en-US"/>
        </w:rPr>
        <w:t xml:space="preserve">. </w:t>
      </w:r>
      <w:r w:rsidR="00646933" w:rsidRPr="00164A47">
        <w:rPr>
          <w:rFonts w:cs="Arial"/>
          <w:bCs/>
          <w:lang w:val="en-US"/>
        </w:rPr>
        <w:t>P</w:t>
      </w:r>
      <w:r w:rsidRPr="00164A47">
        <w:rPr>
          <w:rFonts w:cs="Arial"/>
          <w:bCs/>
          <w:lang w:val="en-US"/>
        </w:rPr>
        <w:t>ercentage of sequence</w:t>
      </w:r>
      <w:r w:rsidR="00646933" w:rsidRPr="00164A47">
        <w:rPr>
          <w:rFonts w:cs="Arial"/>
          <w:bCs/>
          <w:lang w:val="en-US"/>
        </w:rPr>
        <w:t xml:space="preserve"> identity</w:t>
      </w:r>
      <w:r w:rsidRPr="00164A47">
        <w:rPr>
          <w:rFonts w:cs="Arial"/>
          <w:bCs/>
          <w:lang w:val="en-US"/>
        </w:rPr>
        <w:t xml:space="preserve"> of fungal light sensors.</w:t>
      </w:r>
      <w:r w:rsidRPr="00FE232C">
        <w:rPr>
          <w:rFonts w:cs="Arial"/>
          <w:b/>
          <w:bCs/>
          <w:lang w:val="en-US"/>
        </w:rPr>
        <w:t xml:space="preserve"> </w:t>
      </w:r>
      <w:r w:rsidRPr="00FE232C">
        <w:rPr>
          <w:rFonts w:cs="Arial"/>
          <w:bCs/>
          <w:lang w:val="en-US"/>
        </w:rPr>
        <w:t>A. Alignment of phytochrome</w:t>
      </w:r>
      <w:r w:rsidR="00646933">
        <w:rPr>
          <w:rFonts w:cs="Arial"/>
          <w:bCs/>
          <w:lang w:val="en-US"/>
        </w:rPr>
        <w:t xml:space="preserve"> prote</w:t>
      </w:r>
      <w:r w:rsidR="00D1357F">
        <w:rPr>
          <w:rFonts w:cs="Arial"/>
          <w:bCs/>
          <w:lang w:val="en-US"/>
        </w:rPr>
        <w:t>in</w:t>
      </w:r>
      <w:r w:rsidR="00646933">
        <w:rPr>
          <w:rFonts w:cs="Arial"/>
          <w:bCs/>
          <w:lang w:val="en-US"/>
        </w:rPr>
        <w:t xml:space="preserve"> from </w:t>
      </w:r>
      <w:r w:rsidR="00646933" w:rsidRPr="004A2E71">
        <w:rPr>
          <w:rFonts w:cs="Arial"/>
          <w:bCs/>
          <w:i/>
          <w:lang w:val="en-US"/>
        </w:rPr>
        <w:t>T. atroviride</w:t>
      </w:r>
      <w:r w:rsidR="00646933">
        <w:rPr>
          <w:rFonts w:cs="Arial"/>
          <w:bCs/>
          <w:lang w:val="en-US"/>
        </w:rPr>
        <w:t xml:space="preserve"> strains IMI</w:t>
      </w:r>
      <w:r w:rsidR="00F42A7A">
        <w:rPr>
          <w:rFonts w:cs="Arial"/>
          <w:bCs/>
          <w:lang w:val="en-US"/>
        </w:rPr>
        <w:t xml:space="preserve"> </w:t>
      </w:r>
      <w:r w:rsidR="00646933">
        <w:rPr>
          <w:rFonts w:cs="Arial"/>
          <w:bCs/>
          <w:lang w:val="en-US"/>
        </w:rPr>
        <w:t>206040 and P1</w:t>
      </w:r>
      <w:r w:rsidRPr="00FE232C">
        <w:rPr>
          <w:rFonts w:cs="Arial"/>
          <w:bCs/>
          <w:lang w:val="en-US"/>
        </w:rPr>
        <w:t xml:space="preserve"> with </w:t>
      </w:r>
      <w:r w:rsidR="00D1357F">
        <w:rPr>
          <w:rFonts w:cs="Arial"/>
          <w:bCs/>
          <w:lang w:val="en-US"/>
        </w:rPr>
        <w:t>its orthologues from</w:t>
      </w:r>
      <w:r w:rsidRPr="00FE232C">
        <w:rPr>
          <w:rFonts w:cs="Arial"/>
          <w:bCs/>
          <w:lang w:val="en-US"/>
        </w:rPr>
        <w:t xml:space="preserve"> </w:t>
      </w:r>
      <w:r w:rsidRPr="00FE232C">
        <w:rPr>
          <w:rFonts w:cs="Arial"/>
          <w:bCs/>
          <w:i/>
          <w:lang w:val="en-US"/>
        </w:rPr>
        <w:t>N. crassa</w:t>
      </w:r>
      <w:r w:rsidRPr="00FE232C">
        <w:rPr>
          <w:rFonts w:cs="Arial"/>
          <w:bCs/>
          <w:lang w:val="en-US"/>
        </w:rPr>
        <w:t xml:space="preserve">, </w:t>
      </w:r>
      <w:r w:rsidRPr="00FE232C">
        <w:rPr>
          <w:rFonts w:cs="Arial"/>
          <w:bCs/>
          <w:i/>
          <w:lang w:val="en-US"/>
        </w:rPr>
        <w:t>A. nidulans</w:t>
      </w:r>
      <w:r w:rsidRPr="00FE232C">
        <w:rPr>
          <w:rFonts w:cs="Arial"/>
          <w:bCs/>
          <w:lang w:val="en-US"/>
        </w:rPr>
        <w:t xml:space="preserve">, and </w:t>
      </w:r>
      <w:r w:rsidRPr="00FE232C">
        <w:rPr>
          <w:rFonts w:cs="Arial"/>
          <w:bCs/>
          <w:i/>
          <w:lang w:val="en-US"/>
        </w:rPr>
        <w:t>F. oxysporum</w:t>
      </w:r>
      <w:r w:rsidRPr="00FE232C">
        <w:rPr>
          <w:rFonts w:cs="Arial"/>
          <w:bCs/>
          <w:lang w:val="en-US"/>
        </w:rPr>
        <w:t xml:space="preserve">. B. Alignment of </w:t>
      </w:r>
      <w:r w:rsidR="00D1357F">
        <w:rPr>
          <w:rFonts w:cs="Arial"/>
          <w:bCs/>
          <w:lang w:val="en-US"/>
        </w:rPr>
        <w:t xml:space="preserve">the blue light sensor </w:t>
      </w:r>
      <w:r w:rsidRPr="00FE232C">
        <w:rPr>
          <w:rFonts w:cs="Arial"/>
          <w:bCs/>
          <w:i/>
          <w:lang w:val="en-US"/>
        </w:rPr>
        <w:t>T</w:t>
      </w:r>
      <w:r w:rsidRPr="00FE232C">
        <w:rPr>
          <w:rFonts w:cs="Arial"/>
          <w:bCs/>
          <w:lang w:val="en-US"/>
        </w:rPr>
        <w:t xml:space="preserve"> BLR-1</w:t>
      </w:r>
      <w:r w:rsidR="00D1357F">
        <w:rPr>
          <w:rFonts w:cs="Arial"/>
          <w:bCs/>
          <w:lang w:val="en-US"/>
        </w:rPr>
        <w:t xml:space="preserve"> from </w:t>
      </w:r>
      <w:r w:rsidR="00D1357F">
        <w:rPr>
          <w:rFonts w:cs="Arial"/>
          <w:bCs/>
          <w:i/>
          <w:lang w:val="en-US"/>
        </w:rPr>
        <w:t>T.</w:t>
      </w:r>
      <w:r w:rsidR="00D1357F" w:rsidRPr="00FE232C">
        <w:rPr>
          <w:rFonts w:cs="Arial"/>
          <w:bCs/>
          <w:i/>
          <w:lang w:val="en-US"/>
        </w:rPr>
        <w:t xml:space="preserve"> atroviride</w:t>
      </w:r>
      <w:r w:rsidR="00D1357F" w:rsidRPr="00FE232C">
        <w:rPr>
          <w:rFonts w:cs="Arial"/>
          <w:bCs/>
          <w:lang w:val="en-US"/>
        </w:rPr>
        <w:t xml:space="preserve"> </w:t>
      </w:r>
      <w:r w:rsidR="00D1357F">
        <w:rPr>
          <w:rFonts w:cs="Arial"/>
          <w:bCs/>
          <w:lang w:val="en-US"/>
        </w:rPr>
        <w:t xml:space="preserve">strains </w:t>
      </w:r>
      <w:r w:rsidR="00D1357F" w:rsidRPr="00FE232C">
        <w:rPr>
          <w:rFonts w:cs="Arial"/>
          <w:bCs/>
          <w:lang w:val="en-US"/>
        </w:rPr>
        <w:t>IMI</w:t>
      </w:r>
      <w:r w:rsidR="00D1357F">
        <w:rPr>
          <w:rFonts w:cs="Arial"/>
          <w:bCs/>
          <w:lang w:val="en-US"/>
        </w:rPr>
        <w:t>206040</w:t>
      </w:r>
      <w:r w:rsidR="00D1357F" w:rsidRPr="00FE232C">
        <w:rPr>
          <w:rFonts w:cs="Arial"/>
          <w:bCs/>
          <w:lang w:val="en-US"/>
        </w:rPr>
        <w:t xml:space="preserve"> and P1</w:t>
      </w:r>
      <w:r w:rsidRPr="00FE232C">
        <w:rPr>
          <w:rFonts w:cs="Arial"/>
          <w:bCs/>
          <w:lang w:val="en-US"/>
        </w:rPr>
        <w:t xml:space="preserve"> with </w:t>
      </w:r>
      <w:r w:rsidR="00D1357F">
        <w:rPr>
          <w:rFonts w:cs="Arial"/>
          <w:bCs/>
          <w:lang w:val="en-US"/>
        </w:rPr>
        <w:t>its orthologues from</w:t>
      </w:r>
      <w:r w:rsidRPr="00FE232C">
        <w:rPr>
          <w:rFonts w:cs="Arial"/>
          <w:bCs/>
          <w:lang w:val="en-US"/>
        </w:rPr>
        <w:t xml:space="preserve"> </w:t>
      </w:r>
      <w:r w:rsidRPr="00FE232C">
        <w:rPr>
          <w:rFonts w:cs="Arial"/>
          <w:bCs/>
          <w:i/>
          <w:lang w:val="en-US"/>
        </w:rPr>
        <w:t>N. crassa</w:t>
      </w:r>
      <w:r w:rsidRPr="00FE232C">
        <w:rPr>
          <w:rFonts w:cs="Arial"/>
          <w:bCs/>
          <w:lang w:val="en-US"/>
        </w:rPr>
        <w:t xml:space="preserve"> and </w:t>
      </w:r>
      <w:r w:rsidRPr="00FE232C">
        <w:rPr>
          <w:rFonts w:cs="Arial"/>
          <w:bCs/>
          <w:i/>
          <w:lang w:val="en-US"/>
        </w:rPr>
        <w:t>A. nidulans</w:t>
      </w:r>
      <w:r w:rsidRPr="00FE232C">
        <w:rPr>
          <w:rFonts w:cs="Arial"/>
          <w:bCs/>
          <w:lang w:val="en-US"/>
        </w:rPr>
        <w:t xml:space="preserve">. C. Alignment BLR-2 </w:t>
      </w:r>
      <w:r w:rsidR="00D1357F">
        <w:rPr>
          <w:rFonts w:cs="Arial"/>
          <w:bCs/>
          <w:lang w:val="en-US"/>
        </w:rPr>
        <w:t>from</w:t>
      </w:r>
      <w:r w:rsidR="00D1357F" w:rsidRPr="00FE232C">
        <w:rPr>
          <w:rFonts w:cs="Arial"/>
          <w:bCs/>
          <w:lang w:val="en-US"/>
        </w:rPr>
        <w:t xml:space="preserve"> </w:t>
      </w:r>
      <w:r w:rsidR="00D1357F" w:rsidRPr="00FE232C">
        <w:rPr>
          <w:rFonts w:cs="Arial"/>
          <w:bCs/>
          <w:i/>
          <w:lang w:val="en-US"/>
        </w:rPr>
        <w:t>T. atroviride</w:t>
      </w:r>
      <w:r w:rsidR="00D1357F" w:rsidRPr="00FE232C">
        <w:rPr>
          <w:rFonts w:cs="Arial"/>
          <w:bCs/>
          <w:lang w:val="en-US"/>
        </w:rPr>
        <w:t xml:space="preserve"> </w:t>
      </w:r>
      <w:r w:rsidR="00D1357F">
        <w:rPr>
          <w:rFonts w:cs="Arial"/>
          <w:bCs/>
          <w:lang w:val="en-US"/>
        </w:rPr>
        <w:t xml:space="preserve">strains </w:t>
      </w:r>
      <w:r w:rsidR="00D1357F" w:rsidRPr="00FE232C">
        <w:rPr>
          <w:rFonts w:cs="Arial"/>
          <w:bCs/>
          <w:lang w:val="en-US"/>
        </w:rPr>
        <w:t>IMI</w:t>
      </w:r>
      <w:r w:rsidR="00D1357F">
        <w:rPr>
          <w:rFonts w:cs="Arial"/>
          <w:bCs/>
          <w:lang w:val="en-US"/>
        </w:rPr>
        <w:t>206040</w:t>
      </w:r>
      <w:r w:rsidR="00D1357F" w:rsidRPr="00FE232C">
        <w:rPr>
          <w:rFonts w:cs="Arial"/>
          <w:bCs/>
          <w:lang w:val="en-US"/>
        </w:rPr>
        <w:t xml:space="preserve"> and P1 </w:t>
      </w:r>
      <w:r w:rsidRPr="00FE232C">
        <w:rPr>
          <w:rFonts w:cs="Arial"/>
          <w:bCs/>
          <w:lang w:val="en-US"/>
        </w:rPr>
        <w:t xml:space="preserve">with </w:t>
      </w:r>
      <w:r w:rsidR="00D1357F">
        <w:rPr>
          <w:rFonts w:cs="Arial"/>
          <w:bCs/>
          <w:lang w:val="en-US"/>
        </w:rPr>
        <w:t>its orthologues from</w:t>
      </w:r>
      <w:r w:rsidRPr="00FE232C">
        <w:rPr>
          <w:rFonts w:cs="Arial"/>
          <w:bCs/>
          <w:lang w:val="en-US"/>
        </w:rPr>
        <w:t xml:space="preserve"> </w:t>
      </w:r>
      <w:r w:rsidRPr="00FE232C">
        <w:rPr>
          <w:rFonts w:cs="Arial"/>
          <w:bCs/>
          <w:i/>
          <w:lang w:val="en-US"/>
        </w:rPr>
        <w:t>N. crassa</w:t>
      </w:r>
      <w:r w:rsidRPr="00FE232C">
        <w:rPr>
          <w:rFonts w:cs="Arial"/>
          <w:bCs/>
          <w:lang w:val="en-US"/>
        </w:rPr>
        <w:t xml:space="preserve"> and </w:t>
      </w:r>
      <w:r w:rsidRPr="00FE232C">
        <w:rPr>
          <w:rFonts w:cs="Arial"/>
          <w:bCs/>
          <w:i/>
          <w:lang w:val="en-US"/>
        </w:rPr>
        <w:t>A. nidulans</w:t>
      </w:r>
      <w:r w:rsidRPr="00FE232C">
        <w:rPr>
          <w:rFonts w:cs="Arial"/>
          <w:bCs/>
          <w:lang w:val="en-US"/>
        </w:rPr>
        <w:t xml:space="preserve">. D. Alignment of </w:t>
      </w:r>
      <w:r w:rsidR="00D1357F">
        <w:rPr>
          <w:rFonts w:cs="Arial"/>
          <w:bCs/>
          <w:lang w:val="en-US"/>
        </w:rPr>
        <w:t xml:space="preserve">the </w:t>
      </w:r>
      <w:r w:rsidRPr="00FE232C">
        <w:rPr>
          <w:rFonts w:cs="Arial"/>
          <w:bCs/>
          <w:lang w:val="en-US"/>
        </w:rPr>
        <w:t>opsin</w:t>
      </w:r>
      <w:r w:rsidR="00D1357F">
        <w:rPr>
          <w:rFonts w:cs="Arial"/>
          <w:bCs/>
          <w:lang w:val="en-US"/>
        </w:rPr>
        <w:t xml:space="preserve"> from</w:t>
      </w:r>
      <w:r w:rsidRPr="00FE232C">
        <w:rPr>
          <w:rFonts w:cs="Arial"/>
          <w:bCs/>
          <w:lang w:val="en-US"/>
        </w:rPr>
        <w:t xml:space="preserve"> </w:t>
      </w:r>
      <w:r w:rsidR="00D1357F" w:rsidRPr="00FE232C">
        <w:rPr>
          <w:rFonts w:cs="Arial"/>
          <w:bCs/>
          <w:i/>
          <w:lang w:val="en-US"/>
        </w:rPr>
        <w:t>T. atroviride</w:t>
      </w:r>
      <w:r w:rsidR="00D1357F" w:rsidRPr="00FE232C">
        <w:rPr>
          <w:rFonts w:cs="Arial"/>
          <w:bCs/>
          <w:lang w:val="en-US"/>
        </w:rPr>
        <w:t xml:space="preserve"> </w:t>
      </w:r>
      <w:r w:rsidR="00D1357F">
        <w:rPr>
          <w:rFonts w:cs="Arial"/>
          <w:bCs/>
          <w:lang w:val="en-US"/>
        </w:rPr>
        <w:t xml:space="preserve">strains </w:t>
      </w:r>
      <w:r w:rsidR="00D1357F" w:rsidRPr="00FE232C">
        <w:rPr>
          <w:rFonts w:cs="Arial"/>
          <w:bCs/>
          <w:lang w:val="en-US"/>
        </w:rPr>
        <w:t>IMI</w:t>
      </w:r>
      <w:r w:rsidR="00D1357F">
        <w:rPr>
          <w:rFonts w:cs="Arial"/>
          <w:bCs/>
          <w:lang w:val="en-US"/>
        </w:rPr>
        <w:t>206040</w:t>
      </w:r>
      <w:r w:rsidR="00D1357F" w:rsidRPr="00FE232C">
        <w:rPr>
          <w:rFonts w:cs="Arial"/>
          <w:bCs/>
          <w:lang w:val="en-US"/>
        </w:rPr>
        <w:t xml:space="preserve"> and P1 </w:t>
      </w:r>
      <w:r w:rsidRPr="00FE232C">
        <w:rPr>
          <w:rFonts w:cs="Arial"/>
          <w:bCs/>
          <w:lang w:val="en-US"/>
        </w:rPr>
        <w:t xml:space="preserve">with </w:t>
      </w:r>
      <w:r w:rsidR="00D1357F">
        <w:rPr>
          <w:rFonts w:cs="Arial"/>
          <w:bCs/>
          <w:lang w:val="en-US"/>
        </w:rPr>
        <w:t>of its orthologue from</w:t>
      </w:r>
      <w:r w:rsidRPr="00FE232C">
        <w:rPr>
          <w:rFonts w:cs="Arial"/>
          <w:bCs/>
          <w:lang w:val="en-US"/>
        </w:rPr>
        <w:t xml:space="preserve"> </w:t>
      </w:r>
      <w:r w:rsidRPr="00FE232C">
        <w:rPr>
          <w:rFonts w:cs="Arial"/>
          <w:bCs/>
          <w:i/>
          <w:lang w:val="en-US"/>
        </w:rPr>
        <w:t>N. crassa</w:t>
      </w:r>
      <w:r w:rsidR="00D1357F">
        <w:rPr>
          <w:rFonts w:cs="Arial"/>
          <w:bCs/>
          <w:lang w:val="en-US"/>
        </w:rPr>
        <w:t xml:space="preserve"> </w:t>
      </w:r>
      <w:r w:rsidRPr="00FE232C">
        <w:rPr>
          <w:rFonts w:cs="Arial"/>
          <w:bCs/>
          <w:lang w:val="en-US"/>
        </w:rPr>
        <w:t xml:space="preserve">and </w:t>
      </w:r>
      <w:r w:rsidRPr="00FE232C">
        <w:rPr>
          <w:rFonts w:cs="Arial"/>
          <w:bCs/>
          <w:i/>
          <w:lang w:val="en-US"/>
        </w:rPr>
        <w:t>F. fujikuroi</w:t>
      </w:r>
      <w:r w:rsidRPr="00FE232C">
        <w:rPr>
          <w:rFonts w:cs="Arial"/>
          <w:bCs/>
          <w:lang w:val="en-US"/>
        </w:rPr>
        <w:t xml:space="preserve">. </w:t>
      </w:r>
      <w:r w:rsidR="00D1357F">
        <w:rPr>
          <w:rFonts w:cs="Arial"/>
          <w:bCs/>
          <w:lang w:val="en-US"/>
        </w:rPr>
        <w:t xml:space="preserve">Protein sequences were retrieved from </w:t>
      </w:r>
      <w:r w:rsidR="004A2E71">
        <w:rPr>
          <w:rFonts w:cs="Arial"/>
          <w:bCs/>
          <w:lang w:val="en-US"/>
        </w:rPr>
        <w:t xml:space="preserve">NCBI: </w:t>
      </w:r>
      <w:r w:rsidR="004A2E71">
        <w:t>XP_682277.1, AAP47230.1, XP_661211.1  (</w:t>
      </w:r>
      <w:r w:rsidR="004A2E71" w:rsidRPr="00F42A7A">
        <w:rPr>
          <w:i/>
        </w:rPr>
        <w:t>A. nidulans</w:t>
      </w:r>
      <w:r w:rsidR="004A2E71">
        <w:t xml:space="preserve">), XP_960050.2, </w:t>
      </w:r>
      <w:r w:rsidR="004A2E71" w:rsidRPr="001773B4">
        <w:t>XP_011395153.1</w:t>
      </w:r>
      <w:r w:rsidR="004A2E71">
        <w:t>, XP_963819.3, XP_959421.1 (</w:t>
      </w:r>
      <w:r w:rsidR="004A2E71" w:rsidRPr="00F42A7A">
        <w:rPr>
          <w:i/>
        </w:rPr>
        <w:t>N. crassa</w:t>
      </w:r>
      <w:r w:rsidR="004A2E71">
        <w:t>), XP_023437812.1 (</w:t>
      </w:r>
      <w:r w:rsidR="004A2E71" w:rsidRPr="00F42A7A">
        <w:rPr>
          <w:i/>
        </w:rPr>
        <w:t>F. fujikoroi</w:t>
      </w:r>
      <w:r w:rsidR="004A2E71">
        <w:t>), XP_018237567.1 (</w:t>
      </w:r>
      <w:r w:rsidR="004A2E71" w:rsidRPr="00F42A7A">
        <w:rPr>
          <w:i/>
        </w:rPr>
        <w:t>F. oxysporum</w:t>
      </w:r>
      <w:r w:rsidR="004A2E71">
        <w:t xml:space="preserve"> </w:t>
      </w:r>
      <w:r w:rsidR="00F42A7A">
        <w:t xml:space="preserve">f. </w:t>
      </w:r>
      <w:r w:rsidR="004A2E71">
        <w:t xml:space="preserve">sp. </w:t>
      </w:r>
      <w:r w:rsidR="004A2E71" w:rsidRPr="00F42A7A">
        <w:rPr>
          <w:i/>
        </w:rPr>
        <w:t xml:space="preserve">lycopersici </w:t>
      </w:r>
      <w:r w:rsidR="004A2E71">
        <w:t>4287) , XP_013942313.1, XP_013938043.1, XP_013938453.1, XP_013947857.1 (</w:t>
      </w:r>
      <w:r w:rsidR="004A2E71" w:rsidRPr="00F42A7A">
        <w:rPr>
          <w:i/>
        </w:rPr>
        <w:t>T. atroviride</w:t>
      </w:r>
      <w:r w:rsidR="004A2E71">
        <w:t xml:space="preserve"> IMI 206040) and JGI genome portal (Protein ID): 325757, 421757, 431266, 365324 (</w:t>
      </w:r>
      <w:r w:rsidR="004A2E71" w:rsidRPr="00F42A7A">
        <w:rPr>
          <w:i/>
        </w:rPr>
        <w:t>T. atroviride</w:t>
      </w:r>
      <w:r w:rsidR="004A2E71">
        <w:t xml:space="preserve"> P1)</w:t>
      </w:r>
      <w:r w:rsidR="004A2E71">
        <w:rPr>
          <w:rFonts w:cs="Arial"/>
          <w:bCs/>
          <w:lang w:val="en-US"/>
        </w:rPr>
        <w:t>.</w:t>
      </w:r>
    </w:p>
    <w:p w14:paraId="26E3216F" w14:textId="323811C8" w:rsidR="00FE232C" w:rsidRPr="00FE232C" w:rsidRDefault="00164A47" w:rsidP="00FE232C">
      <w:pPr>
        <w:spacing w:after="200" w:line="276" w:lineRule="auto"/>
        <w:jc w:val="both"/>
        <w:rPr>
          <w:rFonts w:cs="Arial"/>
          <w:bCs/>
          <w:lang w:val="en-US"/>
        </w:rPr>
      </w:pPr>
      <w:r>
        <w:rPr>
          <w:noProof/>
          <w:lang w:val="de-AT" w:eastAsia="de-AT"/>
        </w:rPr>
        <w:lastRenderedPageBreak/>
        <w:drawing>
          <wp:inline distT="0" distB="0" distL="0" distR="0" wp14:anchorId="20790DBA" wp14:editId="4EB1887A">
            <wp:extent cx="5760326" cy="65627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75"/>
                    <a:stretch/>
                  </pic:blipFill>
                  <pic:spPr bwMode="auto">
                    <a:xfrm>
                      <a:off x="0" y="0"/>
                      <a:ext cx="5760720" cy="656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4FDBF" w14:textId="78BAD723" w:rsidR="00FE232C" w:rsidRPr="00164A47" w:rsidRDefault="00FE232C" w:rsidP="00FE232C">
      <w:pPr>
        <w:spacing w:after="200" w:line="276" w:lineRule="auto"/>
        <w:jc w:val="both"/>
        <w:rPr>
          <w:rFonts w:cs="Arial"/>
          <w:lang w:val="en-US"/>
        </w:rPr>
      </w:pPr>
      <w:bookmarkStart w:id="1" w:name="_Hlk34816294"/>
      <w:r w:rsidRPr="00FE232C">
        <w:rPr>
          <w:rFonts w:cs="Arial"/>
          <w:b/>
          <w:bCs/>
          <w:lang w:val="en-US"/>
        </w:rPr>
        <w:t>Fig</w:t>
      </w:r>
      <w:r w:rsidR="00164A47">
        <w:rPr>
          <w:rFonts w:cs="Arial"/>
          <w:b/>
          <w:bCs/>
          <w:lang w:val="en-US"/>
        </w:rPr>
        <w:t>ure</w:t>
      </w:r>
      <w:r w:rsidRPr="00FE232C">
        <w:rPr>
          <w:rFonts w:cs="Arial"/>
          <w:b/>
          <w:bCs/>
          <w:lang w:val="en-US"/>
        </w:rPr>
        <w:t xml:space="preserve"> </w:t>
      </w:r>
      <w:r>
        <w:rPr>
          <w:rFonts w:cs="Arial"/>
          <w:b/>
          <w:bCs/>
          <w:lang w:val="en-US"/>
        </w:rPr>
        <w:t>S2</w:t>
      </w:r>
      <w:r w:rsidRPr="00FE232C">
        <w:rPr>
          <w:rFonts w:cs="Arial"/>
          <w:b/>
          <w:bCs/>
          <w:lang w:val="en-US"/>
        </w:rPr>
        <w:t xml:space="preserve">. </w:t>
      </w:r>
      <w:r w:rsidRPr="00164A47">
        <w:rPr>
          <w:rFonts w:cs="Arial"/>
          <w:bCs/>
          <w:lang w:val="en-US"/>
        </w:rPr>
        <w:t>Sequence alignment of fungal phytochromes and WC proteins.</w:t>
      </w:r>
      <w:r w:rsidRPr="00FE232C">
        <w:rPr>
          <w:rFonts w:cs="Arial"/>
          <w:b/>
          <w:bCs/>
          <w:lang w:val="en-US"/>
        </w:rPr>
        <w:t xml:space="preserve"> </w:t>
      </w:r>
      <w:bookmarkStart w:id="2" w:name="_Hlk34820257"/>
      <w:r w:rsidRPr="00FE232C">
        <w:rPr>
          <w:rFonts w:cs="Arial"/>
          <w:bCs/>
          <w:lang w:val="en-US"/>
        </w:rPr>
        <w:t xml:space="preserve">A. Alignment </w:t>
      </w:r>
      <w:r w:rsidR="00D1357F">
        <w:rPr>
          <w:rFonts w:cs="Arial"/>
          <w:bCs/>
          <w:lang w:val="en-US"/>
        </w:rPr>
        <w:t xml:space="preserve">of </w:t>
      </w:r>
      <w:r w:rsidRPr="00FE232C">
        <w:rPr>
          <w:rFonts w:cs="Arial"/>
          <w:bCs/>
          <w:lang w:val="en-US"/>
        </w:rPr>
        <w:t>PAS and GAF domain</w:t>
      </w:r>
      <w:r w:rsidR="00D1357F">
        <w:rPr>
          <w:rFonts w:cs="Arial"/>
          <w:bCs/>
          <w:lang w:val="en-US"/>
        </w:rPr>
        <w:t>s</w:t>
      </w:r>
      <w:r w:rsidRPr="00FE232C">
        <w:rPr>
          <w:rFonts w:cs="Arial"/>
          <w:bCs/>
          <w:lang w:val="en-US"/>
        </w:rPr>
        <w:t xml:space="preserve"> of phytochrome</w:t>
      </w:r>
      <w:r w:rsidR="00D1357F">
        <w:rPr>
          <w:rFonts w:cs="Arial"/>
          <w:bCs/>
          <w:lang w:val="en-US"/>
        </w:rPr>
        <w:t xml:space="preserve"> </w:t>
      </w:r>
      <w:r w:rsidR="00406065">
        <w:rPr>
          <w:rFonts w:cs="Arial"/>
          <w:bCs/>
          <w:lang w:val="en-US"/>
        </w:rPr>
        <w:t xml:space="preserve">protein </w:t>
      </w:r>
      <w:r w:rsidR="00D1357F">
        <w:rPr>
          <w:rFonts w:cs="Arial"/>
          <w:bCs/>
          <w:lang w:val="en-US"/>
        </w:rPr>
        <w:t xml:space="preserve">sequences from </w:t>
      </w:r>
      <w:r w:rsidR="00D1357F" w:rsidRPr="00406065">
        <w:rPr>
          <w:rFonts w:cs="Arial"/>
          <w:bCs/>
          <w:i/>
          <w:lang w:val="en-US"/>
        </w:rPr>
        <w:t>T. atroviride</w:t>
      </w:r>
      <w:r w:rsidR="00D1357F">
        <w:rPr>
          <w:rFonts w:cs="Arial"/>
          <w:bCs/>
          <w:lang w:val="en-US"/>
        </w:rPr>
        <w:t xml:space="preserve"> strains IMI</w:t>
      </w:r>
      <w:r w:rsidR="00F42A7A">
        <w:rPr>
          <w:rFonts w:cs="Arial"/>
          <w:bCs/>
          <w:lang w:val="en-US"/>
        </w:rPr>
        <w:t xml:space="preserve"> </w:t>
      </w:r>
      <w:r w:rsidR="00D1357F">
        <w:rPr>
          <w:rFonts w:cs="Arial"/>
          <w:bCs/>
          <w:lang w:val="en-US"/>
        </w:rPr>
        <w:t>20</w:t>
      </w:r>
      <w:r w:rsidR="00406065">
        <w:rPr>
          <w:rFonts w:cs="Arial"/>
          <w:bCs/>
          <w:lang w:val="en-US"/>
        </w:rPr>
        <w:t xml:space="preserve">6040 and P1, </w:t>
      </w:r>
      <w:r w:rsidRPr="00FE232C">
        <w:rPr>
          <w:rFonts w:cs="Arial"/>
          <w:bCs/>
          <w:i/>
          <w:lang w:val="en-US"/>
        </w:rPr>
        <w:t>N. crassa</w:t>
      </w:r>
      <w:r w:rsidRPr="00FE232C">
        <w:rPr>
          <w:rFonts w:cs="Arial"/>
          <w:bCs/>
          <w:lang w:val="en-US"/>
        </w:rPr>
        <w:t xml:space="preserve">, </w:t>
      </w:r>
      <w:r w:rsidRPr="00FE232C">
        <w:rPr>
          <w:rFonts w:cs="Arial"/>
          <w:bCs/>
          <w:i/>
          <w:lang w:val="en-US"/>
        </w:rPr>
        <w:t>A. nidulans</w:t>
      </w:r>
      <w:r w:rsidRPr="00FE232C">
        <w:rPr>
          <w:rFonts w:cs="Arial"/>
          <w:bCs/>
          <w:lang w:val="en-US"/>
        </w:rPr>
        <w:t xml:space="preserve">, and </w:t>
      </w:r>
      <w:r w:rsidRPr="00FE232C">
        <w:rPr>
          <w:rFonts w:cs="Arial"/>
          <w:bCs/>
          <w:i/>
          <w:lang w:val="en-US"/>
        </w:rPr>
        <w:t>F. oxysporum</w:t>
      </w:r>
      <w:r w:rsidRPr="00FE232C">
        <w:rPr>
          <w:rFonts w:cs="Arial"/>
          <w:bCs/>
          <w:lang w:val="en-US"/>
        </w:rPr>
        <w:t xml:space="preserve">. B. Alignment LOVE domain of BLR-1 </w:t>
      </w:r>
      <w:r w:rsidR="00406065">
        <w:rPr>
          <w:rFonts w:cs="Arial"/>
          <w:bCs/>
          <w:lang w:val="en-US"/>
        </w:rPr>
        <w:t>from</w:t>
      </w:r>
      <w:r w:rsidR="00406065" w:rsidRPr="00FE232C">
        <w:rPr>
          <w:rFonts w:cs="Arial"/>
          <w:bCs/>
          <w:lang w:val="en-US"/>
        </w:rPr>
        <w:t xml:space="preserve"> </w:t>
      </w:r>
      <w:r w:rsidR="00406065" w:rsidRPr="00FE232C">
        <w:rPr>
          <w:rFonts w:cs="Arial"/>
          <w:bCs/>
          <w:i/>
          <w:lang w:val="en-US"/>
        </w:rPr>
        <w:t>T. atroviride</w:t>
      </w:r>
      <w:r w:rsidR="00406065" w:rsidRPr="00FE232C">
        <w:rPr>
          <w:rFonts w:cs="Arial"/>
          <w:bCs/>
          <w:lang w:val="en-US"/>
        </w:rPr>
        <w:t xml:space="preserve"> </w:t>
      </w:r>
      <w:r w:rsidR="00406065">
        <w:rPr>
          <w:rFonts w:cs="Arial"/>
          <w:bCs/>
          <w:lang w:val="en-US"/>
        </w:rPr>
        <w:t xml:space="preserve">strains </w:t>
      </w:r>
      <w:r w:rsidR="00406065" w:rsidRPr="00FE232C">
        <w:rPr>
          <w:rFonts w:cs="Arial"/>
          <w:bCs/>
          <w:lang w:val="en-US"/>
        </w:rPr>
        <w:t xml:space="preserve">IMI and P1 </w:t>
      </w:r>
      <w:r w:rsidRPr="00FE232C">
        <w:rPr>
          <w:rFonts w:cs="Arial"/>
          <w:bCs/>
          <w:lang w:val="en-US"/>
        </w:rPr>
        <w:t xml:space="preserve">with </w:t>
      </w:r>
      <w:r w:rsidR="00406065">
        <w:rPr>
          <w:rFonts w:cs="Arial"/>
          <w:bCs/>
          <w:lang w:val="en-US"/>
        </w:rPr>
        <w:t>orthologues from</w:t>
      </w:r>
      <w:r w:rsidRPr="00FE232C">
        <w:rPr>
          <w:rFonts w:cs="Arial"/>
          <w:bCs/>
          <w:lang w:val="en-US"/>
        </w:rPr>
        <w:t xml:space="preserve"> </w:t>
      </w:r>
      <w:r w:rsidRPr="00FE232C">
        <w:rPr>
          <w:rFonts w:cs="Arial"/>
          <w:bCs/>
          <w:i/>
          <w:lang w:val="en-US"/>
        </w:rPr>
        <w:t>N. crassa</w:t>
      </w:r>
      <w:r w:rsidRPr="00FE232C">
        <w:rPr>
          <w:rFonts w:cs="Arial"/>
          <w:bCs/>
          <w:lang w:val="en-US"/>
        </w:rPr>
        <w:t xml:space="preserve"> and </w:t>
      </w:r>
      <w:r w:rsidRPr="00FE232C">
        <w:rPr>
          <w:rFonts w:cs="Arial"/>
          <w:bCs/>
          <w:i/>
          <w:lang w:val="en-US"/>
        </w:rPr>
        <w:t>A. nidulans</w:t>
      </w:r>
      <w:r w:rsidRPr="00FE232C">
        <w:rPr>
          <w:rFonts w:cs="Arial"/>
          <w:bCs/>
          <w:lang w:val="en-US"/>
        </w:rPr>
        <w:t xml:space="preserve">. C. Alignment of PAS domain of BLR-2 </w:t>
      </w:r>
      <w:r w:rsidR="00406065">
        <w:rPr>
          <w:rFonts w:cs="Arial"/>
          <w:bCs/>
          <w:lang w:val="en-US"/>
        </w:rPr>
        <w:t xml:space="preserve">from </w:t>
      </w:r>
      <w:r w:rsidR="00406065" w:rsidRPr="00FE232C">
        <w:rPr>
          <w:rFonts w:cs="Arial"/>
          <w:bCs/>
          <w:i/>
          <w:lang w:val="en-US"/>
        </w:rPr>
        <w:t>T. atroviride</w:t>
      </w:r>
      <w:r w:rsidR="00406065" w:rsidRPr="00FE232C">
        <w:rPr>
          <w:rFonts w:cs="Arial"/>
          <w:bCs/>
          <w:lang w:val="en-US"/>
        </w:rPr>
        <w:t xml:space="preserve"> </w:t>
      </w:r>
      <w:r w:rsidR="00406065">
        <w:rPr>
          <w:rFonts w:cs="Arial"/>
          <w:bCs/>
          <w:lang w:val="en-US"/>
        </w:rPr>
        <w:t xml:space="preserve">strains </w:t>
      </w:r>
      <w:r w:rsidR="00406065" w:rsidRPr="00FE232C">
        <w:rPr>
          <w:rFonts w:cs="Arial"/>
          <w:bCs/>
          <w:lang w:val="en-US"/>
        </w:rPr>
        <w:t xml:space="preserve">IMI and P1 </w:t>
      </w:r>
      <w:r w:rsidRPr="00FE232C">
        <w:rPr>
          <w:rFonts w:cs="Arial"/>
          <w:bCs/>
          <w:lang w:val="en-US"/>
        </w:rPr>
        <w:t xml:space="preserve">with </w:t>
      </w:r>
      <w:r w:rsidR="00406065">
        <w:rPr>
          <w:rFonts w:cs="Arial"/>
          <w:bCs/>
          <w:lang w:val="en-US"/>
        </w:rPr>
        <w:t>orthologues from</w:t>
      </w:r>
      <w:r w:rsidRPr="00FE232C">
        <w:rPr>
          <w:rFonts w:cs="Arial"/>
          <w:bCs/>
          <w:lang w:val="en-US"/>
        </w:rPr>
        <w:t xml:space="preserve"> </w:t>
      </w:r>
      <w:r w:rsidRPr="00FE232C">
        <w:rPr>
          <w:rFonts w:cs="Arial"/>
          <w:bCs/>
          <w:i/>
          <w:lang w:val="en-US"/>
        </w:rPr>
        <w:t>N. crassa</w:t>
      </w:r>
      <w:r w:rsidRPr="00FE232C">
        <w:rPr>
          <w:rFonts w:cs="Arial"/>
          <w:bCs/>
          <w:lang w:val="en-US"/>
        </w:rPr>
        <w:t xml:space="preserve"> and </w:t>
      </w:r>
      <w:r w:rsidRPr="00FE232C">
        <w:rPr>
          <w:rFonts w:cs="Arial"/>
          <w:bCs/>
          <w:i/>
          <w:lang w:val="en-US"/>
        </w:rPr>
        <w:t>A. nidulans</w:t>
      </w:r>
      <w:r w:rsidRPr="00FE232C">
        <w:rPr>
          <w:rFonts w:cs="Arial"/>
          <w:bCs/>
          <w:lang w:val="en-US"/>
        </w:rPr>
        <w:t>.</w:t>
      </w:r>
      <w:r w:rsidR="00FE036C">
        <w:rPr>
          <w:rFonts w:cs="Arial"/>
          <w:bCs/>
          <w:lang w:val="en-US"/>
        </w:rPr>
        <w:t xml:space="preserve"> Protein sequences were retrieved from </w:t>
      </w:r>
      <w:bookmarkStart w:id="3" w:name="_Hlk48925355"/>
      <w:r w:rsidR="00D31CC6">
        <w:rPr>
          <w:rFonts w:cs="Arial"/>
          <w:bCs/>
          <w:lang w:val="en-US"/>
        </w:rPr>
        <w:t>NCBI</w:t>
      </w:r>
      <w:r w:rsidR="001773B4">
        <w:rPr>
          <w:rFonts w:cs="Arial"/>
          <w:bCs/>
          <w:lang w:val="en-US"/>
        </w:rPr>
        <w:t xml:space="preserve">: </w:t>
      </w:r>
      <w:r w:rsidR="00EF762C">
        <w:t>XP</w:t>
      </w:r>
      <w:bookmarkEnd w:id="3"/>
      <w:r w:rsidR="00EF762C">
        <w:t xml:space="preserve">_682277.1, </w:t>
      </w:r>
      <w:r w:rsidR="001773B4">
        <w:t>AAP47230.1</w:t>
      </w:r>
      <w:r w:rsidR="003C631C">
        <w:t>, XP_661211.1</w:t>
      </w:r>
      <w:r w:rsidR="00F42A7A">
        <w:t xml:space="preserve"> </w:t>
      </w:r>
      <w:r w:rsidR="001773B4">
        <w:t>(</w:t>
      </w:r>
      <w:r w:rsidR="001773B4" w:rsidRPr="00F42A7A">
        <w:rPr>
          <w:i/>
        </w:rPr>
        <w:t>A. nidulans</w:t>
      </w:r>
      <w:r w:rsidR="001773B4">
        <w:t xml:space="preserve">), </w:t>
      </w:r>
      <w:r w:rsidR="00EF762C">
        <w:t xml:space="preserve">XP_960050.2, </w:t>
      </w:r>
      <w:r w:rsidR="001773B4" w:rsidRPr="001773B4">
        <w:t>XP_011395153.1</w:t>
      </w:r>
      <w:r w:rsidR="003C631C">
        <w:t>, XP_963819.3</w:t>
      </w:r>
      <w:r w:rsidR="001773B4">
        <w:t xml:space="preserve"> (</w:t>
      </w:r>
      <w:r w:rsidR="001773B4" w:rsidRPr="00F42A7A">
        <w:rPr>
          <w:i/>
        </w:rPr>
        <w:t>N. crassa</w:t>
      </w:r>
      <w:r w:rsidR="001773B4">
        <w:t>)</w:t>
      </w:r>
      <w:r w:rsidR="00F71866">
        <w:t>,</w:t>
      </w:r>
      <w:r w:rsidR="00EF762C">
        <w:t xml:space="preserve"> XP_018237567.1 (</w:t>
      </w:r>
      <w:r w:rsidR="004A2E71" w:rsidRPr="00F42A7A">
        <w:rPr>
          <w:i/>
        </w:rPr>
        <w:t>F. oxysporum</w:t>
      </w:r>
      <w:r w:rsidR="003C631C">
        <w:t xml:space="preserve"> </w:t>
      </w:r>
      <w:r w:rsidR="00F42A7A">
        <w:t xml:space="preserve">f. </w:t>
      </w:r>
      <w:r w:rsidR="003C631C">
        <w:t>sp.</w:t>
      </w:r>
      <w:r w:rsidR="004A2E71">
        <w:t xml:space="preserve"> </w:t>
      </w:r>
      <w:r w:rsidR="003C631C" w:rsidRPr="00F42A7A">
        <w:rPr>
          <w:i/>
        </w:rPr>
        <w:t>lycopersici</w:t>
      </w:r>
      <w:r w:rsidR="003C631C">
        <w:t xml:space="preserve"> 4287)</w:t>
      </w:r>
      <w:r w:rsidR="00F71866">
        <w:t xml:space="preserve"> </w:t>
      </w:r>
      <w:r w:rsidR="00EF762C">
        <w:t xml:space="preserve">, </w:t>
      </w:r>
      <w:r w:rsidR="003C631C">
        <w:t xml:space="preserve">XP_013942313.1, </w:t>
      </w:r>
      <w:r w:rsidR="00143E46">
        <w:t>XP_013938043.1</w:t>
      </w:r>
      <w:r w:rsidR="007A4D65">
        <w:t>, XP_013938453.1</w:t>
      </w:r>
      <w:r w:rsidR="00143E46">
        <w:t xml:space="preserve"> (</w:t>
      </w:r>
      <w:r w:rsidR="00F71866" w:rsidRPr="00F42A7A">
        <w:rPr>
          <w:i/>
        </w:rPr>
        <w:t>T. atroviride</w:t>
      </w:r>
      <w:r w:rsidR="00F71866">
        <w:t xml:space="preserve"> IMI 206040) </w:t>
      </w:r>
      <w:r w:rsidR="001773B4">
        <w:t>and JGI genome portal</w:t>
      </w:r>
      <w:r w:rsidR="00F71866">
        <w:t xml:space="preserve"> (Protein ID): </w:t>
      </w:r>
      <w:r w:rsidR="003C631C">
        <w:t xml:space="preserve">325757, </w:t>
      </w:r>
      <w:r w:rsidR="00F71866">
        <w:t>421757</w:t>
      </w:r>
      <w:r w:rsidR="007A4D65">
        <w:t>, 431266</w:t>
      </w:r>
      <w:r w:rsidR="003C631C">
        <w:t xml:space="preserve"> (</w:t>
      </w:r>
      <w:r w:rsidR="003C631C" w:rsidRPr="00F42A7A">
        <w:rPr>
          <w:i/>
        </w:rPr>
        <w:t xml:space="preserve">T. atroviride </w:t>
      </w:r>
      <w:r w:rsidR="003C631C">
        <w:t>P1)</w:t>
      </w:r>
      <w:r w:rsidR="00F42A7A">
        <w:t xml:space="preserve">. </w:t>
      </w:r>
      <w:r w:rsidR="00FE036C" w:rsidRPr="00652CA9">
        <w:rPr>
          <w:rFonts w:cs="Arial"/>
          <w:lang w:val="en-US"/>
        </w:rPr>
        <w:t>Alignments were done with ClustalW (http://www.ebi.ac.uk/clustalW) and shading with Boxshade 3.21 (http://www.ch.embnet.org/software/BOX_form. html</w:t>
      </w:r>
      <w:r w:rsidR="00FE036C">
        <w:rPr>
          <w:rFonts w:cs="Arial"/>
          <w:lang w:val="en-US"/>
        </w:rPr>
        <w:t>.</w:t>
      </w:r>
      <w:bookmarkEnd w:id="1"/>
      <w:bookmarkEnd w:id="2"/>
    </w:p>
    <w:p w14:paraId="25973D96" w14:textId="63D4401A" w:rsidR="00FE232C" w:rsidRPr="00FE232C" w:rsidRDefault="00164A47" w:rsidP="00FE232C">
      <w:pPr>
        <w:spacing w:after="200" w:line="276" w:lineRule="auto"/>
        <w:jc w:val="both"/>
        <w:rPr>
          <w:rFonts w:cs="Arial"/>
          <w:bCs/>
          <w:lang w:val="en-US"/>
        </w:rPr>
      </w:pPr>
      <w:r>
        <w:rPr>
          <w:noProof/>
          <w:lang w:val="de-AT" w:eastAsia="de-AT"/>
        </w:rPr>
        <w:lastRenderedPageBreak/>
        <w:drawing>
          <wp:inline distT="0" distB="0" distL="0" distR="0" wp14:anchorId="373F67A2" wp14:editId="13336FAA">
            <wp:extent cx="5666740" cy="749539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3" t="1589" r="11037" b="2208"/>
                    <a:stretch/>
                  </pic:blipFill>
                  <pic:spPr bwMode="auto">
                    <a:xfrm>
                      <a:off x="0" y="0"/>
                      <a:ext cx="5669513" cy="749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B39E0" w14:textId="038105F7" w:rsidR="00FE232C" w:rsidRPr="00FE232C" w:rsidRDefault="00FE232C" w:rsidP="00394A6E">
      <w:pPr>
        <w:spacing w:after="200" w:line="276" w:lineRule="auto"/>
        <w:jc w:val="both"/>
        <w:rPr>
          <w:lang w:val="en-US"/>
        </w:rPr>
      </w:pPr>
      <w:bookmarkStart w:id="4" w:name="_Hlk34820053"/>
      <w:r w:rsidRPr="00FE232C">
        <w:rPr>
          <w:rFonts w:cs="Arial"/>
          <w:b/>
          <w:bCs/>
          <w:lang w:val="en-US"/>
        </w:rPr>
        <w:t>Fig</w:t>
      </w:r>
      <w:r w:rsidR="00295B0C">
        <w:rPr>
          <w:rFonts w:cs="Arial"/>
          <w:b/>
          <w:bCs/>
          <w:lang w:val="en-US"/>
        </w:rPr>
        <w:t>ure</w:t>
      </w:r>
      <w:r w:rsidRPr="00FE232C">
        <w:rPr>
          <w:rFonts w:cs="Arial"/>
          <w:b/>
          <w:bCs/>
          <w:lang w:val="en-US"/>
        </w:rPr>
        <w:t xml:space="preserve"> </w:t>
      </w:r>
      <w:r>
        <w:rPr>
          <w:rFonts w:cs="Arial"/>
          <w:b/>
          <w:bCs/>
          <w:lang w:val="en-US"/>
        </w:rPr>
        <w:t>S3</w:t>
      </w:r>
      <w:r w:rsidRPr="00FE232C">
        <w:rPr>
          <w:rFonts w:cs="Arial"/>
          <w:b/>
          <w:bCs/>
          <w:lang w:val="en-US"/>
        </w:rPr>
        <w:t xml:space="preserve">. </w:t>
      </w:r>
      <w:r w:rsidRPr="00295B0C">
        <w:rPr>
          <w:rFonts w:cs="Arial"/>
          <w:bCs/>
          <w:lang w:val="en-US"/>
        </w:rPr>
        <w:t>Sequence alignment of fungal opsins.</w:t>
      </w:r>
      <w:r w:rsidRPr="00FE232C">
        <w:rPr>
          <w:rFonts w:cs="Arial"/>
          <w:b/>
          <w:bCs/>
          <w:lang w:val="en-US"/>
        </w:rPr>
        <w:t xml:space="preserve"> </w:t>
      </w:r>
      <w:r w:rsidRPr="00FE232C">
        <w:rPr>
          <w:rFonts w:cs="Arial"/>
          <w:bCs/>
          <w:lang w:val="en-US"/>
        </w:rPr>
        <w:t xml:space="preserve">Alignment of </w:t>
      </w:r>
      <w:r w:rsidR="00FE036C">
        <w:rPr>
          <w:rFonts w:cs="Arial"/>
          <w:bCs/>
          <w:lang w:val="en-US"/>
        </w:rPr>
        <w:t xml:space="preserve">the </w:t>
      </w:r>
      <w:r w:rsidRPr="00FE232C">
        <w:rPr>
          <w:rFonts w:cs="Arial"/>
          <w:bCs/>
          <w:lang w:val="en-US"/>
        </w:rPr>
        <w:t>opsin</w:t>
      </w:r>
      <w:r w:rsidR="00FE036C">
        <w:rPr>
          <w:rFonts w:cs="Arial"/>
          <w:bCs/>
          <w:lang w:val="en-US"/>
        </w:rPr>
        <w:t xml:space="preserve"> protein from</w:t>
      </w:r>
      <w:r w:rsidRPr="00FE232C">
        <w:rPr>
          <w:rFonts w:cs="Arial"/>
          <w:bCs/>
          <w:lang w:val="en-US"/>
        </w:rPr>
        <w:t xml:space="preserve"> </w:t>
      </w:r>
      <w:r w:rsidR="00FE036C" w:rsidRPr="00FE232C">
        <w:rPr>
          <w:rFonts w:cs="Arial"/>
          <w:bCs/>
          <w:i/>
          <w:lang w:val="en-US"/>
        </w:rPr>
        <w:t>T. atroviride</w:t>
      </w:r>
      <w:r w:rsidR="00FE036C" w:rsidRPr="00FE232C">
        <w:rPr>
          <w:rFonts w:cs="Arial"/>
          <w:bCs/>
          <w:lang w:val="en-US"/>
        </w:rPr>
        <w:t xml:space="preserve"> </w:t>
      </w:r>
      <w:r w:rsidR="00FE036C">
        <w:rPr>
          <w:rFonts w:cs="Arial"/>
          <w:bCs/>
          <w:lang w:val="en-US"/>
        </w:rPr>
        <w:t xml:space="preserve">strains </w:t>
      </w:r>
      <w:r w:rsidR="00FE036C" w:rsidRPr="00FE232C">
        <w:rPr>
          <w:rFonts w:cs="Arial"/>
          <w:bCs/>
          <w:lang w:val="en-US"/>
        </w:rPr>
        <w:t xml:space="preserve">IMI and P1 </w:t>
      </w:r>
      <w:r w:rsidRPr="00FE232C">
        <w:rPr>
          <w:rFonts w:cs="Arial"/>
          <w:bCs/>
          <w:lang w:val="en-US"/>
        </w:rPr>
        <w:t xml:space="preserve">with </w:t>
      </w:r>
      <w:r w:rsidR="00FE036C">
        <w:rPr>
          <w:rFonts w:cs="Arial"/>
          <w:bCs/>
          <w:lang w:val="en-US"/>
        </w:rPr>
        <w:t>orthologues from</w:t>
      </w:r>
      <w:r w:rsidRPr="00FE232C">
        <w:rPr>
          <w:rFonts w:cs="Arial"/>
          <w:bCs/>
          <w:lang w:val="en-US"/>
        </w:rPr>
        <w:t xml:space="preserve"> </w:t>
      </w:r>
      <w:r w:rsidRPr="00FE232C">
        <w:rPr>
          <w:rFonts w:cs="Arial"/>
          <w:bCs/>
          <w:i/>
          <w:lang w:val="en-US"/>
        </w:rPr>
        <w:t>N. crassa</w:t>
      </w:r>
      <w:r w:rsidRPr="00FE232C">
        <w:rPr>
          <w:rFonts w:cs="Arial"/>
          <w:bCs/>
          <w:lang w:val="en-US"/>
        </w:rPr>
        <w:t xml:space="preserve"> and </w:t>
      </w:r>
      <w:r w:rsidRPr="00FE232C">
        <w:rPr>
          <w:rFonts w:cs="Arial"/>
          <w:bCs/>
          <w:i/>
          <w:lang w:val="en-US"/>
        </w:rPr>
        <w:t>F. fujikuroi</w:t>
      </w:r>
      <w:r w:rsidRPr="00FE232C">
        <w:rPr>
          <w:rFonts w:cs="Arial"/>
          <w:bCs/>
          <w:lang w:val="en-US"/>
        </w:rPr>
        <w:t xml:space="preserve">. </w:t>
      </w:r>
      <w:r w:rsidR="00FE036C">
        <w:rPr>
          <w:rFonts w:cs="Arial"/>
          <w:bCs/>
          <w:lang w:val="en-US"/>
        </w:rPr>
        <w:t xml:space="preserve">Protein sequences were retrieved from </w:t>
      </w:r>
      <w:r w:rsidR="007A4D65" w:rsidRPr="007A4D65">
        <w:rPr>
          <w:rFonts w:cs="Arial"/>
          <w:bCs/>
          <w:lang w:val="en-US"/>
        </w:rPr>
        <w:t xml:space="preserve"> </w:t>
      </w:r>
      <w:r w:rsidR="007A4D65">
        <w:rPr>
          <w:rFonts w:cs="Arial"/>
          <w:bCs/>
          <w:lang w:val="en-US"/>
        </w:rPr>
        <w:t xml:space="preserve">NCBI GenBank: </w:t>
      </w:r>
      <w:r w:rsidR="007A4D65">
        <w:t>XP_959421.1 (</w:t>
      </w:r>
      <w:r w:rsidR="007A4D65" w:rsidRPr="00F42A7A">
        <w:rPr>
          <w:i/>
        </w:rPr>
        <w:t>N. crassa</w:t>
      </w:r>
      <w:r w:rsidR="007A4D65">
        <w:t>),</w:t>
      </w:r>
      <w:r w:rsidR="007A4D65" w:rsidRPr="007A4D65">
        <w:t xml:space="preserve"> </w:t>
      </w:r>
      <w:r w:rsidR="007A4D65">
        <w:t>XP_023437812.1 (</w:t>
      </w:r>
      <w:r w:rsidR="007A4D65" w:rsidRPr="00F42A7A">
        <w:rPr>
          <w:i/>
        </w:rPr>
        <w:t>F. fujikoroi</w:t>
      </w:r>
      <w:r w:rsidR="007A4D65">
        <w:t>),</w:t>
      </w:r>
      <w:r w:rsidR="004B4A0F">
        <w:t xml:space="preserve"> XP_013947857.1 (</w:t>
      </w:r>
      <w:r w:rsidR="004B4A0F" w:rsidRPr="004A2E71">
        <w:rPr>
          <w:i/>
        </w:rPr>
        <w:t>T. atroviride</w:t>
      </w:r>
      <w:r w:rsidR="004B4A0F">
        <w:t xml:space="preserve"> IMI 206040); and JGI genome portal (Protein ID): 365324 (</w:t>
      </w:r>
      <w:r w:rsidR="004B4A0F" w:rsidRPr="004A2E71">
        <w:rPr>
          <w:i/>
        </w:rPr>
        <w:t>T. atroviride</w:t>
      </w:r>
      <w:r w:rsidR="004B4A0F">
        <w:t xml:space="preserve"> P1)</w:t>
      </w:r>
      <w:r w:rsidR="00F42A7A">
        <w:t>.</w:t>
      </w:r>
      <w:r w:rsidR="00FE036C">
        <w:rPr>
          <w:rFonts w:cs="Arial"/>
          <w:bCs/>
          <w:lang w:val="en-US"/>
        </w:rPr>
        <w:t xml:space="preserve"> </w:t>
      </w:r>
      <w:r w:rsidR="00FE036C" w:rsidRPr="00652CA9">
        <w:rPr>
          <w:rFonts w:cs="Arial"/>
          <w:lang w:val="en-US"/>
        </w:rPr>
        <w:t>Alignments were done with ClustalW (http://www.ebi.ac.uk/clustalW) and shading with Boxshade 3.21 (http://www.ch.embnet.org/software/BOX_form. html</w:t>
      </w:r>
      <w:r w:rsidR="00FE036C">
        <w:rPr>
          <w:rFonts w:cs="Arial"/>
          <w:lang w:val="en-US"/>
        </w:rPr>
        <w:t>.</w:t>
      </w:r>
      <w:bookmarkStart w:id="5" w:name="_GoBack"/>
      <w:bookmarkEnd w:id="4"/>
      <w:bookmarkEnd w:id="5"/>
    </w:p>
    <w:sectPr w:rsidR="00FE232C" w:rsidRPr="00FE232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6DD4E10" w16cid:durableId="22E50F1C"/>
  <w16cid:commentId w16cid:paraId="7429CE48" w16cid:durableId="22E7DF4D"/>
  <w16cid:commentId w16cid:paraId="37317CA3" w16cid:durableId="22EA9113"/>
  <w16cid:commentId w16cid:paraId="6ABCD25B" w16cid:durableId="22EA920E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523DB2"/>
    <w:multiLevelType w:val="hybridMultilevel"/>
    <w:tmpl w:val="10A27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E6C"/>
    <w:rsid w:val="00143E46"/>
    <w:rsid w:val="00164A47"/>
    <w:rsid w:val="001773B4"/>
    <w:rsid w:val="00250BF8"/>
    <w:rsid w:val="00295B0C"/>
    <w:rsid w:val="002E6DAF"/>
    <w:rsid w:val="00346B23"/>
    <w:rsid w:val="0035096F"/>
    <w:rsid w:val="00394A6E"/>
    <w:rsid w:val="003C631C"/>
    <w:rsid w:val="003C690F"/>
    <w:rsid w:val="00402894"/>
    <w:rsid w:val="00406065"/>
    <w:rsid w:val="004A2E71"/>
    <w:rsid w:val="004B4A0F"/>
    <w:rsid w:val="00626E2C"/>
    <w:rsid w:val="00646933"/>
    <w:rsid w:val="00652CA9"/>
    <w:rsid w:val="00693E6C"/>
    <w:rsid w:val="007A4D65"/>
    <w:rsid w:val="007A6793"/>
    <w:rsid w:val="00927B86"/>
    <w:rsid w:val="00B438A2"/>
    <w:rsid w:val="00CA3FFD"/>
    <w:rsid w:val="00CA73D7"/>
    <w:rsid w:val="00D1357F"/>
    <w:rsid w:val="00D31CC6"/>
    <w:rsid w:val="00D414B8"/>
    <w:rsid w:val="00EF762C"/>
    <w:rsid w:val="00F42A7A"/>
    <w:rsid w:val="00F71866"/>
    <w:rsid w:val="00FE036C"/>
    <w:rsid w:val="00FE2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FA153"/>
  <w15:chartTrackingRefBased/>
  <w15:docId w15:val="{3F1A76D5-A19C-44FB-A1B7-A713C0FD7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unhideWhenUsed/>
    <w:rsid w:val="00FE232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E232C"/>
    <w:pPr>
      <w:spacing w:after="200" w:line="240" w:lineRule="auto"/>
    </w:pPr>
    <w:rPr>
      <w:sz w:val="20"/>
      <w:szCs w:val="20"/>
      <w:lang w:val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E232C"/>
    <w:rPr>
      <w:sz w:val="20"/>
      <w:szCs w:val="20"/>
      <w:lang w:val="en-US"/>
    </w:rPr>
  </w:style>
  <w:style w:type="table" w:styleId="EinfacheTabelle2">
    <w:name w:val="Plain Table 2"/>
    <w:basedOn w:val="NormaleTabelle"/>
    <w:uiPriority w:val="42"/>
    <w:rsid w:val="00FE232C"/>
    <w:pPr>
      <w:spacing w:after="0" w:line="240" w:lineRule="auto"/>
    </w:pPr>
    <w:rPr>
      <w:lang w:val="de-D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232C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652CA9"/>
    <w:pPr>
      <w:ind w:left="720"/>
      <w:contextualSpacing/>
    </w:p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46933"/>
    <w:pPr>
      <w:spacing w:after="160"/>
    </w:pPr>
    <w:rPr>
      <w:b/>
      <w:bCs/>
      <w:lang w:val="en-GB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46933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571</Words>
  <Characters>3601</Characters>
  <Application>Microsoft Office Word</Application>
  <DocSecurity>0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Moreno Ruiz, Dubraska Coromoto</dc:creator>
  <cp:keywords/>
  <dc:description/>
  <cp:lastModifiedBy>Zeilinger-Migsich, Susanne</cp:lastModifiedBy>
  <cp:revision>2</cp:revision>
  <dcterms:created xsi:type="dcterms:W3CDTF">2020-09-08T09:38:00Z</dcterms:created>
  <dcterms:modified xsi:type="dcterms:W3CDTF">2020-09-08T09:38:00Z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taviDocumentProperty_6">
    <vt:lpwstr>True</vt:lpwstr>
  </property>
</Properties>
</file>