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71" w:rsidRPr="003F226A" w:rsidRDefault="00B16845" w:rsidP="00B16845">
      <w:pPr>
        <w:pStyle w:val="MDPI41tablecaption"/>
        <w:ind w:left="0"/>
        <w:jc w:val="both"/>
        <w:rPr>
          <w:sz w:val="20"/>
          <w:szCs w:val="20"/>
        </w:rPr>
      </w:pPr>
      <w:r w:rsidRPr="00B16845">
        <w:rPr>
          <w:b/>
          <w:sz w:val="20"/>
          <w:szCs w:val="20"/>
        </w:rPr>
        <w:t>Supplementary materials</w:t>
      </w:r>
      <w:r w:rsidR="003F226A">
        <w:rPr>
          <w:b/>
          <w:sz w:val="20"/>
          <w:szCs w:val="20"/>
        </w:rPr>
        <w:t xml:space="preserve">: </w:t>
      </w:r>
      <w:r w:rsidR="003F226A" w:rsidRPr="003F226A">
        <w:rPr>
          <w:sz w:val="20"/>
          <w:szCs w:val="20"/>
        </w:rPr>
        <w:t>Prediction of lung function in adolescence using epigenetic aging: a machine learning approach</w:t>
      </w:r>
    </w:p>
    <w:p w:rsidR="007B1271" w:rsidRPr="008462F3" w:rsidRDefault="007B1271" w:rsidP="007B1271">
      <w:pPr>
        <w:pStyle w:val="MDPI41tablecaption"/>
      </w:pPr>
      <w:r>
        <w:rPr>
          <w:b/>
        </w:rPr>
        <w:t>Table S1</w:t>
      </w:r>
      <w:r w:rsidRPr="008462F3">
        <w:rPr>
          <w:b/>
        </w:rPr>
        <w:t>.</w:t>
      </w:r>
      <w:r w:rsidRPr="008462F3">
        <w:t xml:space="preserve"> </w:t>
      </w:r>
      <w:r w:rsidRPr="00C23D25">
        <w:t xml:space="preserve">Summary of the variables </w:t>
      </w:r>
      <w:r>
        <w:t>IOWBC 10- and 18-year matched samples</w:t>
      </w:r>
      <w:r w:rsidRPr="008462F3">
        <w:t>.</w:t>
      </w:r>
    </w:p>
    <w:tbl>
      <w:tblPr>
        <w:tblW w:w="0" w:type="auto"/>
        <w:jc w:val="center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599"/>
      </w:tblGrid>
      <w:tr w:rsidR="007B1271" w:rsidRPr="008462F3" w:rsidTr="007D075C">
        <w:trPr>
          <w:jc w:val="center"/>
        </w:trPr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B1271" w:rsidRPr="00B039C6" w:rsidRDefault="007B1271" w:rsidP="007D075C">
            <w:pPr>
              <w:pStyle w:val="MDPI42tablebody"/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B1271" w:rsidRPr="00B039C6" w:rsidRDefault="007B1271" w:rsidP="007D075C">
            <w:pPr>
              <w:pStyle w:val="MDPI42tablebody"/>
              <w:rPr>
                <w:b/>
              </w:rPr>
            </w:pPr>
            <w:r>
              <w:rPr>
                <w:b/>
                <w:snapToGrid/>
              </w:rPr>
              <w:t>Age 10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B1271" w:rsidRPr="00B039C6" w:rsidRDefault="007B1271" w:rsidP="007D075C">
            <w:pPr>
              <w:pStyle w:val="MDPI42tablebody"/>
              <w:rPr>
                <w:b/>
              </w:rPr>
            </w:pPr>
            <w:r>
              <w:rPr>
                <w:b/>
                <w:snapToGrid/>
              </w:rPr>
              <w:t>Age 18</w:t>
            </w:r>
          </w:p>
        </w:tc>
      </w:tr>
      <w:tr w:rsidR="007B1271" w:rsidRPr="008462F3" w:rsidTr="007D075C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7B1271" w:rsidRPr="00B039C6" w:rsidRDefault="007B1271" w:rsidP="007D075C">
            <w:pPr>
              <w:pStyle w:val="MDPI42tablebody"/>
            </w:pPr>
            <w:r>
              <w:rPr>
                <w:rFonts w:eastAsia="Palatino Linotype" w:cs="Palatino Linotype"/>
              </w:rPr>
              <w:t>FEV</w:t>
            </w:r>
            <w:r w:rsidRPr="005C3295">
              <w:rPr>
                <w:rFonts w:eastAsia="Palatino Linotype" w:cs="Palatino Linotype"/>
                <w:vertAlign w:val="subscript"/>
              </w:rPr>
              <w:t>1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B039C6" w:rsidRDefault="007B1271" w:rsidP="007D075C">
            <w:pPr>
              <w:pStyle w:val="MDPI42tablebody"/>
            </w:pPr>
            <w:r>
              <w:t>2.04 ± 0.29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B039C6" w:rsidRDefault="007B1271" w:rsidP="007D075C">
            <w:pPr>
              <w:pStyle w:val="MDPI42tablebody"/>
            </w:pPr>
            <w:r>
              <w:t>4.151±0.786</w:t>
            </w:r>
          </w:p>
        </w:tc>
      </w:tr>
      <w:tr w:rsidR="007B1271" w:rsidRPr="008462F3" w:rsidTr="007D075C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7B1271" w:rsidRPr="00B039C6" w:rsidRDefault="007B1271" w:rsidP="007D075C">
            <w:pPr>
              <w:pStyle w:val="MDPI42tablebody"/>
            </w:pPr>
            <w:r>
              <w:t>Female (%)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B039C6" w:rsidRDefault="007B1271" w:rsidP="007D075C">
            <w:pPr>
              <w:pStyle w:val="MDPI42tablebody"/>
            </w:pPr>
            <w:r>
              <w:t>43.25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B039C6" w:rsidRDefault="007B1271" w:rsidP="007D075C">
            <w:pPr>
              <w:pStyle w:val="MDPI42tablebody"/>
            </w:pPr>
            <w:r>
              <w:t>same</w:t>
            </w:r>
          </w:p>
        </w:tc>
      </w:tr>
      <w:tr w:rsidR="007B1271" w:rsidRPr="008462F3" w:rsidTr="007D075C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7B1271" w:rsidRPr="00B039C6" w:rsidRDefault="007B1271" w:rsidP="007D075C">
            <w:pPr>
              <w:pStyle w:val="MDPI42tablebody"/>
            </w:pPr>
            <w:r>
              <w:t>Height (cm)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B039C6" w:rsidRDefault="007B1271" w:rsidP="007D075C">
            <w:pPr>
              <w:pStyle w:val="MDPI42tablebody"/>
            </w:pPr>
            <w:r>
              <w:t>139.07 ± 6.19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B039C6" w:rsidRDefault="007B1271" w:rsidP="007D075C">
            <w:pPr>
              <w:pStyle w:val="MDPI42tablebody"/>
            </w:pPr>
            <w:r>
              <w:t>171.71 ± 9.39</w:t>
            </w:r>
          </w:p>
        </w:tc>
      </w:tr>
      <w:tr w:rsidR="007B1271" w:rsidRPr="008462F3" w:rsidTr="007D075C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Weight (kg)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35.22 ± 7.56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69.01 ± 14.25</w:t>
            </w:r>
          </w:p>
        </w:tc>
      </w:tr>
      <w:tr w:rsidR="007B1271" w:rsidRPr="008462F3" w:rsidTr="007D075C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7B1271" w:rsidRDefault="007B1271" w:rsidP="007D075C">
            <w:pPr>
              <w:pStyle w:val="MDPI42tablebody"/>
            </w:pPr>
            <w:r>
              <w:t>BMI (kg/m</w:t>
            </w:r>
            <w:r w:rsidRPr="00FC6475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18.10 ± 2.98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23.32 ± 4.58</w:t>
            </w:r>
          </w:p>
        </w:tc>
      </w:tr>
      <w:tr w:rsidR="007B1271" w:rsidRPr="008462F3" w:rsidTr="007D075C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7B1271" w:rsidRDefault="007B1271" w:rsidP="007D075C">
            <w:pPr>
              <w:pStyle w:val="MDPI42tablebody"/>
            </w:pPr>
            <w:r>
              <w:t>Ever asthma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63 (19.33)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94 (28.83)</w:t>
            </w:r>
          </w:p>
        </w:tc>
        <w:bookmarkStart w:id="0" w:name="_GoBack"/>
        <w:bookmarkEnd w:id="0"/>
      </w:tr>
      <w:tr w:rsidR="007B1271" w:rsidRPr="008462F3" w:rsidTr="007D075C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7B1271" w:rsidRDefault="007B1271" w:rsidP="007D075C">
            <w:pPr>
              <w:pStyle w:val="MDPI42tablebody"/>
            </w:pPr>
            <w:r>
              <w:t>Eczema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81 (24.85)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61 (18.71)</w:t>
            </w:r>
          </w:p>
        </w:tc>
      </w:tr>
      <w:tr w:rsidR="007B1271" w:rsidRPr="008462F3" w:rsidTr="007D075C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7B1271" w:rsidRDefault="007B1271" w:rsidP="007D075C">
            <w:pPr>
              <w:pStyle w:val="MDPI42tablebody"/>
            </w:pPr>
            <w:r>
              <w:t>Hay fever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65 (19.94)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109 (33.46)</w:t>
            </w:r>
          </w:p>
        </w:tc>
      </w:tr>
      <w:tr w:rsidR="007B1271" w:rsidRPr="008462F3" w:rsidTr="007D075C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7B1271" w:rsidRDefault="007B1271" w:rsidP="007D075C">
            <w:pPr>
              <w:pStyle w:val="MDPI42tablebody"/>
            </w:pPr>
            <w:r>
              <w:t>AA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19.10 ± 7.98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8.25 ± 8.26</w:t>
            </w:r>
          </w:p>
        </w:tc>
      </w:tr>
      <w:tr w:rsidR="007B1271" w:rsidRPr="008462F3" w:rsidTr="007D075C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7B1271" w:rsidRDefault="007B1271" w:rsidP="007D075C">
            <w:pPr>
              <w:pStyle w:val="MDPI42tablebody"/>
            </w:pPr>
            <w:proofErr w:type="spellStart"/>
            <w:r>
              <w:t>AAres</w:t>
            </w:r>
            <w:proofErr w:type="spellEnd"/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-0.008 ± 3.99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-0.06 ± 3.78</w:t>
            </w:r>
          </w:p>
        </w:tc>
      </w:tr>
      <w:tr w:rsidR="007B1271" w:rsidRPr="008462F3" w:rsidTr="007D075C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7B1271" w:rsidRDefault="007B1271" w:rsidP="007D075C">
            <w:pPr>
              <w:pStyle w:val="MDPI42tablebody"/>
            </w:pPr>
            <w:r>
              <w:t>IEAA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-0.007 ± 3.90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7B1271" w:rsidRPr="008462F3" w:rsidRDefault="007B1271" w:rsidP="007D075C">
            <w:pPr>
              <w:pStyle w:val="MDPI42tablebody"/>
            </w:pPr>
            <w:r>
              <w:t>-0.07 ± 3.49</w:t>
            </w:r>
          </w:p>
        </w:tc>
      </w:tr>
    </w:tbl>
    <w:p w:rsidR="007B1271" w:rsidRPr="007E1FB8" w:rsidRDefault="007B1271" w:rsidP="007B1271">
      <w:pPr>
        <w:pStyle w:val="MDPI43tablefooter"/>
        <w:spacing w:after="240"/>
      </w:pPr>
      <w:r w:rsidRPr="009F1DB9">
        <w:t>Data are presented as n (%) for categorical and mean ± SD for continuous variables.</w:t>
      </w:r>
    </w:p>
    <w:p w:rsidR="007B1271" w:rsidRDefault="007B1271" w:rsidP="00604F95">
      <w:pPr>
        <w:pStyle w:val="MDPI41tablecaption"/>
        <w:ind w:left="0"/>
        <w:jc w:val="both"/>
        <w:rPr>
          <w:b/>
        </w:rPr>
      </w:pPr>
    </w:p>
    <w:p w:rsidR="00604F95" w:rsidRPr="008462F3" w:rsidRDefault="007B1271" w:rsidP="00604F95">
      <w:pPr>
        <w:pStyle w:val="MDPI41tablecaption"/>
        <w:ind w:left="0"/>
        <w:jc w:val="both"/>
      </w:pPr>
      <w:r>
        <w:rPr>
          <w:b/>
        </w:rPr>
        <w:t>Table S2</w:t>
      </w:r>
      <w:r w:rsidR="00604F95" w:rsidRPr="008462F3">
        <w:rPr>
          <w:b/>
        </w:rPr>
        <w:t>.</w:t>
      </w:r>
      <w:r w:rsidR="00604F95">
        <w:t xml:space="preserve"> </w:t>
      </w:r>
      <w:r w:rsidR="00CF3DF1">
        <w:t xml:space="preserve">Mutual information regression scores for predicting FEV1 </w:t>
      </w:r>
      <w:r w:rsidR="00EB5D36">
        <w:t xml:space="preserve">and FVC </w:t>
      </w:r>
      <w:r w:rsidR="00CF3DF1">
        <w:t>at 18 years</w:t>
      </w:r>
      <w:r w:rsidR="00604F95">
        <w:rPr>
          <w:vertAlign w:val="subscript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268"/>
        <w:gridCol w:w="2268"/>
      </w:tblGrid>
      <w:tr w:rsidR="00EB5D36" w:rsidRPr="008462F3" w:rsidTr="00CC43D3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5D36" w:rsidRPr="00D20BC4" w:rsidRDefault="00EB5D36" w:rsidP="00D20BC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Features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5D36" w:rsidRPr="00D20BC4" w:rsidRDefault="00EB5D36" w:rsidP="00D20BC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FEV1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5D36" w:rsidRPr="00D20BC4" w:rsidRDefault="00EB5D36" w:rsidP="00D20BC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FVC</w:t>
            </w:r>
          </w:p>
        </w:tc>
      </w:tr>
      <w:tr w:rsidR="00EB5D36" w:rsidRPr="008462F3" w:rsidTr="00CC43D3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Sex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0.4243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B5D36" w:rsidRDefault="00EB5D36" w:rsidP="00EB5D36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0.4015</w:t>
            </w:r>
          </w:p>
        </w:tc>
      </w:tr>
      <w:tr w:rsidR="00EB5D36" w:rsidRPr="008462F3" w:rsidTr="00CC43D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AA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0.0443</w:t>
            </w:r>
          </w:p>
        </w:tc>
        <w:tc>
          <w:tcPr>
            <w:tcW w:w="2268" w:type="dxa"/>
            <w:vAlign w:val="bottom"/>
          </w:tcPr>
          <w:p w:rsidR="00EB5D36" w:rsidRDefault="00EB5D36" w:rsidP="00EB5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0.0292</w:t>
            </w:r>
          </w:p>
        </w:tc>
      </w:tr>
      <w:tr w:rsidR="00EB5D36" w:rsidRPr="008462F3" w:rsidTr="00CC43D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proofErr w:type="spellStart"/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AAres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0.0277</w:t>
            </w:r>
          </w:p>
        </w:tc>
        <w:tc>
          <w:tcPr>
            <w:tcW w:w="2268" w:type="dxa"/>
            <w:vAlign w:val="bottom"/>
          </w:tcPr>
          <w:p w:rsidR="00EB5D36" w:rsidRDefault="00EB5D36" w:rsidP="00EB5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EB5D36" w:rsidRPr="008462F3" w:rsidTr="00CC43D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IEAA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0.0021</w:t>
            </w:r>
          </w:p>
        </w:tc>
        <w:tc>
          <w:tcPr>
            <w:tcW w:w="2268" w:type="dxa"/>
            <w:vAlign w:val="bottom"/>
          </w:tcPr>
          <w:p w:rsidR="00EB5D36" w:rsidRDefault="00EB5D36" w:rsidP="00EB5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EB5D36" w:rsidRPr="008462F3" w:rsidTr="00CC43D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Eczema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0</w:t>
            </w:r>
          </w:p>
        </w:tc>
        <w:tc>
          <w:tcPr>
            <w:tcW w:w="2268" w:type="dxa"/>
            <w:vAlign w:val="bottom"/>
          </w:tcPr>
          <w:p w:rsidR="00EB5D36" w:rsidRDefault="00EB5D36" w:rsidP="00EB5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0.0314</w:t>
            </w:r>
          </w:p>
        </w:tc>
      </w:tr>
      <w:tr w:rsidR="00EB5D36" w:rsidRPr="008462F3" w:rsidTr="00CC43D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proofErr w:type="spellStart"/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Hayfever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0.0364</w:t>
            </w:r>
          </w:p>
        </w:tc>
        <w:tc>
          <w:tcPr>
            <w:tcW w:w="2268" w:type="dxa"/>
            <w:vAlign w:val="bottom"/>
          </w:tcPr>
          <w:p w:rsidR="00EB5D36" w:rsidRDefault="00EB5D36" w:rsidP="00EB5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EB5D36" w:rsidRPr="008462F3" w:rsidTr="00CC43D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Weight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0.114</w:t>
            </w:r>
          </w:p>
        </w:tc>
        <w:tc>
          <w:tcPr>
            <w:tcW w:w="2268" w:type="dxa"/>
            <w:vAlign w:val="bottom"/>
          </w:tcPr>
          <w:p w:rsidR="00EB5D36" w:rsidRDefault="00EB5D36" w:rsidP="00EB5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0.1257</w:t>
            </w:r>
          </w:p>
        </w:tc>
      </w:tr>
      <w:tr w:rsidR="00EB5D36" w:rsidRPr="008462F3" w:rsidTr="00CC43D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FEV1_10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0.2452</w:t>
            </w:r>
          </w:p>
        </w:tc>
        <w:tc>
          <w:tcPr>
            <w:tcW w:w="2268" w:type="dxa"/>
            <w:vAlign w:val="bottom"/>
          </w:tcPr>
          <w:p w:rsidR="00EB5D36" w:rsidRDefault="00EB5D36" w:rsidP="00EB5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0.2097</w:t>
            </w:r>
          </w:p>
        </w:tc>
      </w:tr>
      <w:tr w:rsidR="00EB5D36" w:rsidRPr="008462F3" w:rsidTr="00CC43D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BMI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0.0434</w:t>
            </w:r>
          </w:p>
        </w:tc>
        <w:tc>
          <w:tcPr>
            <w:tcW w:w="2268" w:type="dxa"/>
            <w:vAlign w:val="bottom"/>
          </w:tcPr>
          <w:p w:rsidR="00EB5D36" w:rsidRDefault="00EB5D36" w:rsidP="00EB5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0.0046</w:t>
            </w:r>
          </w:p>
        </w:tc>
      </w:tr>
      <w:tr w:rsidR="00EB5D36" w:rsidRPr="008462F3" w:rsidTr="00CC43D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Smoking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0.0253</w:t>
            </w:r>
          </w:p>
        </w:tc>
        <w:tc>
          <w:tcPr>
            <w:tcW w:w="2268" w:type="dxa"/>
            <w:vAlign w:val="bottom"/>
          </w:tcPr>
          <w:p w:rsidR="00EB5D36" w:rsidRDefault="00EB5D36" w:rsidP="00EB5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EB5D36" w:rsidRPr="008462F3" w:rsidTr="00CC43D3">
        <w:trPr>
          <w:jc w:val="center"/>
        </w:trPr>
        <w:tc>
          <w:tcPr>
            <w:tcW w:w="2552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Height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0.4675</w:t>
            </w:r>
          </w:p>
        </w:tc>
        <w:tc>
          <w:tcPr>
            <w:tcW w:w="2268" w:type="dxa"/>
            <w:vAlign w:val="bottom"/>
          </w:tcPr>
          <w:p w:rsidR="00EB5D36" w:rsidRDefault="00EB5D36" w:rsidP="00EB5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0.5735</w:t>
            </w:r>
          </w:p>
        </w:tc>
      </w:tr>
      <w:tr w:rsidR="00EB5D36" w:rsidRPr="008462F3" w:rsidTr="00CC43D3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Asthma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5D36" w:rsidRPr="00D20BC4" w:rsidRDefault="00EB5D36" w:rsidP="00EB5D36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20BC4">
              <w:rPr>
                <w:rFonts w:ascii="Palatino Linotype" w:hAnsi="Palatino Linotype"/>
                <w:snapToGrid w:val="0"/>
                <w:sz w:val="20"/>
                <w:lang w:bidi="en-US"/>
              </w:rPr>
              <w:t>0.0237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B5D36" w:rsidRDefault="00EB5D36" w:rsidP="00EB5D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E36B86" w:rsidRDefault="00E36B86">
      <w:pPr>
        <w:spacing w:after="160" w:line="259" w:lineRule="auto"/>
        <w:jc w:val="left"/>
        <w:rPr>
          <w:b/>
        </w:rPr>
      </w:pPr>
    </w:p>
    <w:p w:rsidR="003112E0" w:rsidRPr="008462F3" w:rsidRDefault="007B1271" w:rsidP="003112E0">
      <w:pPr>
        <w:pStyle w:val="MDPI41tablecaption"/>
      </w:pPr>
      <w:r>
        <w:rPr>
          <w:b/>
        </w:rPr>
        <w:t>Table S3</w:t>
      </w:r>
      <w:r w:rsidR="003112E0" w:rsidRPr="008462F3">
        <w:rPr>
          <w:b/>
        </w:rPr>
        <w:t>.</w:t>
      </w:r>
      <w:r w:rsidR="003112E0">
        <w:t xml:space="preserve"> Results of five regression models predicting FEV</w:t>
      </w:r>
      <w:r w:rsidR="003112E0" w:rsidRPr="00CD646C">
        <w:rPr>
          <w:vertAlign w:val="subscript"/>
        </w:rPr>
        <w:t>1</w:t>
      </w:r>
      <w:r w:rsidR="003112E0">
        <w:rPr>
          <w:vertAlign w:val="subscript"/>
        </w:rPr>
        <w:t xml:space="preserve"> </w:t>
      </w:r>
      <w:r w:rsidR="003112E0">
        <w:t xml:space="preserve">using best features and </w:t>
      </w:r>
      <w:r w:rsidR="00E124B7">
        <w:t>AAs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1360"/>
        <w:gridCol w:w="2326"/>
      </w:tblGrid>
      <w:tr w:rsidR="0027328C" w:rsidRPr="008462F3" w:rsidTr="00BD1B7B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7328C" w:rsidRPr="0088217E" w:rsidRDefault="0027328C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Added feature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28C" w:rsidRPr="002B5A61" w:rsidRDefault="0027328C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 w:rsidRPr="0088217E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Regression m</w:t>
            </w:r>
            <w:r w:rsidRPr="002B5A61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odel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28C" w:rsidRPr="002B5A61" w:rsidRDefault="0027328C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R</w:t>
            </w:r>
            <w:r w:rsidRPr="0088217E">
              <w:rPr>
                <w:rFonts w:ascii="Palatino Linotype" w:hAnsi="Palatino Linotype"/>
                <w:b/>
                <w:snapToGrid w:val="0"/>
                <w:sz w:val="20"/>
                <w:vertAlign w:val="superscript"/>
                <w:lang w:bidi="en-US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28C" w:rsidRPr="002B5A61" w:rsidRDefault="0027328C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RMSE</w:t>
            </w:r>
          </w:p>
        </w:tc>
      </w:tr>
      <w:tr w:rsidR="008D05C3" w:rsidRPr="008462F3" w:rsidTr="00BD1B7B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8D05C3" w:rsidRPr="002B5A61" w:rsidRDefault="008D05C3" w:rsidP="008D05C3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AA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8D05C3" w:rsidRPr="002B5A61" w:rsidRDefault="008D05C3" w:rsidP="008D05C3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Linear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:rsidR="008D05C3" w:rsidRPr="00DF655A" w:rsidRDefault="008D05C3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74.91 ± 8.28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8D05C3" w:rsidRPr="00DF655A" w:rsidRDefault="008D05C3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0.3782 ± 0.0720</w:t>
            </w:r>
          </w:p>
        </w:tc>
      </w:tr>
      <w:tr w:rsidR="008D05C3" w:rsidRPr="008462F3" w:rsidTr="00BD1B7B">
        <w:trPr>
          <w:jc w:val="center"/>
        </w:trPr>
        <w:tc>
          <w:tcPr>
            <w:tcW w:w="2552" w:type="dxa"/>
          </w:tcPr>
          <w:p w:rsidR="008D05C3" w:rsidRDefault="008D05C3" w:rsidP="008D05C3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8D05C3" w:rsidRPr="002B5A61" w:rsidRDefault="008D05C3" w:rsidP="008D05C3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Lasso</w:t>
            </w:r>
          </w:p>
          <w:p w:rsidR="008D05C3" w:rsidRPr="002B5A61" w:rsidRDefault="008D05C3" w:rsidP="008D05C3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 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.0001)</w:t>
            </w:r>
          </w:p>
        </w:tc>
        <w:tc>
          <w:tcPr>
            <w:tcW w:w="1360" w:type="dxa"/>
            <w:shd w:val="clear" w:color="auto" w:fill="auto"/>
          </w:tcPr>
          <w:p w:rsidR="008D05C3" w:rsidRPr="00DF655A" w:rsidRDefault="008D05C3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74.90 ± 8.26</w:t>
            </w:r>
          </w:p>
          <w:p w:rsidR="008D05C3" w:rsidRPr="00DF655A" w:rsidRDefault="008D05C3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326" w:type="dxa"/>
            <w:shd w:val="clear" w:color="auto" w:fill="auto"/>
          </w:tcPr>
          <w:p w:rsidR="008D05C3" w:rsidRPr="00DF655A" w:rsidRDefault="008D05C3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0.3784 ± 0.0719</w:t>
            </w:r>
          </w:p>
        </w:tc>
      </w:tr>
      <w:tr w:rsidR="008D05C3" w:rsidRPr="008462F3" w:rsidTr="00BD1B7B">
        <w:trPr>
          <w:jc w:val="center"/>
        </w:trPr>
        <w:tc>
          <w:tcPr>
            <w:tcW w:w="2552" w:type="dxa"/>
          </w:tcPr>
          <w:p w:rsidR="008D05C3" w:rsidRDefault="008D05C3" w:rsidP="008D05C3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8D05C3" w:rsidRPr="002B5A61" w:rsidRDefault="008D05C3" w:rsidP="008D05C3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Ridge</w:t>
            </w:r>
          </w:p>
          <w:p w:rsidR="008D05C3" w:rsidRPr="002B5A61" w:rsidRDefault="008D05C3" w:rsidP="008D05C3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.4)</w:t>
            </w:r>
          </w:p>
        </w:tc>
        <w:tc>
          <w:tcPr>
            <w:tcW w:w="1360" w:type="dxa"/>
            <w:shd w:val="clear" w:color="auto" w:fill="auto"/>
          </w:tcPr>
          <w:p w:rsidR="008D05C3" w:rsidRPr="00DF655A" w:rsidRDefault="008D05C3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74.96 ± 8.16</w:t>
            </w:r>
          </w:p>
        </w:tc>
        <w:tc>
          <w:tcPr>
            <w:tcW w:w="2326" w:type="dxa"/>
            <w:shd w:val="clear" w:color="auto" w:fill="auto"/>
          </w:tcPr>
          <w:p w:rsidR="008D05C3" w:rsidRPr="00DF655A" w:rsidRDefault="008D05C3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0.3782 ± 0.0716</w:t>
            </w:r>
          </w:p>
        </w:tc>
      </w:tr>
      <w:tr w:rsidR="008D05C3" w:rsidRPr="008462F3" w:rsidTr="00BD1B7B">
        <w:trPr>
          <w:jc w:val="center"/>
        </w:trPr>
        <w:tc>
          <w:tcPr>
            <w:tcW w:w="2552" w:type="dxa"/>
          </w:tcPr>
          <w:p w:rsidR="008D05C3" w:rsidRPr="002B5A61" w:rsidRDefault="008D05C3" w:rsidP="008D05C3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8D05C3" w:rsidRPr="002B5A61" w:rsidRDefault="008D05C3" w:rsidP="008D05C3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Elastic Net</w:t>
            </w:r>
          </w:p>
          <w:p w:rsidR="008D05C3" w:rsidRPr="002B5A61" w:rsidRDefault="008D05C3" w:rsidP="008D05C3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0.001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8D05C3" w:rsidRPr="00DF655A" w:rsidRDefault="008D05C3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74.91 ± 8.17</w:t>
            </w:r>
          </w:p>
          <w:p w:rsidR="008D05C3" w:rsidRPr="00DF655A" w:rsidRDefault="008D05C3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326" w:type="dxa"/>
            <w:shd w:val="clear" w:color="auto" w:fill="auto"/>
          </w:tcPr>
          <w:p w:rsidR="008D05C3" w:rsidRPr="00DF655A" w:rsidRDefault="008D05C3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0.3785 ± 0.0714</w:t>
            </w:r>
          </w:p>
        </w:tc>
      </w:tr>
      <w:tr w:rsidR="008D05C3" w:rsidRPr="008462F3" w:rsidTr="00BD1B7B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8D05C3" w:rsidRPr="002B5A61" w:rsidRDefault="008D05C3" w:rsidP="008D05C3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D05C3" w:rsidRPr="002B5A61" w:rsidRDefault="008D05C3" w:rsidP="008D05C3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Bayesian Ridge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8D05C3" w:rsidRPr="00DF655A" w:rsidRDefault="008D05C3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74.93 ± 8.23</w:t>
            </w:r>
          </w:p>
          <w:p w:rsidR="008D05C3" w:rsidRPr="00DF655A" w:rsidRDefault="008D05C3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8D05C3" w:rsidRPr="00DF655A" w:rsidRDefault="008D05C3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0.3782 ± 0.0718</w:t>
            </w:r>
          </w:p>
        </w:tc>
      </w:tr>
      <w:tr w:rsidR="00DF655A" w:rsidRPr="002B5A61" w:rsidTr="00BD1B7B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proofErr w:type="spellStart"/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AA</w:t>
            </w:r>
            <w:r w:rsidRPr="005E44AC">
              <w:rPr>
                <w:rFonts w:ascii="Palatino Linotype" w:hAnsi="Palatino Linotype"/>
                <w:snapToGrid w:val="0"/>
                <w:sz w:val="20"/>
                <w:vertAlign w:val="subscript"/>
                <w:lang w:bidi="en-US"/>
              </w:rPr>
              <w:t>res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Linear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74.81 ±  7.88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0.3793 ± 0.0683</w:t>
            </w:r>
          </w:p>
        </w:tc>
      </w:tr>
      <w:tr w:rsidR="00DF655A" w:rsidRPr="002B5A61" w:rsidTr="00BD1B7B">
        <w:trPr>
          <w:jc w:val="center"/>
        </w:trPr>
        <w:tc>
          <w:tcPr>
            <w:tcW w:w="2552" w:type="dxa"/>
          </w:tcPr>
          <w:p w:rsidR="00DF655A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Lasso</w:t>
            </w:r>
          </w:p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lastRenderedPageBreak/>
              <w:t xml:space="preserve">( 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.0001)</w:t>
            </w:r>
          </w:p>
        </w:tc>
        <w:tc>
          <w:tcPr>
            <w:tcW w:w="1360" w:type="dxa"/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lastRenderedPageBreak/>
              <w:t>74.83 ± 7.80</w:t>
            </w:r>
          </w:p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326" w:type="dxa"/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lastRenderedPageBreak/>
              <w:t>0.3793 ± 0.0682</w:t>
            </w:r>
          </w:p>
        </w:tc>
      </w:tr>
      <w:tr w:rsidR="00DF655A" w:rsidRPr="002B5A61" w:rsidTr="00BD1B7B">
        <w:trPr>
          <w:jc w:val="center"/>
        </w:trPr>
        <w:tc>
          <w:tcPr>
            <w:tcW w:w="2552" w:type="dxa"/>
          </w:tcPr>
          <w:p w:rsidR="00DF655A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Ridge</w:t>
            </w:r>
          </w:p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.4)</w:t>
            </w:r>
          </w:p>
        </w:tc>
        <w:tc>
          <w:tcPr>
            <w:tcW w:w="1360" w:type="dxa"/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74.87 ± 7.79</w:t>
            </w:r>
          </w:p>
        </w:tc>
        <w:tc>
          <w:tcPr>
            <w:tcW w:w="2326" w:type="dxa"/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0.3790 ± 0.0683</w:t>
            </w:r>
          </w:p>
        </w:tc>
      </w:tr>
      <w:tr w:rsidR="00DF655A" w:rsidRPr="002B5A61" w:rsidTr="00BD1B7B">
        <w:trPr>
          <w:jc w:val="center"/>
        </w:trPr>
        <w:tc>
          <w:tcPr>
            <w:tcW w:w="2552" w:type="dxa"/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Elastic Net</w:t>
            </w:r>
          </w:p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0.001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74.81 ± 7.87</w:t>
            </w:r>
          </w:p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326" w:type="dxa"/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0.3793 ± 0.0680</w:t>
            </w:r>
          </w:p>
        </w:tc>
      </w:tr>
      <w:tr w:rsidR="00DF655A" w:rsidRPr="002B5A61" w:rsidTr="00BD1B7B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Bayesian Ridge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74.84 ± 7.84</w:t>
            </w:r>
          </w:p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0.3791 ± 0.0683</w:t>
            </w:r>
          </w:p>
        </w:tc>
      </w:tr>
      <w:tr w:rsidR="00DF655A" w:rsidRPr="002B5A61" w:rsidTr="00BD1B7B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IEAA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Linear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74.77 ± 7.81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0.3796 ± -0.0673</w:t>
            </w:r>
          </w:p>
        </w:tc>
      </w:tr>
      <w:tr w:rsidR="00DF655A" w:rsidRPr="002B5A61" w:rsidTr="00BD1B7B">
        <w:trPr>
          <w:jc w:val="center"/>
        </w:trPr>
        <w:tc>
          <w:tcPr>
            <w:tcW w:w="2552" w:type="dxa"/>
          </w:tcPr>
          <w:p w:rsidR="00DF655A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Lasso</w:t>
            </w:r>
          </w:p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 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.0001)</w:t>
            </w:r>
          </w:p>
        </w:tc>
        <w:tc>
          <w:tcPr>
            <w:tcW w:w="1360" w:type="dxa"/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74.77 ± 7.81</w:t>
            </w:r>
          </w:p>
        </w:tc>
        <w:tc>
          <w:tcPr>
            <w:tcW w:w="2326" w:type="dxa"/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0.3796 ± 0.0673</w:t>
            </w:r>
          </w:p>
        </w:tc>
      </w:tr>
      <w:tr w:rsidR="00DF655A" w:rsidRPr="002B5A61" w:rsidTr="00BD1B7B">
        <w:trPr>
          <w:jc w:val="center"/>
        </w:trPr>
        <w:tc>
          <w:tcPr>
            <w:tcW w:w="2552" w:type="dxa"/>
          </w:tcPr>
          <w:p w:rsidR="00DF655A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Ridge</w:t>
            </w:r>
          </w:p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.4)</w:t>
            </w:r>
          </w:p>
        </w:tc>
        <w:tc>
          <w:tcPr>
            <w:tcW w:w="1360" w:type="dxa"/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74.83 ± 7.72</w:t>
            </w:r>
          </w:p>
        </w:tc>
        <w:tc>
          <w:tcPr>
            <w:tcW w:w="2326" w:type="dxa"/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0.3793 ± 0.0673</w:t>
            </w:r>
          </w:p>
        </w:tc>
      </w:tr>
      <w:tr w:rsidR="00DF655A" w:rsidRPr="002B5A61" w:rsidTr="00BD1B7B">
        <w:trPr>
          <w:jc w:val="center"/>
        </w:trPr>
        <w:tc>
          <w:tcPr>
            <w:tcW w:w="2552" w:type="dxa"/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Elastic Net</w:t>
            </w:r>
          </w:p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0.001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74.79 ± 7.73</w:t>
            </w:r>
          </w:p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326" w:type="dxa"/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0.3796 ± 0.0670</w:t>
            </w:r>
          </w:p>
        </w:tc>
      </w:tr>
      <w:tr w:rsidR="00DF655A" w:rsidRPr="002B5A61" w:rsidTr="00BD1B7B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F655A" w:rsidRPr="002B5A61" w:rsidRDefault="00DF655A" w:rsidP="00DF655A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Bayesian Ridge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74.8 ± 7.77</w:t>
            </w:r>
          </w:p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DF655A" w:rsidRPr="00DF655A" w:rsidRDefault="00DF655A" w:rsidP="00DF655A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DF655A">
              <w:rPr>
                <w:rFonts w:ascii="Palatino Linotype" w:hAnsi="Palatino Linotype"/>
                <w:snapToGrid w:val="0"/>
                <w:sz w:val="20"/>
                <w:lang w:bidi="en-US"/>
              </w:rPr>
              <w:t>0.3794 ± 0.0673</w:t>
            </w:r>
          </w:p>
        </w:tc>
      </w:tr>
    </w:tbl>
    <w:p w:rsidR="005E44AC" w:rsidRPr="007F6DBF" w:rsidRDefault="005E44AC" w:rsidP="005E44AC">
      <w:pPr>
        <w:pStyle w:val="MDPI43tablefooter"/>
        <w:spacing w:after="240"/>
        <w:rPr>
          <w:sz w:val="20"/>
        </w:rPr>
      </w:pPr>
      <w:r>
        <w:t>The models were developed using best four features (</w:t>
      </w:r>
      <w:r>
        <w:rPr>
          <w:color w:val="auto"/>
          <w:lang w:val="en-GB"/>
        </w:rPr>
        <w:t>height, sex</w:t>
      </w:r>
      <w:r w:rsidRPr="00E34D11">
        <w:rPr>
          <w:color w:val="auto"/>
          <w:lang w:val="en-GB"/>
        </w:rPr>
        <w:t xml:space="preserve">, </w:t>
      </w:r>
      <w:r>
        <w:rPr>
          <w:color w:val="auto"/>
          <w:lang w:val="en-GB"/>
        </w:rPr>
        <w:t xml:space="preserve">weight at age 18 and FEV1 at age 10) with AAs (AA, </w:t>
      </w:r>
      <w:proofErr w:type="spellStart"/>
      <w:r>
        <w:rPr>
          <w:color w:val="auto"/>
          <w:lang w:val="en-GB"/>
        </w:rPr>
        <w:t>AA</w:t>
      </w:r>
      <w:r w:rsidRPr="005E44AC">
        <w:rPr>
          <w:color w:val="auto"/>
          <w:vertAlign w:val="subscript"/>
          <w:lang w:val="en-GB"/>
        </w:rPr>
        <w:t>res</w:t>
      </w:r>
      <w:proofErr w:type="spellEnd"/>
      <w:r>
        <w:rPr>
          <w:color w:val="auto"/>
          <w:lang w:val="en-GB"/>
        </w:rPr>
        <w:t xml:space="preserve">, and IEAA respectively) as predictors of </w:t>
      </w:r>
      <w:r>
        <w:t>FEV1.  Here, R</w:t>
      </w:r>
      <w:r w:rsidRPr="00775C02">
        <w:rPr>
          <w:vertAlign w:val="superscript"/>
        </w:rPr>
        <w:t>2</w:t>
      </w:r>
      <w:r>
        <w:t xml:space="preserve"> = average </w:t>
      </w:r>
      <w:r w:rsidRPr="006E004F">
        <w:t>goodness-of-fit measure for regression models</w:t>
      </w:r>
      <w:r>
        <w:t xml:space="preserve"> represented as percentage and RMSE = </w:t>
      </w:r>
      <w:r w:rsidR="00353D7B">
        <w:t xml:space="preserve">average </w:t>
      </w:r>
      <w:r>
        <w:t>root mean square error</w:t>
      </w:r>
    </w:p>
    <w:p w:rsidR="00981BFE" w:rsidRPr="008462F3" w:rsidRDefault="007B1271" w:rsidP="00981BFE">
      <w:pPr>
        <w:pStyle w:val="MDPI41tablecaption"/>
      </w:pPr>
      <w:r>
        <w:rPr>
          <w:b/>
        </w:rPr>
        <w:t>Table S4</w:t>
      </w:r>
      <w:r w:rsidR="00981BFE" w:rsidRPr="008462F3">
        <w:rPr>
          <w:b/>
        </w:rPr>
        <w:t>.</w:t>
      </w:r>
      <w:r w:rsidR="00981BFE">
        <w:t xml:space="preserve"> Results of five regression models predicting FEV</w:t>
      </w:r>
      <w:r w:rsidR="00981BFE" w:rsidRPr="00CD646C">
        <w:rPr>
          <w:vertAlign w:val="subscript"/>
        </w:rPr>
        <w:t>1</w:t>
      </w:r>
      <w:r w:rsidR="00981BFE">
        <w:rPr>
          <w:vertAlign w:val="subscript"/>
        </w:rPr>
        <w:t xml:space="preserve"> </w:t>
      </w:r>
      <w:r w:rsidR="00981BFE">
        <w:t xml:space="preserve">using best features and </w:t>
      </w:r>
      <w:proofErr w:type="spellStart"/>
      <w:r w:rsidR="00C31BD0">
        <w:t>AA</w:t>
      </w:r>
      <w:r w:rsidR="00C31BD0" w:rsidRPr="00C31BD0">
        <w:rPr>
          <w:vertAlign w:val="subscript"/>
        </w:rPr>
        <w:t>resdiff</w:t>
      </w:r>
      <w:proofErr w:type="spellEnd"/>
      <w:r w:rsidR="00C31BD0">
        <w:t xml:space="preserve"> and </w:t>
      </w:r>
      <w:proofErr w:type="spellStart"/>
      <w:r w:rsidR="00C31BD0">
        <w:t>IEAA</w:t>
      </w:r>
      <w:r w:rsidR="00C31BD0" w:rsidRPr="00C31BD0">
        <w:rPr>
          <w:vertAlign w:val="subscript"/>
        </w:rPr>
        <w:t>diff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1360"/>
        <w:gridCol w:w="2326"/>
      </w:tblGrid>
      <w:tr w:rsidR="00981BFE" w:rsidRPr="008462F3" w:rsidTr="002727B9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1BFE" w:rsidRPr="0088217E" w:rsidRDefault="00981BFE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Added feature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BFE" w:rsidRPr="002B5A61" w:rsidRDefault="00981BFE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 w:rsidRPr="0088217E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Regression m</w:t>
            </w:r>
            <w:r w:rsidRPr="002B5A61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odel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BFE" w:rsidRPr="002B5A61" w:rsidRDefault="00981BFE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R</w:t>
            </w:r>
            <w:r w:rsidRPr="0088217E">
              <w:rPr>
                <w:rFonts w:ascii="Palatino Linotype" w:hAnsi="Palatino Linotype"/>
                <w:b/>
                <w:snapToGrid w:val="0"/>
                <w:sz w:val="20"/>
                <w:vertAlign w:val="superscript"/>
                <w:lang w:bidi="en-US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BFE" w:rsidRPr="002B5A61" w:rsidRDefault="00981BFE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RMSE</w:t>
            </w:r>
          </w:p>
        </w:tc>
      </w:tr>
      <w:tr w:rsidR="007717D4" w:rsidRPr="002B5A61" w:rsidTr="002727B9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proofErr w:type="spellStart"/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AA</w:t>
            </w:r>
            <w:r w:rsidRPr="005E44AC">
              <w:rPr>
                <w:rFonts w:ascii="Palatino Linotype" w:hAnsi="Palatino Linotype"/>
                <w:snapToGrid w:val="0"/>
                <w:sz w:val="20"/>
                <w:vertAlign w:val="subscript"/>
                <w:lang w:bidi="en-US"/>
              </w:rPr>
              <w:t>res</w:t>
            </w:r>
            <w:r>
              <w:rPr>
                <w:rFonts w:ascii="Palatino Linotype" w:hAnsi="Palatino Linotype"/>
                <w:snapToGrid w:val="0"/>
                <w:sz w:val="20"/>
                <w:vertAlign w:val="subscript"/>
                <w:lang w:bidi="en-US"/>
              </w:rPr>
              <w:t>diff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Linear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74.85 ± 7.46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0.3792 ± 0.0644</w:t>
            </w:r>
          </w:p>
        </w:tc>
      </w:tr>
      <w:tr w:rsidR="007717D4" w:rsidRPr="002B5A61" w:rsidTr="002727B9">
        <w:trPr>
          <w:jc w:val="center"/>
        </w:trPr>
        <w:tc>
          <w:tcPr>
            <w:tcW w:w="2552" w:type="dxa"/>
          </w:tcPr>
          <w:p w:rsidR="007717D4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Lasso</w:t>
            </w:r>
          </w:p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 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.0001)</w:t>
            </w:r>
          </w:p>
        </w:tc>
        <w:tc>
          <w:tcPr>
            <w:tcW w:w="1360" w:type="dxa"/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74.86 ± 7.45</w:t>
            </w:r>
          </w:p>
        </w:tc>
        <w:tc>
          <w:tcPr>
            <w:tcW w:w="2326" w:type="dxa"/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0.3792 ± 0.0644)</w:t>
            </w:r>
          </w:p>
        </w:tc>
      </w:tr>
      <w:tr w:rsidR="007717D4" w:rsidRPr="002B5A61" w:rsidTr="002727B9">
        <w:trPr>
          <w:jc w:val="center"/>
        </w:trPr>
        <w:tc>
          <w:tcPr>
            <w:tcW w:w="2552" w:type="dxa"/>
          </w:tcPr>
          <w:p w:rsidR="007717D4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Ridge</w:t>
            </w:r>
          </w:p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.4)</w:t>
            </w:r>
          </w:p>
        </w:tc>
        <w:tc>
          <w:tcPr>
            <w:tcW w:w="1360" w:type="dxa"/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74.90 ± 7.38</w:t>
            </w:r>
          </w:p>
        </w:tc>
        <w:tc>
          <w:tcPr>
            <w:tcW w:w="2326" w:type="dxa"/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0.3790 ± 0.0646)</w:t>
            </w:r>
          </w:p>
        </w:tc>
      </w:tr>
      <w:tr w:rsidR="007717D4" w:rsidRPr="002B5A61" w:rsidTr="002727B9">
        <w:trPr>
          <w:jc w:val="center"/>
        </w:trPr>
        <w:tc>
          <w:tcPr>
            <w:tcW w:w="2552" w:type="dxa"/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Elastic Net</w:t>
            </w:r>
          </w:p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0.001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74.90 ± 7.40</w:t>
            </w:r>
          </w:p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326" w:type="dxa"/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0.3789 ± 0.0643)</w:t>
            </w:r>
          </w:p>
        </w:tc>
      </w:tr>
      <w:tr w:rsidR="007717D4" w:rsidRPr="002B5A61" w:rsidTr="002727B9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Bayesian Ridge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74.88 ± 7.43</w:t>
            </w:r>
          </w:p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0.3791 ± 0.0645</w:t>
            </w:r>
          </w:p>
        </w:tc>
      </w:tr>
      <w:tr w:rsidR="007717D4" w:rsidRPr="002B5A61" w:rsidTr="002727B9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proofErr w:type="spellStart"/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IEAA</w:t>
            </w:r>
            <w:r w:rsidRPr="007717D4">
              <w:rPr>
                <w:rFonts w:ascii="Palatino Linotype" w:hAnsi="Palatino Linotype"/>
                <w:snapToGrid w:val="0"/>
                <w:sz w:val="20"/>
                <w:vertAlign w:val="subscript"/>
                <w:lang w:bidi="en-US"/>
              </w:rPr>
              <w:t>diff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Linear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74.83 ± 7.53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0.3793 ± 0.0647</w:t>
            </w:r>
          </w:p>
        </w:tc>
      </w:tr>
      <w:tr w:rsidR="007717D4" w:rsidRPr="002B5A61" w:rsidTr="002727B9">
        <w:trPr>
          <w:jc w:val="center"/>
        </w:trPr>
        <w:tc>
          <w:tcPr>
            <w:tcW w:w="2552" w:type="dxa"/>
          </w:tcPr>
          <w:p w:rsidR="007717D4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Lasso</w:t>
            </w:r>
          </w:p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 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.0001)</w:t>
            </w:r>
          </w:p>
        </w:tc>
        <w:tc>
          <w:tcPr>
            <w:tcW w:w="1360" w:type="dxa"/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74.83 ± 7.52</w:t>
            </w:r>
          </w:p>
        </w:tc>
        <w:tc>
          <w:tcPr>
            <w:tcW w:w="2326" w:type="dxa"/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0.3792 ± 0.0646</w:t>
            </w:r>
          </w:p>
        </w:tc>
      </w:tr>
      <w:tr w:rsidR="007717D4" w:rsidRPr="002B5A61" w:rsidTr="002727B9">
        <w:trPr>
          <w:jc w:val="center"/>
        </w:trPr>
        <w:tc>
          <w:tcPr>
            <w:tcW w:w="2552" w:type="dxa"/>
          </w:tcPr>
          <w:p w:rsidR="007717D4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Ridge</w:t>
            </w:r>
          </w:p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.4)</w:t>
            </w:r>
          </w:p>
        </w:tc>
        <w:tc>
          <w:tcPr>
            <w:tcW w:w="1360" w:type="dxa"/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74.88 ± 7.44</w:t>
            </w:r>
          </w:p>
        </w:tc>
        <w:tc>
          <w:tcPr>
            <w:tcW w:w="2326" w:type="dxa"/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0.3791 ± 0.0648</w:t>
            </w:r>
          </w:p>
        </w:tc>
      </w:tr>
      <w:tr w:rsidR="007717D4" w:rsidRPr="002B5A61" w:rsidTr="002727B9">
        <w:trPr>
          <w:jc w:val="center"/>
        </w:trPr>
        <w:tc>
          <w:tcPr>
            <w:tcW w:w="2552" w:type="dxa"/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Elastic Net</w:t>
            </w:r>
          </w:p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0.001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74.87 ± 7.46</w:t>
            </w:r>
          </w:p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326" w:type="dxa"/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0.3791 ± 0.0646</w:t>
            </w:r>
          </w:p>
        </w:tc>
      </w:tr>
      <w:tr w:rsidR="007717D4" w:rsidRPr="002B5A61" w:rsidTr="002727B9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17D4" w:rsidRPr="002B5A61" w:rsidRDefault="007717D4" w:rsidP="007717D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Bayesian Ridge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74.86 ± 7.49</w:t>
            </w:r>
          </w:p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7717D4" w:rsidRPr="007717D4" w:rsidRDefault="007717D4" w:rsidP="007717D4">
            <w:pPr>
              <w:contextualSpacing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0.3791 ± 0.0647)</w:t>
            </w:r>
          </w:p>
        </w:tc>
      </w:tr>
    </w:tbl>
    <w:p w:rsidR="00981BFE" w:rsidRPr="007F6DBF" w:rsidRDefault="00981BFE" w:rsidP="00981BFE">
      <w:pPr>
        <w:pStyle w:val="MDPI43tablefooter"/>
        <w:spacing w:after="240"/>
        <w:rPr>
          <w:sz w:val="20"/>
        </w:rPr>
      </w:pPr>
      <w:r>
        <w:t>The models were developed using best four features (</w:t>
      </w:r>
      <w:r>
        <w:rPr>
          <w:color w:val="auto"/>
          <w:lang w:val="en-GB"/>
        </w:rPr>
        <w:t>height, sex</w:t>
      </w:r>
      <w:r w:rsidRPr="00E34D11">
        <w:rPr>
          <w:color w:val="auto"/>
          <w:lang w:val="en-GB"/>
        </w:rPr>
        <w:t xml:space="preserve">, </w:t>
      </w:r>
      <w:r>
        <w:rPr>
          <w:color w:val="auto"/>
          <w:lang w:val="en-GB"/>
        </w:rPr>
        <w:t>weight at age 18 and FEV1 at age 10)</w:t>
      </w:r>
      <w:r w:rsidR="00C31BD0">
        <w:rPr>
          <w:color w:val="auto"/>
          <w:lang w:val="en-GB"/>
        </w:rPr>
        <w:t xml:space="preserve"> with</w:t>
      </w:r>
      <w:r>
        <w:rPr>
          <w:color w:val="auto"/>
          <w:lang w:val="en-GB"/>
        </w:rPr>
        <w:t xml:space="preserve"> </w:t>
      </w:r>
      <w:proofErr w:type="spellStart"/>
      <w:r w:rsidR="00C31BD0">
        <w:t>AA</w:t>
      </w:r>
      <w:r w:rsidR="00C31BD0" w:rsidRPr="00C31BD0">
        <w:rPr>
          <w:vertAlign w:val="subscript"/>
        </w:rPr>
        <w:t>resdiff</w:t>
      </w:r>
      <w:proofErr w:type="spellEnd"/>
      <w:r w:rsidR="00C31BD0">
        <w:t xml:space="preserve"> and </w:t>
      </w:r>
      <w:proofErr w:type="spellStart"/>
      <w:r w:rsidR="00C31BD0">
        <w:t>IEAA</w:t>
      </w:r>
      <w:r w:rsidR="00C31BD0" w:rsidRPr="00C31BD0">
        <w:rPr>
          <w:vertAlign w:val="subscript"/>
        </w:rPr>
        <w:t>diff</w:t>
      </w:r>
      <w:proofErr w:type="spellEnd"/>
      <w:r w:rsidR="00C31BD0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 xml:space="preserve">respectively as predictors of </w:t>
      </w:r>
      <w:r>
        <w:t>FEV1.  Here,</w:t>
      </w:r>
      <w:r w:rsidR="00C31BD0" w:rsidRPr="00C31BD0">
        <w:t xml:space="preserve"> </w:t>
      </w:r>
      <w:proofErr w:type="spellStart"/>
      <w:r w:rsidR="00C31BD0">
        <w:t>AA</w:t>
      </w:r>
      <w:r w:rsidR="00C31BD0" w:rsidRPr="00C31BD0">
        <w:rPr>
          <w:vertAlign w:val="subscript"/>
        </w:rPr>
        <w:t>resdiff</w:t>
      </w:r>
      <w:proofErr w:type="spellEnd"/>
      <w:r w:rsidR="00C31BD0">
        <w:t xml:space="preserve"> = </w:t>
      </w:r>
      <w:proofErr w:type="spellStart"/>
      <w:r w:rsidR="00C31BD0">
        <w:t>AA</w:t>
      </w:r>
      <w:r w:rsidR="00C31BD0" w:rsidRPr="00C31BD0">
        <w:rPr>
          <w:vertAlign w:val="subscript"/>
        </w:rPr>
        <w:t>res</w:t>
      </w:r>
      <w:proofErr w:type="spellEnd"/>
      <w:r w:rsidR="00C31BD0">
        <w:t xml:space="preserve"> at 18 – </w:t>
      </w:r>
      <w:proofErr w:type="spellStart"/>
      <w:r w:rsidR="00C31BD0">
        <w:t>AA</w:t>
      </w:r>
      <w:r w:rsidR="00C31BD0" w:rsidRPr="00C31BD0">
        <w:rPr>
          <w:vertAlign w:val="subscript"/>
        </w:rPr>
        <w:t>res</w:t>
      </w:r>
      <w:proofErr w:type="spellEnd"/>
      <w:r w:rsidR="00C31BD0">
        <w:t xml:space="preserve"> at 10, </w:t>
      </w:r>
      <w:proofErr w:type="spellStart"/>
      <w:r w:rsidR="00C31BD0">
        <w:t>IEAA</w:t>
      </w:r>
      <w:r w:rsidR="00C31BD0" w:rsidRPr="00C31BD0">
        <w:rPr>
          <w:vertAlign w:val="subscript"/>
        </w:rPr>
        <w:t>diff</w:t>
      </w:r>
      <w:proofErr w:type="spellEnd"/>
      <w:r>
        <w:t xml:space="preserve"> </w:t>
      </w:r>
      <w:r w:rsidR="00C31BD0">
        <w:t xml:space="preserve">= IEAA at 18 – IEAA at 10, </w:t>
      </w:r>
      <w:r>
        <w:t>R</w:t>
      </w:r>
      <w:r w:rsidRPr="00775C02">
        <w:rPr>
          <w:vertAlign w:val="superscript"/>
        </w:rPr>
        <w:t>2</w:t>
      </w:r>
      <w:r>
        <w:t xml:space="preserve"> = average </w:t>
      </w:r>
      <w:r w:rsidRPr="006E004F">
        <w:t>goodness-of-fit measure for regression models</w:t>
      </w:r>
      <w:r>
        <w:t xml:space="preserve"> represented as percentage and RMSE = average root mean square error</w:t>
      </w:r>
    </w:p>
    <w:p w:rsidR="001D43E1" w:rsidRDefault="001D43E1">
      <w:pPr>
        <w:spacing w:after="160" w:line="259" w:lineRule="auto"/>
        <w:jc w:val="left"/>
        <w:rPr>
          <w:b/>
        </w:rPr>
      </w:pPr>
    </w:p>
    <w:p w:rsidR="00BC05D8" w:rsidRDefault="00BC05D8">
      <w:pPr>
        <w:spacing w:after="160" w:line="259" w:lineRule="auto"/>
        <w:jc w:val="left"/>
        <w:rPr>
          <w:b/>
        </w:rPr>
      </w:pPr>
    </w:p>
    <w:p w:rsidR="00BC05D8" w:rsidRDefault="00BC05D8">
      <w:pPr>
        <w:spacing w:after="160" w:line="259" w:lineRule="auto"/>
        <w:jc w:val="left"/>
        <w:rPr>
          <w:b/>
        </w:rPr>
      </w:pPr>
    </w:p>
    <w:p w:rsidR="00440A09" w:rsidRDefault="00440A09" w:rsidP="001D43E1">
      <w:pPr>
        <w:pStyle w:val="MDPI41tablecaption"/>
        <w:rPr>
          <w:b/>
        </w:rPr>
      </w:pPr>
    </w:p>
    <w:p w:rsidR="001D43E1" w:rsidRPr="008462F3" w:rsidRDefault="007B1271" w:rsidP="001D43E1">
      <w:pPr>
        <w:pStyle w:val="MDPI41tablecaption"/>
      </w:pPr>
      <w:r>
        <w:rPr>
          <w:b/>
        </w:rPr>
        <w:t>Table S5</w:t>
      </w:r>
      <w:r w:rsidR="001D43E1" w:rsidRPr="008462F3">
        <w:rPr>
          <w:b/>
        </w:rPr>
        <w:t>.</w:t>
      </w:r>
      <w:r w:rsidR="001D43E1">
        <w:t xml:space="preserve"> Results of five </w:t>
      </w:r>
      <w:r w:rsidR="00735373">
        <w:t>regression models predicting FVC</w:t>
      </w:r>
      <w:r w:rsidR="001D43E1">
        <w:rPr>
          <w:vertAlign w:val="subscript"/>
        </w:rPr>
        <w:t xml:space="preserve"> </w:t>
      </w:r>
      <w:r w:rsidR="001D43E1">
        <w:t>using best features and AAs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1360"/>
        <w:gridCol w:w="2326"/>
      </w:tblGrid>
      <w:tr w:rsidR="001D43E1" w:rsidRPr="008462F3" w:rsidTr="002727B9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43E1" w:rsidRPr="0088217E" w:rsidRDefault="001D43E1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Added feature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3E1" w:rsidRPr="002B5A61" w:rsidRDefault="001D43E1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 w:rsidRPr="0088217E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Regression m</w:t>
            </w:r>
            <w:r w:rsidRPr="002B5A61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odel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3E1" w:rsidRPr="002B5A61" w:rsidRDefault="001D43E1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R</w:t>
            </w:r>
            <w:r w:rsidRPr="0088217E">
              <w:rPr>
                <w:rFonts w:ascii="Palatino Linotype" w:hAnsi="Palatino Linotype"/>
                <w:b/>
                <w:snapToGrid w:val="0"/>
                <w:sz w:val="20"/>
                <w:vertAlign w:val="superscript"/>
                <w:lang w:bidi="en-US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3E1" w:rsidRPr="002B5A61" w:rsidRDefault="001D43E1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RMSE</w:t>
            </w:r>
          </w:p>
        </w:tc>
      </w:tr>
      <w:tr w:rsidR="009279AE" w:rsidRPr="008462F3" w:rsidTr="002727B9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AA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Linear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74.85 </w:t>
            </w: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±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</w:t>
            </w: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7.69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0.4485 </w:t>
            </w: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±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</w:t>
            </w: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0.0729</w:t>
            </w:r>
          </w:p>
        </w:tc>
      </w:tr>
      <w:tr w:rsidR="009279AE" w:rsidRPr="008462F3" w:rsidTr="002727B9">
        <w:trPr>
          <w:jc w:val="center"/>
        </w:trPr>
        <w:tc>
          <w:tcPr>
            <w:tcW w:w="2552" w:type="dxa"/>
          </w:tcPr>
          <w:p w:rsidR="009279AE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Lasso</w:t>
            </w:r>
          </w:p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 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.0001)</w:t>
            </w:r>
          </w:p>
        </w:tc>
        <w:tc>
          <w:tcPr>
            <w:tcW w:w="1360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74.87 </w:t>
            </w: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±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</w:t>
            </w: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07.66</w:t>
            </w:r>
          </w:p>
        </w:tc>
        <w:tc>
          <w:tcPr>
            <w:tcW w:w="2326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0.4484 </w:t>
            </w: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±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</w:t>
            </w: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0.0727</w:t>
            </w:r>
          </w:p>
        </w:tc>
      </w:tr>
      <w:tr w:rsidR="009279AE" w:rsidRPr="008462F3" w:rsidTr="002727B9">
        <w:trPr>
          <w:jc w:val="center"/>
        </w:trPr>
        <w:tc>
          <w:tcPr>
            <w:tcW w:w="2552" w:type="dxa"/>
          </w:tcPr>
          <w:p w:rsidR="009279AE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Ridge</w:t>
            </w:r>
          </w:p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.4)</w:t>
            </w:r>
          </w:p>
        </w:tc>
        <w:tc>
          <w:tcPr>
            <w:tcW w:w="1360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74.87 </w:t>
            </w: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±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</w:t>
            </w: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7.60</w:t>
            </w:r>
          </w:p>
        </w:tc>
        <w:tc>
          <w:tcPr>
            <w:tcW w:w="2326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0.4486 </w:t>
            </w: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±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</w:t>
            </w: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0.0722</w:t>
            </w:r>
          </w:p>
        </w:tc>
      </w:tr>
      <w:tr w:rsidR="009279AE" w:rsidRPr="008462F3" w:rsidTr="002727B9">
        <w:trPr>
          <w:jc w:val="center"/>
        </w:trPr>
        <w:tc>
          <w:tcPr>
            <w:tcW w:w="2552" w:type="dxa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Elastic Net</w:t>
            </w:r>
          </w:p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 w:rsidR="00020344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0.0025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75.04 </w:t>
            </w: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±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</w:t>
            </w: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7.32</w:t>
            </w:r>
          </w:p>
        </w:tc>
        <w:tc>
          <w:tcPr>
            <w:tcW w:w="2326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0.4475 </w:t>
            </w: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±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</w:t>
            </w: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0.0711</w:t>
            </w:r>
          </w:p>
        </w:tc>
      </w:tr>
      <w:tr w:rsidR="009279AE" w:rsidRPr="008462F3" w:rsidTr="002727B9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Bayesian Ridge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74.87 </w:t>
            </w: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±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</w:t>
            </w: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07.66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0.4485 </w:t>
            </w: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±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</w:t>
            </w: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0.0726</w:t>
            </w:r>
          </w:p>
        </w:tc>
      </w:tr>
      <w:tr w:rsidR="009279AE" w:rsidRPr="002B5A61" w:rsidTr="002727B9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proofErr w:type="spellStart"/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AA</w:t>
            </w:r>
            <w:r w:rsidRPr="005E44AC">
              <w:rPr>
                <w:rFonts w:ascii="Palatino Linotype" w:hAnsi="Palatino Linotype"/>
                <w:snapToGrid w:val="0"/>
                <w:sz w:val="20"/>
                <w:vertAlign w:val="subscript"/>
                <w:lang w:bidi="en-US"/>
              </w:rPr>
              <w:t>res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Linear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75.10 </w:t>
            </w: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±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</w:t>
            </w: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7.30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0.4467 </w:t>
            </w: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±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</w:t>
            </w: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0.0701</w:t>
            </w:r>
          </w:p>
        </w:tc>
      </w:tr>
      <w:tr w:rsidR="009279AE" w:rsidRPr="002B5A61" w:rsidTr="002727B9">
        <w:trPr>
          <w:jc w:val="center"/>
        </w:trPr>
        <w:tc>
          <w:tcPr>
            <w:tcW w:w="2552" w:type="dxa"/>
          </w:tcPr>
          <w:p w:rsidR="009279AE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Lasso</w:t>
            </w:r>
          </w:p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 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.0001)</w:t>
            </w:r>
          </w:p>
        </w:tc>
        <w:tc>
          <w:tcPr>
            <w:tcW w:w="1360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75.12 </w:t>
            </w: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±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</w:t>
            </w: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7.28</w:t>
            </w:r>
          </w:p>
        </w:tc>
        <w:tc>
          <w:tcPr>
            <w:tcW w:w="2326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0.4466 </w:t>
            </w: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±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</w:t>
            </w: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0.0700</w:t>
            </w:r>
          </w:p>
        </w:tc>
      </w:tr>
      <w:tr w:rsidR="009279AE" w:rsidRPr="002B5A61" w:rsidTr="002727B9">
        <w:trPr>
          <w:jc w:val="center"/>
        </w:trPr>
        <w:tc>
          <w:tcPr>
            <w:tcW w:w="2552" w:type="dxa"/>
          </w:tcPr>
          <w:p w:rsidR="009279AE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Ridge</w:t>
            </w:r>
          </w:p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.4)</w:t>
            </w:r>
          </w:p>
        </w:tc>
        <w:tc>
          <w:tcPr>
            <w:tcW w:w="1360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75.11 </w:t>
            </w:r>
            <w:r w:rsidRPr="007717D4">
              <w:rPr>
                <w:rFonts w:ascii="Palatino Linotype" w:hAnsi="Palatino Linotype"/>
                <w:snapToGrid w:val="0"/>
                <w:sz w:val="20"/>
                <w:lang w:bidi="en-US"/>
              </w:rPr>
              <w:t>±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</w:t>
            </w: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7.21</w:t>
            </w:r>
          </w:p>
        </w:tc>
        <w:tc>
          <w:tcPr>
            <w:tcW w:w="2326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0.4469 ± 0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.0693</w:t>
            </w:r>
          </w:p>
        </w:tc>
      </w:tr>
      <w:tr w:rsidR="009279AE" w:rsidRPr="002B5A61" w:rsidTr="002727B9">
        <w:trPr>
          <w:jc w:val="center"/>
        </w:trPr>
        <w:tc>
          <w:tcPr>
            <w:tcW w:w="2552" w:type="dxa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Elastic Net</w:t>
            </w:r>
          </w:p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 w:rsidR="00020344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0.0025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75.24 ± .0701</w:t>
            </w:r>
          </w:p>
        </w:tc>
        <w:tc>
          <w:tcPr>
            <w:tcW w:w="2326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0.4460 ± 0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.0687</w:t>
            </w:r>
          </w:p>
        </w:tc>
      </w:tr>
      <w:tr w:rsidR="009279AE" w:rsidRPr="002B5A61" w:rsidTr="002727B9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Bayesian Ridge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75.12 ± .0726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0.4467 ± 0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.0698</w:t>
            </w:r>
          </w:p>
        </w:tc>
      </w:tr>
      <w:tr w:rsidR="009279AE" w:rsidRPr="002B5A61" w:rsidTr="002727B9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IEAA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Linear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75.01 ± .0741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0.4475 ± 0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.0706</w:t>
            </w:r>
          </w:p>
        </w:tc>
      </w:tr>
      <w:tr w:rsidR="009279AE" w:rsidRPr="002B5A61" w:rsidTr="002727B9">
        <w:trPr>
          <w:jc w:val="center"/>
        </w:trPr>
        <w:tc>
          <w:tcPr>
            <w:tcW w:w="2552" w:type="dxa"/>
          </w:tcPr>
          <w:p w:rsidR="009279AE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Lasso</w:t>
            </w:r>
          </w:p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 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.0001)</w:t>
            </w:r>
          </w:p>
        </w:tc>
        <w:tc>
          <w:tcPr>
            <w:tcW w:w="1360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75.02 ± .0738</w:t>
            </w:r>
          </w:p>
        </w:tc>
        <w:tc>
          <w:tcPr>
            <w:tcW w:w="2326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0.4473 ± 0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.0704</w:t>
            </w:r>
          </w:p>
        </w:tc>
      </w:tr>
      <w:tr w:rsidR="009279AE" w:rsidRPr="002B5A61" w:rsidTr="002727B9">
        <w:trPr>
          <w:jc w:val="center"/>
        </w:trPr>
        <w:tc>
          <w:tcPr>
            <w:tcW w:w="2552" w:type="dxa"/>
          </w:tcPr>
          <w:p w:rsidR="009279AE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Ridge</w:t>
            </w:r>
          </w:p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.4)</w:t>
            </w:r>
          </w:p>
        </w:tc>
        <w:tc>
          <w:tcPr>
            <w:tcW w:w="1360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75.02 ± .0732</w:t>
            </w:r>
          </w:p>
        </w:tc>
        <w:tc>
          <w:tcPr>
            <w:tcW w:w="2326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0.4476 ± 0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.0698</w:t>
            </w:r>
          </w:p>
        </w:tc>
      </w:tr>
      <w:tr w:rsidR="009279AE" w:rsidRPr="002B5A61" w:rsidTr="002727B9">
        <w:trPr>
          <w:jc w:val="center"/>
        </w:trPr>
        <w:tc>
          <w:tcPr>
            <w:tcW w:w="2552" w:type="dxa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Elastic Net</w:t>
            </w:r>
          </w:p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 w:rsidR="00020344"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0.0025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75.18 ± .0708</w:t>
            </w:r>
          </w:p>
        </w:tc>
        <w:tc>
          <w:tcPr>
            <w:tcW w:w="2326" w:type="dxa"/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0.4464 ± 0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.0689</w:t>
            </w:r>
          </w:p>
        </w:tc>
      </w:tr>
      <w:tr w:rsidR="009279AE" w:rsidRPr="002B5A61" w:rsidTr="002727B9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279AE" w:rsidRPr="002B5A61" w:rsidRDefault="009279AE" w:rsidP="009279AE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Bayesian Ridge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75.02 ± .0737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9279AE" w:rsidRPr="009279AE" w:rsidRDefault="009279AE" w:rsidP="009279AE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9279AE">
              <w:rPr>
                <w:rFonts w:ascii="Palatino Linotype" w:hAnsi="Palatino Linotype"/>
                <w:snapToGrid w:val="0"/>
                <w:sz w:val="20"/>
                <w:lang w:bidi="en-US"/>
              </w:rPr>
              <w:t>0.4474 ± 0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.0703</w:t>
            </w:r>
          </w:p>
        </w:tc>
      </w:tr>
    </w:tbl>
    <w:p w:rsidR="001D43E1" w:rsidRPr="007F6DBF" w:rsidRDefault="001D43E1" w:rsidP="001D43E1">
      <w:pPr>
        <w:pStyle w:val="MDPI43tablefooter"/>
        <w:spacing w:after="240"/>
        <w:rPr>
          <w:sz w:val="20"/>
        </w:rPr>
      </w:pPr>
      <w:r>
        <w:t>The models were developed using best four features (</w:t>
      </w:r>
      <w:r>
        <w:rPr>
          <w:color w:val="auto"/>
          <w:lang w:val="en-GB"/>
        </w:rPr>
        <w:t>height, sex</w:t>
      </w:r>
      <w:r w:rsidRPr="00E34D11">
        <w:rPr>
          <w:color w:val="auto"/>
          <w:lang w:val="en-GB"/>
        </w:rPr>
        <w:t xml:space="preserve">, </w:t>
      </w:r>
      <w:r w:rsidR="00735373">
        <w:rPr>
          <w:color w:val="auto"/>
          <w:lang w:val="en-GB"/>
        </w:rPr>
        <w:t>weight at age 18 and FVC</w:t>
      </w:r>
      <w:r>
        <w:rPr>
          <w:color w:val="auto"/>
          <w:lang w:val="en-GB"/>
        </w:rPr>
        <w:t xml:space="preserve"> at age 10) with AAs (AA, </w:t>
      </w:r>
      <w:proofErr w:type="spellStart"/>
      <w:r>
        <w:rPr>
          <w:color w:val="auto"/>
          <w:lang w:val="en-GB"/>
        </w:rPr>
        <w:t>AA</w:t>
      </w:r>
      <w:r w:rsidRPr="005E44AC">
        <w:rPr>
          <w:color w:val="auto"/>
          <w:vertAlign w:val="subscript"/>
          <w:lang w:val="en-GB"/>
        </w:rPr>
        <w:t>res</w:t>
      </w:r>
      <w:proofErr w:type="spellEnd"/>
      <w:r>
        <w:rPr>
          <w:color w:val="auto"/>
          <w:lang w:val="en-GB"/>
        </w:rPr>
        <w:t xml:space="preserve">, and IEAA respectively) as predictors of </w:t>
      </w:r>
      <w:r w:rsidR="00735373">
        <w:t>FVC</w:t>
      </w:r>
      <w:r>
        <w:t>.  Here, R</w:t>
      </w:r>
      <w:r w:rsidRPr="00775C02">
        <w:rPr>
          <w:vertAlign w:val="superscript"/>
        </w:rPr>
        <w:t>2</w:t>
      </w:r>
      <w:r>
        <w:t xml:space="preserve"> = average </w:t>
      </w:r>
      <w:r w:rsidRPr="006E004F">
        <w:t>goodness-of-fit measure for regression models</w:t>
      </w:r>
      <w:r>
        <w:t xml:space="preserve"> represented as percentage and RMSE = average root mean square error</w:t>
      </w:r>
    </w:p>
    <w:p w:rsidR="001D43E1" w:rsidRPr="008462F3" w:rsidRDefault="007B1271" w:rsidP="001D43E1">
      <w:pPr>
        <w:pStyle w:val="MDPI41tablecaption"/>
      </w:pPr>
      <w:r>
        <w:rPr>
          <w:b/>
        </w:rPr>
        <w:t>Table S6</w:t>
      </w:r>
      <w:r w:rsidR="001D43E1" w:rsidRPr="008462F3">
        <w:rPr>
          <w:b/>
        </w:rPr>
        <w:t>.</w:t>
      </w:r>
      <w:r w:rsidR="001D43E1">
        <w:t xml:space="preserve"> Results of five regression models predicting FVC</w:t>
      </w:r>
      <w:r w:rsidR="001D43E1">
        <w:rPr>
          <w:vertAlign w:val="subscript"/>
        </w:rPr>
        <w:t xml:space="preserve"> </w:t>
      </w:r>
      <w:r w:rsidR="001D43E1">
        <w:t xml:space="preserve">using best features and </w:t>
      </w:r>
      <w:proofErr w:type="spellStart"/>
      <w:r w:rsidR="001D43E1">
        <w:t>AA</w:t>
      </w:r>
      <w:r w:rsidR="001D43E1" w:rsidRPr="00C31BD0">
        <w:rPr>
          <w:vertAlign w:val="subscript"/>
        </w:rPr>
        <w:t>resdiff</w:t>
      </w:r>
      <w:proofErr w:type="spellEnd"/>
      <w:r w:rsidR="001D43E1">
        <w:t xml:space="preserve"> and </w:t>
      </w:r>
      <w:proofErr w:type="spellStart"/>
      <w:r w:rsidR="001D43E1">
        <w:t>IEAA</w:t>
      </w:r>
      <w:r w:rsidR="001D43E1" w:rsidRPr="00C31BD0">
        <w:rPr>
          <w:vertAlign w:val="subscript"/>
        </w:rPr>
        <w:t>diff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1360"/>
        <w:gridCol w:w="2326"/>
      </w:tblGrid>
      <w:tr w:rsidR="001D43E1" w:rsidRPr="008462F3" w:rsidTr="002727B9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D43E1" w:rsidRPr="0088217E" w:rsidRDefault="001D43E1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Added feature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3E1" w:rsidRPr="002B5A61" w:rsidRDefault="001D43E1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 w:rsidRPr="0088217E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Regression m</w:t>
            </w:r>
            <w:r w:rsidRPr="002B5A61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odel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3E1" w:rsidRPr="002B5A61" w:rsidRDefault="001D43E1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R</w:t>
            </w:r>
            <w:r w:rsidRPr="0088217E">
              <w:rPr>
                <w:rFonts w:ascii="Palatino Linotype" w:hAnsi="Palatino Linotype"/>
                <w:b/>
                <w:snapToGrid w:val="0"/>
                <w:sz w:val="20"/>
                <w:vertAlign w:val="superscript"/>
                <w:lang w:bidi="en-US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43E1" w:rsidRPr="002B5A61" w:rsidRDefault="001D43E1" w:rsidP="002727B9">
            <w:pPr>
              <w:spacing w:line="260" w:lineRule="exact"/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b/>
                <w:snapToGrid w:val="0"/>
                <w:sz w:val="20"/>
                <w:lang w:bidi="en-US"/>
              </w:rPr>
              <w:t>RMSE</w:t>
            </w:r>
          </w:p>
        </w:tc>
      </w:tr>
      <w:tr w:rsidR="00020344" w:rsidRPr="002B5A61" w:rsidTr="002727B9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proofErr w:type="spellStart"/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AA</w:t>
            </w:r>
            <w:r w:rsidRPr="005E44AC">
              <w:rPr>
                <w:rFonts w:ascii="Palatino Linotype" w:hAnsi="Palatino Linotype"/>
                <w:snapToGrid w:val="0"/>
                <w:sz w:val="20"/>
                <w:vertAlign w:val="subscript"/>
                <w:lang w:bidi="en-US"/>
              </w:rPr>
              <w:t>res</w:t>
            </w:r>
            <w:r>
              <w:rPr>
                <w:rFonts w:ascii="Palatino Linotype" w:hAnsi="Palatino Linotype"/>
                <w:snapToGrid w:val="0"/>
                <w:sz w:val="20"/>
                <w:vertAlign w:val="subscript"/>
                <w:lang w:bidi="en-US"/>
              </w:rPr>
              <w:t>diff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Linear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75.13 ± .0703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0.4467 ± 0.0668</w:t>
            </w:r>
          </w:p>
        </w:tc>
      </w:tr>
      <w:tr w:rsidR="00020344" w:rsidRPr="002B5A61" w:rsidTr="002727B9">
        <w:trPr>
          <w:jc w:val="center"/>
        </w:trPr>
        <w:tc>
          <w:tcPr>
            <w:tcW w:w="2552" w:type="dxa"/>
          </w:tcPr>
          <w:p w:rsidR="00020344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Lasso</w:t>
            </w:r>
          </w:p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 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.0001)</w:t>
            </w:r>
          </w:p>
        </w:tc>
        <w:tc>
          <w:tcPr>
            <w:tcW w:w="1360" w:type="dxa"/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75.14 ± .0703</w:t>
            </w:r>
          </w:p>
        </w:tc>
        <w:tc>
          <w:tcPr>
            <w:tcW w:w="2326" w:type="dxa"/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0.4466 ± 0.0669</w:t>
            </w:r>
          </w:p>
        </w:tc>
      </w:tr>
      <w:tr w:rsidR="00020344" w:rsidRPr="002B5A61" w:rsidTr="002727B9">
        <w:trPr>
          <w:jc w:val="center"/>
        </w:trPr>
        <w:tc>
          <w:tcPr>
            <w:tcW w:w="2552" w:type="dxa"/>
          </w:tcPr>
          <w:p w:rsidR="00020344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Ridge</w:t>
            </w:r>
          </w:p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.4)</w:t>
            </w:r>
          </w:p>
        </w:tc>
        <w:tc>
          <w:tcPr>
            <w:tcW w:w="1360" w:type="dxa"/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75.13 ± .0696</w:t>
            </w:r>
          </w:p>
        </w:tc>
        <w:tc>
          <w:tcPr>
            <w:tcW w:w="2326" w:type="dxa"/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0.4469 ± 0.0662</w:t>
            </w:r>
          </w:p>
        </w:tc>
      </w:tr>
      <w:tr w:rsidR="00020344" w:rsidRPr="002B5A61" w:rsidTr="002727B9">
        <w:trPr>
          <w:jc w:val="center"/>
        </w:trPr>
        <w:tc>
          <w:tcPr>
            <w:tcW w:w="2552" w:type="dxa"/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Elastic Net</w:t>
            </w:r>
          </w:p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0.0025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75.23 ± .0689</w:t>
            </w:r>
          </w:p>
        </w:tc>
        <w:tc>
          <w:tcPr>
            <w:tcW w:w="2326" w:type="dxa"/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0.4461 ± 0.0669</w:t>
            </w:r>
          </w:p>
        </w:tc>
      </w:tr>
      <w:tr w:rsidR="00020344" w:rsidRPr="002B5A61" w:rsidTr="002727B9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Bayesian Ridge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75.14 ± .0700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0.4467 ± 0.0666</w:t>
            </w:r>
          </w:p>
        </w:tc>
      </w:tr>
      <w:tr w:rsidR="00020344" w:rsidRPr="002B5A61" w:rsidTr="002727B9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proofErr w:type="spellStart"/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lastRenderedPageBreak/>
              <w:t>IEAA</w:t>
            </w:r>
            <w:r w:rsidRPr="007717D4">
              <w:rPr>
                <w:rFonts w:ascii="Palatino Linotype" w:hAnsi="Palatino Linotype"/>
                <w:snapToGrid w:val="0"/>
                <w:sz w:val="20"/>
                <w:vertAlign w:val="subscript"/>
                <w:lang w:bidi="en-US"/>
              </w:rPr>
              <w:t>diff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Linear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75.26 ± .0685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0.4458 ± 0.0659</w:t>
            </w:r>
          </w:p>
        </w:tc>
      </w:tr>
      <w:tr w:rsidR="00020344" w:rsidRPr="002B5A61" w:rsidTr="002727B9">
        <w:trPr>
          <w:jc w:val="center"/>
        </w:trPr>
        <w:tc>
          <w:tcPr>
            <w:tcW w:w="2552" w:type="dxa"/>
          </w:tcPr>
          <w:p w:rsidR="00020344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Lasso</w:t>
            </w:r>
          </w:p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 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.0001)</w:t>
            </w:r>
          </w:p>
        </w:tc>
        <w:tc>
          <w:tcPr>
            <w:tcW w:w="1360" w:type="dxa"/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75.27 ± .0685</w:t>
            </w:r>
          </w:p>
        </w:tc>
        <w:tc>
          <w:tcPr>
            <w:tcW w:w="2326" w:type="dxa"/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0.4457 ± 0.0660</w:t>
            </w:r>
          </w:p>
        </w:tc>
      </w:tr>
      <w:tr w:rsidR="00020344" w:rsidRPr="002B5A61" w:rsidTr="002727B9">
        <w:trPr>
          <w:jc w:val="center"/>
        </w:trPr>
        <w:tc>
          <w:tcPr>
            <w:tcW w:w="2552" w:type="dxa"/>
          </w:tcPr>
          <w:p w:rsidR="00020344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>Ridge</w:t>
            </w:r>
          </w:p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.4)</w:t>
            </w:r>
          </w:p>
        </w:tc>
        <w:tc>
          <w:tcPr>
            <w:tcW w:w="1360" w:type="dxa"/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75.25 ± .0677</w:t>
            </w:r>
          </w:p>
        </w:tc>
        <w:tc>
          <w:tcPr>
            <w:tcW w:w="2326" w:type="dxa"/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0.4460 ± 0.0653</w:t>
            </w:r>
          </w:p>
        </w:tc>
      </w:tr>
      <w:tr w:rsidR="00020344" w:rsidRPr="002B5A61" w:rsidTr="002727B9">
        <w:trPr>
          <w:jc w:val="center"/>
        </w:trPr>
        <w:tc>
          <w:tcPr>
            <w:tcW w:w="2552" w:type="dxa"/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shd w:val="clear" w:color="auto" w:fill="auto"/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Elastic Net</w:t>
            </w:r>
          </w:p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(α 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=</w:t>
            </w:r>
            <w:r>
              <w:rPr>
                <w:rFonts w:ascii="Palatino Linotype" w:hAnsi="Palatino Linotype"/>
                <w:snapToGrid w:val="0"/>
                <w:sz w:val="20"/>
                <w:lang w:bidi="en-US"/>
              </w:rPr>
              <w:t xml:space="preserve"> 0.0025</w:t>
            </w: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75.32 ± .0677</w:t>
            </w:r>
          </w:p>
        </w:tc>
        <w:tc>
          <w:tcPr>
            <w:tcW w:w="2326" w:type="dxa"/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0.4455 ± 0.0660</w:t>
            </w:r>
          </w:p>
        </w:tc>
      </w:tr>
      <w:tr w:rsidR="00020344" w:rsidRPr="002B5A61" w:rsidTr="002727B9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20344" w:rsidRPr="002B5A61" w:rsidRDefault="00020344" w:rsidP="00020344">
            <w:pPr>
              <w:spacing w:line="260" w:lineRule="exact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2B5A61">
              <w:rPr>
                <w:rFonts w:ascii="Palatino Linotype" w:hAnsi="Palatino Linotype"/>
                <w:snapToGrid w:val="0"/>
                <w:sz w:val="20"/>
                <w:lang w:bidi="en-US"/>
              </w:rPr>
              <w:t>Bayesian Ridge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75.27 ± .0682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020344" w:rsidRPr="00020344" w:rsidRDefault="00020344" w:rsidP="00020344">
            <w:pPr>
              <w:spacing w:before="240" w:line="240" w:lineRule="auto"/>
              <w:rPr>
                <w:rFonts w:ascii="Palatino Linotype" w:hAnsi="Palatino Linotype"/>
                <w:snapToGrid w:val="0"/>
                <w:sz w:val="20"/>
                <w:lang w:bidi="en-US"/>
              </w:rPr>
            </w:pPr>
            <w:r w:rsidRPr="00020344">
              <w:rPr>
                <w:rFonts w:ascii="Palatino Linotype" w:hAnsi="Palatino Linotype"/>
                <w:snapToGrid w:val="0"/>
                <w:sz w:val="20"/>
                <w:lang w:bidi="en-US"/>
              </w:rPr>
              <w:t>0.4457 ± 0.0656</w:t>
            </w:r>
          </w:p>
        </w:tc>
      </w:tr>
    </w:tbl>
    <w:p w:rsidR="001D43E1" w:rsidRPr="007F6DBF" w:rsidRDefault="001D43E1" w:rsidP="001D43E1">
      <w:pPr>
        <w:pStyle w:val="MDPI43tablefooter"/>
        <w:spacing w:after="240"/>
        <w:rPr>
          <w:sz w:val="20"/>
        </w:rPr>
      </w:pPr>
      <w:r>
        <w:t>The models were developed using best four features (</w:t>
      </w:r>
      <w:r>
        <w:rPr>
          <w:color w:val="auto"/>
          <w:lang w:val="en-GB"/>
        </w:rPr>
        <w:t>height, sex</w:t>
      </w:r>
      <w:r w:rsidRPr="00E34D11">
        <w:rPr>
          <w:color w:val="auto"/>
          <w:lang w:val="en-GB"/>
        </w:rPr>
        <w:t xml:space="preserve">, </w:t>
      </w:r>
      <w:r>
        <w:rPr>
          <w:color w:val="auto"/>
          <w:lang w:val="en-GB"/>
        </w:rPr>
        <w:t xml:space="preserve">weight at age 18 and FVC at age 10) with </w:t>
      </w:r>
      <w:proofErr w:type="spellStart"/>
      <w:r>
        <w:t>AA</w:t>
      </w:r>
      <w:r w:rsidRPr="00C31BD0">
        <w:rPr>
          <w:vertAlign w:val="subscript"/>
        </w:rPr>
        <w:t>resdiff</w:t>
      </w:r>
      <w:proofErr w:type="spellEnd"/>
      <w:r>
        <w:t xml:space="preserve"> and </w:t>
      </w:r>
      <w:proofErr w:type="spellStart"/>
      <w:r>
        <w:t>IEAA</w:t>
      </w:r>
      <w:r w:rsidRPr="00C31BD0">
        <w:rPr>
          <w:vertAlign w:val="subscript"/>
        </w:rPr>
        <w:t>diff</w:t>
      </w:r>
      <w:proofErr w:type="spellEnd"/>
      <w:r>
        <w:rPr>
          <w:color w:val="auto"/>
          <w:lang w:val="en-GB"/>
        </w:rPr>
        <w:t xml:space="preserve"> respectively as predictors of </w:t>
      </w:r>
      <w:r>
        <w:t>FVC.  Here,</w:t>
      </w:r>
      <w:r w:rsidRPr="00C31BD0">
        <w:t xml:space="preserve"> </w:t>
      </w:r>
      <w:proofErr w:type="spellStart"/>
      <w:r>
        <w:t>AA</w:t>
      </w:r>
      <w:r w:rsidRPr="00C31BD0">
        <w:rPr>
          <w:vertAlign w:val="subscript"/>
        </w:rPr>
        <w:t>resdiff</w:t>
      </w:r>
      <w:proofErr w:type="spellEnd"/>
      <w:r>
        <w:t xml:space="preserve"> = </w:t>
      </w:r>
      <w:proofErr w:type="spellStart"/>
      <w:r>
        <w:t>AA</w:t>
      </w:r>
      <w:r w:rsidRPr="00C31BD0">
        <w:rPr>
          <w:vertAlign w:val="subscript"/>
        </w:rPr>
        <w:t>res</w:t>
      </w:r>
      <w:proofErr w:type="spellEnd"/>
      <w:r>
        <w:t xml:space="preserve"> at 18 – </w:t>
      </w:r>
      <w:proofErr w:type="spellStart"/>
      <w:r>
        <w:t>AA</w:t>
      </w:r>
      <w:r w:rsidRPr="00C31BD0">
        <w:rPr>
          <w:vertAlign w:val="subscript"/>
        </w:rPr>
        <w:t>res</w:t>
      </w:r>
      <w:proofErr w:type="spellEnd"/>
      <w:r>
        <w:t xml:space="preserve"> at 10, </w:t>
      </w:r>
      <w:proofErr w:type="spellStart"/>
      <w:r>
        <w:t>IEAA</w:t>
      </w:r>
      <w:r w:rsidRPr="00C31BD0">
        <w:rPr>
          <w:vertAlign w:val="subscript"/>
        </w:rPr>
        <w:t>diff</w:t>
      </w:r>
      <w:proofErr w:type="spellEnd"/>
      <w:r>
        <w:t xml:space="preserve"> = IEAA at 18 – IEAA at 10, R</w:t>
      </w:r>
      <w:r w:rsidRPr="00775C02">
        <w:rPr>
          <w:vertAlign w:val="superscript"/>
        </w:rPr>
        <w:t>2</w:t>
      </w:r>
      <w:r>
        <w:t xml:space="preserve"> = average </w:t>
      </w:r>
      <w:r w:rsidRPr="006E004F">
        <w:t>goodness-of-fit measure for regression models</w:t>
      </w:r>
      <w:r>
        <w:t xml:space="preserve"> represented as percentage and RMSE = average root mean square error</w:t>
      </w:r>
    </w:p>
    <w:p w:rsidR="003637E7" w:rsidRPr="007B1271" w:rsidRDefault="003637E7" w:rsidP="007B1271">
      <w:pPr>
        <w:spacing w:after="160" w:line="259" w:lineRule="auto"/>
        <w:jc w:val="left"/>
        <w:rPr>
          <w:b/>
        </w:rPr>
      </w:pPr>
    </w:p>
    <w:p w:rsidR="00040AD5" w:rsidRDefault="00040AD5" w:rsidP="003637E7">
      <w:pPr>
        <w:spacing w:after="160" w:line="259" w:lineRule="auto"/>
        <w:jc w:val="left"/>
        <w:rPr>
          <w:b/>
          <w:color w:val="FF0000"/>
          <w:sz w:val="18"/>
        </w:rPr>
      </w:pPr>
      <w:r w:rsidRPr="00040AD5">
        <w:rPr>
          <w:b/>
          <w:noProof/>
          <w:color w:val="FF0000"/>
          <w:sz w:val="18"/>
          <w:lang w:val="en-GB" w:eastAsia="en-GB"/>
        </w:rPr>
        <w:drawing>
          <wp:inline distT="0" distB="0" distL="0" distR="0">
            <wp:extent cx="5731510" cy="2969882"/>
            <wp:effectExtent l="0" t="0" r="2540" b="2540"/>
            <wp:docPr id="1" name="Picture 1" descr="C:\Temp\S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SFig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E7" w:rsidRPr="001D7F93" w:rsidRDefault="00674CB3" w:rsidP="00CE3464">
      <w:pPr>
        <w:spacing w:before="120" w:after="240"/>
        <w:ind w:left="425" w:right="425"/>
        <w:jc w:val="left"/>
        <w:rPr>
          <w:b/>
          <w:color w:val="auto"/>
        </w:rPr>
      </w:pPr>
      <w:r w:rsidRPr="001D7F93">
        <w:rPr>
          <w:b/>
          <w:color w:val="auto"/>
          <w:sz w:val="18"/>
        </w:rPr>
        <w:t xml:space="preserve">Figure </w:t>
      </w:r>
      <w:r w:rsidR="00580FAD" w:rsidRPr="001D7F93">
        <w:rPr>
          <w:b/>
          <w:color w:val="auto"/>
          <w:sz w:val="18"/>
        </w:rPr>
        <w:t>S</w:t>
      </w:r>
      <w:r w:rsidRPr="001D7F93">
        <w:rPr>
          <w:b/>
          <w:color w:val="auto"/>
          <w:sz w:val="18"/>
        </w:rPr>
        <w:t>1</w:t>
      </w:r>
      <w:r w:rsidR="003637E7" w:rsidRPr="001D7F93">
        <w:rPr>
          <w:b/>
          <w:color w:val="auto"/>
          <w:sz w:val="18"/>
        </w:rPr>
        <w:t>.</w:t>
      </w:r>
      <w:r w:rsidR="003637E7" w:rsidRPr="001D7F93">
        <w:rPr>
          <w:color w:val="auto"/>
          <w:sz w:val="18"/>
        </w:rPr>
        <w:t xml:space="preserve"> Mutual information score between each feature and the target which is FVC at age 18. Association of height and gender with FVC is higher than any of the other features.</w:t>
      </w:r>
    </w:p>
    <w:p w:rsidR="00534311" w:rsidRDefault="00534311"/>
    <w:sectPr w:rsidR="00534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01"/>
    <w:rsid w:val="00011638"/>
    <w:rsid w:val="00020344"/>
    <w:rsid w:val="00040AD5"/>
    <w:rsid w:val="00064B9B"/>
    <w:rsid w:val="000947F6"/>
    <w:rsid w:val="00197C9A"/>
    <w:rsid w:val="001D43E1"/>
    <w:rsid w:val="001D7F93"/>
    <w:rsid w:val="001F2FA0"/>
    <w:rsid w:val="00223D33"/>
    <w:rsid w:val="002727B9"/>
    <w:rsid w:val="0027328C"/>
    <w:rsid w:val="00285AD4"/>
    <w:rsid w:val="00304201"/>
    <w:rsid w:val="003112E0"/>
    <w:rsid w:val="00353D7B"/>
    <w:rsid w:val="003637E7"/>
    <w:rsid w:val="003F226A"/>
    <w:rsid w:val="00410B07"/>
    <w:rsid w:val="00440A09"/>
    <w:rsid w:val="00474D9A"/>
    <w:rsid w:val="00534311"/>
    <w:rsid w:val="00580FAD"/>
    <w:rsid w:val="005E44AC"/>
    <w:rsid w:val="00604F95"/>
    <w:rsid w:val="00657980"/>
    <w:rsid w:val="00674CB3"/>
    <w:rsid w:val="00735373"/>
    <w:rsid w:val="007717D4"/>
    <w:rsid w:val="007B1271"/>
    <w:rsid w:val="00812629"/>
    <w:rsid w:val="00861B02"/>
    <w:rsid w:val="008C145C"/>
    <w:rsid w:val="008D05C3"/>
    <w:rsid w:val="009279AE"/>
    <w:rsid w:val="00981BFE"/>
    <w:rsid w:val="00AE1766"/>
    <w:rsid w:val="00B16845"/>
    <w:rsid w:val="00BC05D8"/>
    <w:rsid w:val="00BD1B7B"/>
    <w:rsid w:val="00C016FF"/>
    <w:rsid w:val="00C31BD0"/>
    <w:rsid w:val="00CB7DD4"/>
    <w:rsid w:val="00CC43D3"/>
    <w:rsid w:val="00CE3464"/>
    <w:rsid w:val="00CF3DF1"/>
    <w:rsid w:val="00D20BC4"/>
    <w:rsid w:val="00DB2B31"/>
    <w:rsid w:val="00DB46DB"/>
    <w:rsid w:val="00DF655A"/>
    <w:rsid w:val="00E101C7"/>
    <w:rsid w:val="00E124B7"/>
    <w:rsid w:val="00E36B86"/>
    <w:rsid w:val="00EB5D36"/>
    <w:rsid w:val="00F4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E779"/>
  <w15:chartTrackingRefBased/>
  <w15:docId w15:val="{5196A386-3CF9-47C6-AB0B-AD169EE0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95"/>
    <w:pPr>
      <w:spacing w:after="0" w:line="26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1tablecaption">
    <w:name w:val="MDPI_4.1_table_caption"/>
    <w:basedOn w:val="Normal"/>
    <w:qFormat/>
    <w:rsid w:val="00604F95"/>
    <w:pPr>
      <w:adjustRightInd w:val="0"/>
      <w:snapToGrid w:val="0"/>
      <w:spacing w:before="240" w:after="120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43tablefooter">
    <w:name w:val="MDPI_4.3_table_footer"/>
    <w:basedOn w:val="MDPI41tablecaption"/>
    <w:next w:val="Normal"/>
    <w:qFormat/>
    <w:rsid w:val="00604F95"/>
    <w:pPr>
      <w:spacing w:before="0"/>
      <w:ind w:left="0" w:right="0"/>
    </w:pPr>
  </w:style>
  <w:style w:type="paragraph" w:styleId="NormalWeb">
    <w:name w:val="Normal (Web)"/>
    <w:basedOn w:val="Normal"/>
    <w:uiPriority w:val="99"/>
    <w:semiHidden/>
    <w:unhideWhenUsed/>
    <w:rsid w:val="00AE1766"/>
    <w:pPr>
      <w:spacing w:before="100" w:beforeAutospacing="1" w:after="100" w:afterAutospacing="1" w:line="240" w:lineRule="auto"/>
      <w:jc w:val="left"/>
    </w:pPr>
    <w:rPr>
      <w:color w:val="auto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3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37E7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MDPI12title">
    <w:name w:val="MDPI_1.2_title"/>
    <w:next w:val="Normal"/>
    <w:qFormat/>
    <w:rsid w:val="00410B0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42tablebody">
    <w:name w:val="MDPI_4.2_table_body"/>
    <w:qFormat/>
    <w:rsid w:val="007B1271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Rezwan F</dc:creator>
  <cp:keywords/>
  <dc:description/>
  <cp:lastModifiedBy>Rezwan F</cp:lastModifiedBy>
  <cp:revision>2</cp:revision>
  <dcterms:created xsi:type="dcterms:W3CDTF">2020-09-06T14:30:00Z</dcterms:created>
  <dcterms:modified xsi:type="dcterms:W3CDTF">2020-09-06T14:30:00Z</dcterms:modified>
</cp:coreProperties>
</file>