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46BE" w14:textId="76810E71" w:rsidR="00733EB1" w:rsidRPr="00E86F10" w:rsidRDefault="00733EB1" w:rsidP="00733EB1">
      <w:pPr>
        <w:pStyle w:val="Header"/>
        <w:tabs>
          <w:tab w:val="clear" w:pos="4680"/>
          <w:tab w:val="clear" w:pos="9360"/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E86F10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34A9D" wp14:editId="586BE3D1">
                <wp:simplePos x="0" y="0"/>
                <wp:positionH relativeFrom="column">
                  <wp:posOffset>-277184</wp:posOffset>
                </wp:positionH>
                <wp:positionV relativeFrom="paragraph">
                  <wp:posOffset>-231924</wp:posOffset>
                </wp:positionV>
                <wp:extent cx="6714805" cy="890814"/>
                <wp:effectExtent l="0" t="0" r="0" b="0"/>
                <wp:wrapNone/>
                <wp:docPr id="5" name="Flowchart: Stored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805" cy="890814"/>
                        </a:xfrm>
                        <a:prstGeom prst="flowChartOnlineStorag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986E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5" o:spid="_x0000_s1026" type="#_x0000_t130" style="position:absolute;margin-left:-21.85pt;margin-top:-18.25pt;width:528.7pt;height:7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" filled="f" stroked="f" strokeweight="1pt"/>
            </w:pict>
          </mc:Fallback>
        </mc:AlternateContent>
      </w:r>
      <w:r w:rsidRPr="00E86F10">
        <w:rPr>
          <w:rFonts w:ascii="Times New Roman" w:hAnsi="Times New Roman" w:cs="Times New Roman"/>
          <w:bCs/>
          <w:sz w:val="24"/>
          <w:szCs w:val="24"/>
        </w:rPr>
        <w:t xml:space="preserve">Jahid </w:t>
      </w:r>
      <w:proofErr w:type="spellStart"/>
      <w:r w:rsidRPr="00E86F10">
        <w:rPr>
          <w:rFonts w:ascii="Times New Roman" w:hAnsi="Times New Roman" w:cs="Times New Roman"/>
          <w:bCs/>
          <w:sz w:val="24"/>
          <w:szCs w:val="24"/>
        </w:rPr>
        <w:t>Siraz</w:t>
      </w:r>
      <w:proofErr w:type="spellEnd"/>
      <w:r w:rsidRPr="00E86F10">
        <w:rPr>
          <w:rFonts w:ascii="Times New Roman" w:hAnsi="Times New Roman" w:cs="Times New Roman"/>
          <w:bCs/>
          <w:sz w:val="24"/>
          <w:szCs w:val="24"/>
        </w:rPr>
        <w:t xml:space="preserve"> (Corresponding Author)</w:t>
      </w:r>
    </w:p>
    <w:p w14:paraId="074E588E" w14:textId="77777777" w:rsidR="00E86F10" w:rsidRPr="00E86F10" w:rsidRDefault="00733EB1" w:rsidP="00733EB1">
      <w:pPr>
        <w:pStyle w:val="Header"/>
        <w:tabs>
          <w:tab w:val="clear" w:pos="4680"/>
          <w:tab w:val="clear" w:pos="9360"/>
          <w:tab w:val="left" w:pos="3870"/>
        </w:tabs>
        <w:rPr>
          <w:rStyle w:val="Hyperlink"/>
          <w:rFonts w:ascii="Times New Roman" w:hAnsi="Times New Roman" w:cs="Times New Roman"/>
          <w:bCs/>
          <w:color w:val="auto"/>
          <w:sz w:val="24"/>
          <w:szCs w:val="24"/>
        </w:rPr>
      </w:pPr>
      <w:r w:rsidRPr="00E86F10">
        <w:rPr>
          <w:rFonts w:ascii="Times New Roman" w:hAnsi="Times New Roman" w:cs="Times New Roman"/>
          <w:sz w:val="24"/>
          <w:szCs w:val="24"/>
        </w:rPr>
        <w:t xml:space="preserve">E: </w:t>
      </w:r>
      <w:hyperlink r:id="rId7" w:history="1">
        <w:r w:rsidRPr="00E86F1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ava180043@siswa.um.edu.my</w:t>
        </w:r>
      </w:hyperlink>
    </w:p>
    <w:p w14:paraId="42F68165" w14:textId="6FB17E7C" w:rsidR="00733EB1" w:rsidRPr="00E86F10" w:rsidRDefault="00733EB1" w:rsidP="00733EB1">
      <w:pPr>
        <w:pStyle w:val="Header"/>
        <w:tabs>
          <w:tab w:val="clear" w:pos="4680"/>
          <w:tab w:val="clear" w:pos="9360"/>
          <w:tab w:val="left" w:pos="3870"/>
        </w:tabs>
        <w:rPr>
          <w:rFonts w:ascii="Times New Roman" w:hAnsi="Times New Roman" w:cs="Times New Roman"/>
          <w:bCs/>
          <w:sz w:val="24"/>
          <w:szCs w:val="24"/>
        </w:rPr>
      </w:pPr>
      <w:r w:rsidRPr="00E86F10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5655"/>
        <w:gridCol w:w="1530"/>
      </w:tblGrid>
      <w:tr w:rsidR="00E86F10" w:rsidRPr="00E86F10" w14:paraId="2856C9FF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C6D38" w14:textId="7FB5825C" w:rsidR="00E86F10" w:rsidRPr="00E86F10" w:rsidRDefault="00E86F10" w:rsidP="00FA3E79">
            <w:pPr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Jahid </w:t>
            </w:r>
            <w:proofErr w:type="spellStart"/>
            <w:r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Siraz</w:t>
            </w:r>
            <w:proofErr w:type="spellEnd"/>
            <w:r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E86F10" w:rsidRPr="00E86F10" w14:paraId="45896705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00E82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F10" w:rsidRPr="00E86F10" w14:paraId="5699D420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203D5" w14:textId="288E6F56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PhD </w:t>
            </w:r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fellow,  </w:t>
            </w: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Social Administration and Justice</w:t>
            </w:r>
          </w:p>
        </w:tc>
      </w:tr>
      <w:tr w:rsidR="00E86F10" w:rsidRPr="00E86F10" w14:paraId="4C4B20A7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BAFFB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Arts and Social Sciences</w:t>
            </w:r>
          </w:p>
        </w:tc>
      </w:tr>
      <w:tr w:rsidR="00E86F10" w:rsidRPr="00E86F10" w14:paraId="52B0C490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072CB" w14:textId="20513B4A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E86F10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ava180043@siswa.um.edu.my</w:t>
              </w:r>
            </w:hyperlink>
          </w:p>
        </w:tc>
      </w:tr>
      <w:tr w:rsidR="00E86F10" w:rsidRPr="00E86F10" w14:paraId="4020D8E7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1BB07" w14:textId="0FB511E9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+60</w:t>
            </w: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11 69 37 1323</w:t>
            </w:r>
          </w:p>
        </w:tc>
      </w:tr>
      <w:tr w:rsidR="00E86F10" w:rsidRPr="00E86F10" w14:paraId="4A30E1AE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DFC32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+603-79675475</w:t>
            </w:r>
          </w:p>
        </w:tc>
      </w:tr>
      <w:tr w:rsidR="00E86F10" w:rsidRPr="00E86F10" w14:paraId="75C47C0C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EB00B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10" w:rsidRPr="00E86F10" w14:paraId="4DE504D7" w14:textId="77777777" w:rsidTr="00E86F10">
        <w:trPr>
          <w:trHeight w:val="4356"/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7C156" w14:textId="4CBC882D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BC72E5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EDUCATION</w:t>
            </w:r>
          </w:p>
          <w:p w14:paraId="1F909F00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>Masters in Anthropology</w:t>
            </w:r>
          </w:p>
          <w:p w14:paraId="0A307462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>Shahjalal University of Science and Technology, Sylhet Bangladesh</w:t>
            </w:r>
          </w:p>
          <w:p w14:paraId="7FED7B9C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C0FB9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F1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TEACHING EXPERIENCE</w:t>
            </w:r>
          </w:p>
          <w:p w14:paraId="67E41661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Assistant Professor of Anthropology </w:t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2004-2012, </w:t>
            </w:r>
          </w:p>
          <w:p w14:paraId="343B6FD7" w14:textId="77777777" w:rsidR="00E86F10" w:rsidRPr="00E86F10" w:rsidRDefault="00E86F10" w:rsidP="00E86F1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>Shahjalal University of Science and Technology, Sylhet Bangladesh</w:t>
            </w:r>
          </w:p>
          <w:p w14:paraId="673E5475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3B0609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Teaching Assistant, University of Victoria, </w:t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2012-2016</w:t>
            </w:r>
          </w:p>
          <w:p w14:paraId="3C6378F0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>Melbourne, Australia</w:t>
            </w:r>
          </w:p>
          <w:p w14:paraId="4F2357B8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0117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>Research Fellow</w:t>
            </w:r>
          </w:p>
          <w:p w14:paraId="1ADBA1A1" w14:textId="77777777" w:rsidR="00E86F10" w:rsidRPr="00E86F10" w:rsidRDefault="00E86F10" w:rsidP="00E86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 xml:space="preserve">University of South Pacific, Fiji </w:t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6F10">
              <w:rPr>
                <w:rFonts w:ascii="Times New Roman" w:hAnsi="Times New Roman" w:cs="Times New Roman"/>
                <w:sz w:val="24"/>
                <w:szCs w:val="24"/>
              </w:rPr>
              <w:tab/>
              <w:t>2013-2014</w:t>
            </w:r>
          </w:p>
          <w:p w14:paraId="1C359014" w14:textId="77777777" w:rsidR="00E86F10" w:rsidRPr="00E86F10" w:rsidRDefault="00E86F10" w:rsidP="00E86F10">
            <w:p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10" w:rsidRPr="00E86F10" w14:paraId="631F8EFE" w14:textId="77777777" w:rsidTr="00FA3E79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78112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6F10" w:rsidRPr="00E86F10" w14:paraId="2465B121" w14:textId="77777777" w:rsidTr="00E86F10">
        <w:trPr>
          <w:trHeight w:val="60"/>
          <w:tblHeader/>
        </w:trPr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7EFD" w14:textId="79D41F5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8C26" w14:textId="70EE1CCF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65849" w14:textId="77777777" w:rsidR="00E86F10" w:rsidRPr="00E86F10" w:rsidRDefault="00E86F10" w:rsidP="00FA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B3FA23" w14:textId="77777777" w:rsidR="00733EB1" w:rsidRPr="00E86F10" w:rsidRDefault="00733EB1" w:rsidP="00733EB1">
      <w:pPr>
        <w:pStyle w:val="Header"/>
        <w:rPr>
          <w:rFonts w:ascii="Times New Roman" w:hAnsi="Times New Roman" w:cs="Times New Roman"/>
          <w:bCs/>
          <w:sz w:val="24"/>
          <w:szCs w:val="24"/>
        </w:rPr>
      </w:pPr>
    </w:p>
    <w:p w14:paraId="0ADA8513" w14:textId="77777777" w:rsidR="00733EB1" w:rsidRPr="00E86F10" w:rsidRDefault="00733EB1" w:rsidP="00733EB1">
      <w:pPr>
        <w:pStyle w:val="Head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5025"/>
        <w:gridCol w:w="2160"/>
      </w:tblGrid>
      <w:tr w:rsidR="00E86F10" w:rsidRPr="00E86F10" w14:paraId="22A841D3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AB541" w14:textId="75004739" w:rsidR="00733EB1" w:rsidRPr="00E86F10" w:rsidRDefault="00E86F10" w:rsidP="00F70219">
            <w:pPr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A</w:t>
            </w:r>
            <w:r w:rsidR="00733EB1"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SSOCIATE PROF. DR. HARIS BIN ABD WAHAB</w:t>
            </w:r>
            <w:r w:rsidR="00D36B71"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E86F10" w:rsidRPr="00E86F10" w14:paraId="00CAB8FA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212DF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F10" w:rsidRPr="00E86F10" w14:paraId="7E1D1FF6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6F8A1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Social Administration and Justice</w:t>
            </w:r>
          </w:p>
        </w:tc>
      </w:tr>
      <w:tr w:rsidR="00E86F10" w:rsidRPr="00E86F10" w14:paraId="09A8C8F6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02644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Arts and Social Sciences</w:t>
            </w:r>
          </w:p>
        </w:tc>
      </w:tr>
      <w:tr w:rsidR="00E86F10" w:rsidRPr="00E86F10" w14:paraId="40C427C1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23912" w14:textId="023F4C8E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36B71"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D36B71" w:rsidRPr="00E86F10">
                <w:rPr>
                  <w:rStyle w:val="Hyperlink"/>
                  <w:rFonts w:ascii="Helvetica" w:hAnsi="Helvetica" w:cs="Helvetica"/>
                  <w:color w:val="auto"/>
                  <w:sz w:val="20"/>
                  <w:szCs w:val="20"/>
                  <w:shd w:val="clear" w:color="auto" w:fill="FFFFFF"/>
                </w:rPr>
                <w:t>haris@um.edu.my</w:t>
              </w:r>
            </w:hyperlink>
          </w:p>
        </w:tc>
      </w:tr>
      <w:tr w:rsidR="00E86F10" w:rsidRPr="00E86F10" w14:paraId="6E7E086D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5E424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+603-79675601</w:t>
            </w:r>
          </w:p>
        </w:tc>
      </w:tr>
      <w:tr w:rsidR="00E86F10" w:rsidRPr="00E86F10" w14:paraId="109BFDD9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62525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+603-79675475</w:t>
            </w:r>
          </w:p>
        </w:tc>
      </w:tr>
      <w:tr w:rsidR="00E86F10" w:rsidRPr="00E86F10" w14:paraId="2658398C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6159E" w14:textId="6DDC2584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10" w:rsidRPr="00E86F10" w14:paraId="3ECDBA83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686B7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Department of Social Administration and Justice, Faculty of Arts and Social Sciences, University of Malaya, 50603 Kuala Lumpur, </w:t>
            </w:r>
            <w:proofErr w:type="spellStart"/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W.Persekutuan</w:t>
            </w:r>
            <w:proofErr w:type="spellEnd"/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Kuala Lumpur, Malaysia</w:t>
            </w:r>
          </w:p>
          <w:p w14:paraId="0EFAE496" w14:textId="77777777" w:rsidR="00733EB1" w:rsidRPr="00E86F10" w:rsidRDefault="00733EB1" w:rsidP="00733EB1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PHD(</w:t>
            </w:r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2009) (UM), UNIVERSITY OF MALAYA (UM)</w:t>
            </w:r>
          </w:p>
          <w:p w14:paraId="4A201A9E" w14:textId="77777777" w:rsidR="00733EB1" w:rsidRPr="00E86F10" w:rsidRDefault="00733EB1" w:rsidP="00733EB1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MSC(</w:t>
            </w:r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1997) (UPM), UNIVERSITI PUTRA MALAYSIA (UPM)</w:t>
            </w:r>
          </w:p>
          <w:p w14:paraId="4CAA0E38" w14:textId="77777777" w:rsidR="00733EB1" w:rsidRPr="00E86F10" w:rsidRDefault="00733EB1" w:rsidP="00733EB1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BSC(</w:t>
            </w:r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1993) (UPM), UNIVERSITI PUTRA MALAYSIA (UPM)</w:t>
            </w:r>
          </w:p>
          <w:p w14:paraId="21A47FF6" w14:textId="1393C418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F10" w:rsidRPr="00E86F10" w14:paraId="3FC009BD" w14:textId="77777777" w:rsidTr="00733EB1">
        <w:trPr>
          <w:tblHeader/>
        </w:trPr>
        <w:tc>
          <w:tcPr>
            <w:tcW w:w="963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90BA1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3EB1" w:rsidRPr="00E86F10" w14:paraId="5010867E" w14:textId="77777777" w:rsidTr="00733EB1">
        <w:trPr>
          <w:trHeight w:val="200"/>
          <w:tblHeader/>
        </w:trPr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26104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ResearcherID</w:t>
            </w:r>
            <w:proofErr w:type="spell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Link</w:t>
            </w:r>
          </w:p>
        </w:tc>
        <w:tc>
          <w:tcPr>
            <w:tcW w:w="50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0A9A0" w14:textId="401CC1B6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" w:tgtFrame="_blank" w:history="1">
              <w:r w:rsidRPr="00E86F1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http://www.researcherid.com/rid/B-8596-2010</w:t>
              </w:r>
            </w:hyperlink>
          </w:p>
        </w:tc>
        <w:tc>
          <w:tcPr>
            <w:tcW w:w="2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82A6E" w14:textId="53B41F2C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2C646A" w14:textId="2F38DA47" w:rsidR="00733EB1" w:rsidRPr="00E86F10" w:rsidRDefault="00733EB1" w:rsidP="00733E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9"/>
        <w:gridCol w:w="81"/>
        <w:gridCol w:w="6"/>
      </w:tblGrid>
      <w:tr w:rsidR="00E86F10" w:rsidRPr="00E86F10" w14:paraId="69750C39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F6728" w14:textId="77777777" w:rsidR="00733EB1" w:rsidRPr="00E86F10" w:rsidRDefault="00733EB1" w:rsidP="00F70219">
            <w:pPr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DR. MOHD RASHID BIN MOHD SAAD</w:t>
            </w:r>
          </w:p>
        </w:tc>
      </w:tr>
      <w:tr w:rsidR="00E86F10" w:rsidRPr="00E86F10" w14:paraId="4A1425EF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2C45E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F10" w:rsidRPr="00E86F10" w14:paraId="5C2058AD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02F39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Language and Literacy Education</w:t>
            </w:r>
          </w:p>
        </w:tc>
      </w:tr>
      <w:tr w:rsidR="00E86F10" w:rsidRPr="00E86F10" w14:paraId="17B671D9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6BCD0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Education</w:t>
            </w:r>
          </w:p>
        </w:tc>
      </w:tr>
      <w:tr w:rsidR="00E86F10" w:rsidRPr="00E86F10" w14:paraId="52059C67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A5617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6F10" w:rsidRPr="00E86F10" w14:paraId="15597B91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DF269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79675020</w:t>
            </w:r>
            <w:bookmarkStart w:id="0" w:name="_GoBack"/>
            <w:bookmarkEnd w:id="0"/>
          </w:p>
        </w:tc>
      </w:tr>
      <w:tr w:rsidR="00E86F10" w:rsidRPr="00E86F10" w14:paraId="2B60AE30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61FDA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79675087</w:t>
            </w:r>
          </w:p>
        </w:tc>
      </w:tr>
      <w:tr w:rsidR="00E86F10" w:rsidRPr="00E86F10" w14:paraId="27528CAA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71F8F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 msaadmr@um.edu.my</w:t>
            </w:r>
          </w:p>
        </w:tc>
      </w:tr>
      <w:tr w:rsidR="00E86F10" w:rsidRPr="00E86F10" w14:paraId="69B0FEBD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B15D3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Department of Language and Literacy Education, Faculty of Education, University of Malaya, 50603 Kuala Lumpur, </w:t>
            </w:r>
            <w:proofErr w:type="spellStart"/>
            <w:proofErr w:type="gram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W.Persekutuan</w:t>
            </w:r>
            <w:proofErr w:type="spellEnd"/>
            <w:proofErr w:type="gram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Kuala Lumpur, Malaysia</w:t>
            </w:r>
          </w:p>
        </w:tc>
      </w:tr>
      <w:tr w:rsidR="00E86F10" w:rsidRPr="00E86F10" w14:paraId="4483EBD6" w14:textId="77777777" w:rsidTr="00F70219">
        <w:trPr>
          <w:gridAfter w:val="1"/>
          <w:tblHeader/>
        </w:trPr>
        <w:tc>
          <w:tcPr>
            <w:tcW w:w="8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9969D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3EB1" w:rsidRPr="00E86F10" w14:paraId="655AEE68" w14:textId="77777777" w:rsidTr="00F70219">
        <w:trPr>
          <w:trHeight w:val="20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B52AD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ResearcherID</w:t>
            </w:r>
            <w:proofErr w:type="spellEnd"/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Link: </w:t>
            </w:r>
            <w:hyperlink r:id="rId11" w:tgtFrame="_blank" w:history="1">
              <w:r w:rsidRPr="00E86F1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http://www.researcherid.com/rid/B-9111-2010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F79D6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F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1C90E" w14:textId="77777777" w:rsidR="00733EB1" w:rsidRPr="00E86F10" w:rsidRDefault="00733EB1" w:rsidP="00F7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02B6C" w14:textId="77777777" w:rsidR="00733EB1" w:rsidRPr="00E86F10" w:rsidRDefault="00733EB1" w:rsidP="00733EB1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89062C" w14:textId="77777777" w:rsidR="00D1617B" w:rsidRPr="00E86F10" w:rsidRDefault="00D1617B">
      <w:pPr>
        <w:rPr>
          <w:rFonts w:ascii="Times New Roman" w:hAnsi="Times New Roman" w:cs="Times New Roman"/>
          <w:sz w:val="24"/>
          <w:szCs w:val="24"/>
        </w:rPr>
      </w:pPr>
    </w:p>
    <w:sectPr w:rsidR="00D1617B" w:rsidRPr="00E8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31E7" w14:textId="77777777" w:rsidR="006D6B29" w:rsidRDefault="006D6B29" w:rsidP="00733EB1">
      <w:pPr>
        <w:spacing w:after="0" w:line="240" w:lineRule="auto"/>
      </w:pPr>
      <w:r>
        <w:separator/>
      </w:r>
    </w:p>
  </w:endnote>
  <w:endnote w:type="continuationSeparator" w:id="0">
    <w:p w14:paraId="3FB55AE2" w14:textId="77777777" w:rsidR="006D6B29" w:rsidRDefault="006D6B29" w:rsidP="0073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14BF6" w14:textId="77777777" w:rsidR="006D6B29" w:rsidRDefault="006D6B29" w:rsidP="00733EB1">
      <w:pPr>
        <w:spacing w:after="0" w:line="240" w:lineRule="auto"/>
      </w:pPr>
      <w:r>
        <w:separator/>
      </w:r>
    </w:p>
  </w:footnote>
  <w:footnote w:type="continuationSeparator" w:id="0">
    <w:p w14:paraId="2541F894" w14:textId="77777777" w:rsidR="006D6B29" w:rsidRDefault="006D6B29" w:rsidP="00733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D443F"/>
    <w:multiLevelType w:val="multilevel"/>
    <w:tmpl w:val="AA6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zMDMxNjazsDA3MjdW0lEKTi0uzszPAykwqgUAOaZqIywAAAA="/>
  </w:docVars>
  <w:rsids>
    <w:rsidRoot w:val="00BD5CB7"/>
    <w:rsid w:val="001B6574"/>
    <w:rsid w:val="006D6B29"/>
    <w:rsid w:val="00733EB1"/>
    <w:rsid w:val="007F7BB4"/>
    <w:rsid w:val="00BD5CB7"/>
    <w:rsid w:val="00D1617B"/>
    <w:rsid w:val="00D36B71"/>
    <w:rsid w:val="00E8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8EAD"/>
  <w15:chartTrackingRefBased/>
  <w15:docId w15:val="{DA6932BD-D221-4944-8258-32452E2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E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B1"/>
  </w:style>
  <w:style w:type="paragraph" w:styleId="Footer">
    <w:name w:val="footer"/>
    <w:basedOn w:val="Normal"/>
    <w:link w:val="FooterChar"/>
    <w:uiPriority w:val="99"/>
    <w:unhideWhenUsed/>
    <w:rsid w:val="0073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B1"/>
  </w:style>
  <w:style w:type="character" w:styleId="UnresolvedMention">
    <w:name w:val="Unresolved Mention"/>
    <w:basedOn w:val="DefaultParagraphFont"/>
    <w:uiPriority w:val="99"/>
    <w:semiHidden/>
    <w:unhideWhenUsed/>
    <w:rsid w:val="0073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180043@siswa.um.edu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a180043@siswa.um.edu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earcherid.com/rid/B-9111-20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searcherid.com/rid/B-8596-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is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JAHID</dc:creator>
  <cp:keywords/>
  <dc:description/>
  <cp:lastModifiedBy>MD JAHID SIRAZ CHOWDHURY</cp:lastModifiedBy>
  <cp:revision>4</cp:revision>
  <dcterms:created xsi:type="dcterms:W3CDTF">2019-10-03T08:53:00Z</dcterms:created>
  <dcterms:modified xsi:type="dcterms:W3CDTF">2020-01-18T04:31:00Z</dcterms:modified>
</cp:coreProperties>
</file>