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6A2A" w:rsidRPr="00CB6588" w:rsidRDefault="00DD6A2A" w:rsidP="00DD6A2A">
      <w:pPr>
        <w:pStyle w:val="MDPI16affiliation"/>
        <w:spacing w:after="120" w:line="260" w:lineRule="atLeast"/>
        <w:ind w:left="0" w:firstLine="0"/>
        <w:rPr>
          <w:b/>
          <w:snapToGrid w:val="0"/>
          <w:sz w:val="36"/>
          <w:lang w:val="en-GB"/>
        </w:rPr>
      </w:pPr>
      <w:r w:rsidRPr="00CB6588">
        <w:rPr>
          <w:b/>
          <w:snapToGrid w:val="0"/>
          <w:sz w:val="36"/>
          <w:lang w:val="en-GB"/>
        </w:rPr>
        <w:t>A chemically safe way to produce insect biomass for</w:t>
      </w:r>
      <w:r>
        <w:rPr>
          <w:b/>
          <w:snapToGrid w:val="0"/>
          <w:sz w:val="36"/>
          <w:lang w:val="en-GB"/>
        </w:rPr>
        <w:t xml:space="preserve"> </w:t>
      </w:r>
      <w:r w:rsidRPr="00CB6588">
        <w:rPr>
          <w:b/>
          <w:snapToGrid w:val="0"/>
          <w:sz w:val="36"/>
          <w:lang w:val="en-GB"/>
        </w:rPr>
        <w:t>possible application in feed and food production</w:t>
      </w:r>
    </w:p>
    <w:p w:rsidR="00DD6A2A" w:rsidRPr="00264995" w:rsidRDefault="00DD6A2A" w:rsidP="00DD6A2A">
      <w:pPr>
        <w:pStyle w:val="MDPI16affiliation"/>
        <w:spacing w:after="120" w:line="260" w:lineRule="atLeast"/>
        <w:ind w:left="0" w:firstLine="0"/>
        <w:rPr>
          <w:b/>
          <w:sz w:val="20"/>
          <w:szCs w:val="22"/>
          <w:lang w:val="en-GB"/>
        </w:rPr>
      </w:pPr>
      <w:r w:rsidRPr="00264995">
        <w:rPr>
          <w:b/>
          <w:sz w:val="20"/>
          <w:szCs w:val="22"/>
          <w:lang w:val="en-GB"/>
        </w:rPr>
        <w:t>Cristina Truzzi</w:t>
      </w:r>
      <w:r>
        <w:rPr>
          <w:b/>
          <w:sz w:val="20"/>
          <w:szCs w:val="22"/>
          <w:vertAlign w:val="superscript"/>
          <w:lang w:val="en-GB"/>
        </w:rPr>
        <w:t>1*</w:t>
      </w:r>
      <w:r w:rsidRPr="00264995">
        <w:rPr>
          <w:b/>
          <w:sz w:val="20"/>
          <w:szCs w:val="22"/>
          <w:lang w:val="en-GB"/>
        </w:rPr>
        <w:t>, Anna Annibaldi</w:t>
      </w:r>
      <w:r>
        <w:rPr>
          <w:b/>
          <w:sz w:val="20"/>
          <w:szCs w:val="22"/>
          <w:vertAlign w:val="superscript"/>
          <w:lang w:val="en-GB"/>
        </w:rPr>
        <w:t>1*</w:t>
      </w:r>
      <w:r w:rsidRPr="00264995">
        <w:rPr>
          <w:b/>
          <w:sz w:val="20"/>
          <w:szCs w:val="22"/>
          <w:lang w:val="en-GB"/>
        </w:rPr>
        <w:t>, Federico Girolametti</w:t>
      </w:r>
      <w:r>
        <w:rPr>
          <w:b/>
          <w:sz w:val="20"/>
          <w:szCs w:val="22"/>
          <w:vertAlign w:val="superscript"/>
          <w:lang w:val="en-GB"/>
        </w:rPr>
        <w:t>1</w:t>
      </w:r>
      <w:r w:rsidRPr="00264995">
        <w:rPr>
          <w:b/>
          <w:sz w:val="20"/>
          <w:szCs w:val="22"/>
          <w:lang w:val="en-GB"/>
        </w:rPr>
        <w:t>, Leonardo Giovannini</w:t>
      </w:r>
      <w:r>
        <w:rPr>
          <w:b/>
          <w:sz w:val="20"/>
          <w:szCs w:val="22"/>
          <w:vertAlign w:val="superscript"/>
          <w:lang w:val="en-GB"/>
        </w:rPr>
        <w:t>1</w:t>
      </w:r>
      <w:r w:rsidRPr="00264995">
        <w:rPr>
          <w:b/>
          <w:sz w:val="20"/>
          <w:szCs w:val="22"/>
          <w:lang w:val="en-GB"/>
        </w:rPr>
        <w:t>, Paola Riolo</w:t>
      </w:r>
      <w:r>
        <w:rPr>
          <w:b/>
          <w:sz w:val="20"/>
          <w:szCs w:val="22"/>
          <w:vertAlign w:val="superscript"/>
          <w:lang w:val="en-GB"/>
        </w:rPr>
        <w:t>2</w:t>
      </w:r>
      <w:r w:rsidRPr="00264995">
        <w:rPr>
          <w:b/>
          <w:sz w:val="20"/>
          <w:szCs w:val="22"/>
          <w:lang w:val="en-GB"/>
        </w:rPr>
        <w:t xml:space="preserve">, </w:t>
      </w:r>
      <w:r>
        <w:rPr>
          <w:b/>
          <w:sz w:val="20"/>
          <w:szCs w:val="22"/>
          <w:lang w:val="en-GB"/>
        </w:rPr>
        <w:t>Sara Ruschioni</w:t>
      </w:r>
      <w:r w:rsidRPr="00CB6588">
        <w:rPr>
          <w:b/>
          <w:sz w:val="20"/>
          <w:szCs w:val="22"/>
          <w:vertAlign w:val="superscript"/>
          <w:lang w:val="en-GB"/>
        </w:rPr>
        <w:t>2</w:t>
      </w:r>
      <w:r>
        <w:rPr>
          <w:b/>
          <w:sz w:val="20"/>
          <w:szCs w:val="22"/>
          <w:lang w:val="en-GB"/>
        </w:rPr>
        <w:t xml:space="preserve">, </w:t>
      </w:r>
      <w:r w:rsidRPr="00264995">
        <w:rPr>
          <w:b/>
          <w:sz w:val="20"/>
          <w:szCs w:val="22"/>
          <w:lang w:val="en-GB"/>
        </w:rPr>
        <w:t>Ike Olivotto</w:t>
      </w:r>
      <w:r>
        <w:rPr>
          <w:b/>
          <w:sz w:val="20"/>
          <w:szCs w:val="22"/>
          <w:vertAlign w:val="superscript"/>
          <w:lang w:val="en-GB"/>
        </w:rPr>
        <w:t>1</w:t>
      </w:r>
      <w:r w:rsidRPr="00264995">
        <w:rPr>
          <w:b/>
          <w:sz w:val="20"/>
          <w:szCs w:val="22"/>
          <w:lang w:val="en-GB"/>
        </w:rPr>
        <w:t>, Silvia Illuminati</w:t>
      </w:r>
      <w:r>
        <w:rPr>
          <w:b/>
          <w:sz w:val="20"/>
          <w:szCs w:val="22"/>
          <w:vertAlign w:val="superscript"/>
          <w:lang w:val="en-GB"/>
        </w:rPr>
        <w:t xml:space="preserve">1 </w:t>
      </w:r>
    </w:p>
    <w:p w:rsidR="00DD6A2A" w:rsidRDefault="00DD6A2A" w:rsidP="00DD6A2A">
      <w:pPr>
        <w:pStyle w:val="MDPI16affiliation"/>
        <w:rPr>
          <w:lang w:val="it-IT"/>
        </w:rPr>
      </w:pPr>
      <w:r>
        <w:rPr>
          <w:vertAlign w:val="superscript"/>
          <w:lang w:val="it-IT"/>
        </w:rPr>
        <w:t>1</w:t>
      </w:r>
      <w:r>
        <w:rPr>
          <w:lang w:val="it-IT"/>
        </w:rPr>
        <w:tab/>
        <w:t>Dipartimento di Scienze della Vita e dell’Ambiente, Università Politecnica delle Marche, via Brecce Bianche 60131, Ancona, Italy</w:t>
      </w:r>
    </w:p>
    <w:p w:rsidR="00DD6A2A" w:rsidRDefault="00DD6A2A" w:rsidP="00DD6A2A">
      <w:pPr>
        <w:pStyle w:val="MDPI16affiliation"/>
        <w:rPr>
          <w:lang w:val="it-IT"/>
        </w:rPr>
      </w:pPr>
      <w:r>
        <w:rPr>
          <w:szCs w:val="20"/>
          <w:vertAlign w:val="superscript"/>
          <w:lang w:val="it-IT"/>
        </w:rPr>
        <w:t>2</w:t>
      </w:r>
      <w:r>
        <w:rPr>
          <w:szCs w:val="20"/>
          <w:lang w:val="it-IT"/>
        </w:rPr>
        <w:tab/>
      </w:r>
      <w:r>
        <w:rPr>
          <w:lang w:val="fr-FR"/>
        </w:rPr>
        <w:t xml:space="preserve">Dipartimento di Scienze Agrarie, Alimentari ed Ambientali, Università Politecnica delle Marche, </w:t>
      </w:r>
      <w:r>
        <w:rPr>
          <w:lang w:val="it-IT"/>
        </w:rPr>
        <w:t>via Brecce Bianche 60131, Ancona, Italy</w:t>
      </w:r>
    </w:p>
    <w:p w:rsidR="00DD6A2A" w:rsidRDefault="00DD6A2A" w:rsidP="00DD6A2A">
      <w:pPr>
        <w:pStyle w:val="MDPI16affiliation"/>
      </w:pPr>
      <w:r>
        <w:rPr>
          <w:b/>
        </w:rPr>
        <w:t>*</w:t>
      </w:r>
      <w:r>
        <w:tab/>
        <w:t xml:space="preserve">Correspondence: </w:t>
      </w:r>
      <w:r w:rsidRPr="00D2008F">
        <w:rPr>
          <w:rStyle w:val="Collegamentoipertestuale"/>
          <w:color w:val="auto"/>
        </w:rPr>
        <w:t>c.truzzi@univpm.it</w:t>
      </w:r>
      <w:r w:rsidRPr="00D2008F">
        <w:rPr>
          <w:color w:val="auto"/>
        </w:rPr>
        <w:t xml:space="preserve"> </w:t>
      </w:r>
      <w:r w:rsidRPr="00D2008F">
        <w:t xml:space="preserve">(C.T.); </w:t>
      </w:r>
      <w:r w:rsidRPr="00D2008F">
        <w:rPr>
          <w:rStyle w:val="Collegamentoipertestuale"/>
          <w:color w:val="auto"/>
        </w:rPr>
        <w:t>a.annibaldi@univpm.it</w:t>
      </w:r>
      <w:r w:rsidRPr="00D2008F">
        <w:rPr>
          <w:color w:val="auto"/>
        </w:rPr>
        <w:t xml:space="preserve"> </w:t>
      </w:r>
      <w:r w:rsidRPr="00D2008F">
        <w:t>(A.A.)</w:t>
      </w:r>
    </w:p>
    <w:p w:rsidR="00DD6A2A" w:rsidRDefault="00DD6A2A" w:rsidP="00086B62">
      <w:pPr>
        <w:spacing w:after="0" w:line="276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</w:p>
    <w:p w:rsidR="00DD6A2A" w:rsidRDefault="00DD6A2A" w:rsidP="00086B62">
      <w:pPr>
        <w:spacing w:after="0" w:line="276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Supplementary Material</w:t>
      </w:r>
    </w:p>
    <w:p w:rsidR="00DD6A2A" w:rsidRDefault="00DD6A2A" w:rsidP="00086B62">
      <w:pPr>
        <w:spacing w:after="0" w:line="276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</w:p>
    <w:p w:rsidR="00086B62" w:rsidRDefault="00086B62" w:rsidP="00086B62">
      <w:pPr>
        <w:spacing w:after="0" w:line="276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9E628F">
        <w:rPr>
          <w:rFonts w:ascii="Times New Roman" w:hAnsi="Times New Roman" w:cs="Times New Roman"/>
          <w:sz w:val="24"/>
          <w:szCs w:val="24"/>
        </w:rPr>
        <w:t xml:space="preserve">Table </w:t>
      </w:r>
      <w:r>
        <w:rPr>
          <w:rFonts w:ascii="Times New Roman" w:hAnsi="Times New Roman" w:cs="Times New Roman"/>
          <w:sz w:val="24"/>
          <w:szCs w:val="24"/>
        </w:rPr>
        <w:t>S1</w:t>
      </w:r>
      <w:r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Hlk34039511"/>
      <w:r w:rsidRPr="009E628F">
        <w:rPr>
          <w:rFonts w:ascii="Times New Roman" w:hAnsi="Times New Roman"/>
          <w:sz w:val="24"/>
          <w:szCs w:val="24"/>
          <w:lang w:val="en-GB"/>
        </w:rPr>
        <w:t>Con</w:t>
      </w:r>
      <w:r>
        <w:rPr>
          <w:rFonts w:ascii="Times New Roman" w:hAnsi="Times New Roman"/>
          <w:sz w:val="24"/>
          <w:szCs w:val="24"/>
          <w:lang w:val="en-GB"/>
        </w:rPr>
        <w:t>centration (</w:t>
      </w:r>
      <w:r w:rsidRPr="009E628F">
        <w:rPr>
          <w:rFonts w:ascii="Times New Roman" w:hAnsi="Times New Roman"/>
          <w:sz w:val="24"/>
          <w:szCs w:val="24"/>
          <w:lang w:val="en-GB"/>
        </w:rPr>
        <w:t>mg kg</w:t>
      </w:r>
      <w:r w:rsidRPr="009E628F">
        <w:rPr>
          <w:rFonts w:ascii="Times New Roman" w:hAnsi="Times New Roman"/>
          <w:sz w:val="24"/>
          <w:szCs w:val="24"/>
          <w:vertAlign w:val="superscript"/>
          <w:lang w:val="en-GB"/>
        </w:rPr>
        <w:t>-1</w:t>
      </w:r>
      <w:r>
        <w:rPr>
          <w:rFonts w:ascii="Times New Roman" w:hAnsi="Times New Roman"/>
          <w:sz w:val="24"/>
          <w:szCs w:val="24"/>
          <w:lang w:val="en-GB"/>
        </w:rPr>
        <w:t xml:space="preserve">) </w:t>
      </w:r>
      <w:r w:rsidRPr="009E628F">
        <w:rPr>
          <w:rFonts w:ascii="Times New Roman" w:hAnsi="Times New Roman"/>
          <w:sz w:val="24"/>
          <w:szCs w:val="24"/>
          <w:lang w:val="en-GB"/>
        </w:rPr>
        <w:t xml:space="preserve">of </w:t>
      </w:r>
      <w:r>
        <w:rPr>
          <w:rFonts w:ascii="Times New Roman" w:hAnsi="Times New Roman"/>
          <w:sz w:val="24"/>
          <w:szCs w:val="24"/>
          <w:lang w:val="en-GB"/>
        </w:rPr>
        <w:t xml:space="preserve">cadmium (Cd), Lead (Pb), mercury (Hg), Arsenic (As) and nickel (Ni) converted to moisture content of 12%, in the </w:t>
      </w:r>
      <w:r>
        <w:rPr>
          <w:rFonts w:ascii="Times New Roman" w:hAnsi="Times New Roman" w:cs="Times New Roman"/>
          <w:sz w:val="24"/>
          <w:szCs w:val="24"/>
        </w:rPr>
        <w:t xml:space="preserve">growth substrates and in HI prepupae. Legal limits for feed material and complete feed (relative to a moisture of 12%), according to Directive </w:t>
      </w:r>
      <w:r w:rsidRPr="002A2EA7">
        <w:rPr>
          <w:rFonts w:ascii="Times New Roman" w:hAnsi="Times New Roman" w:cs="Times New Roman"/>
          <w:sz w:val="24"/>
          <w:szCs w:val="24"/>
        </w:rPr>
        <w:t>2002/32</w:t>
      </w:r>
      <w:r>
        <w:rPr>
          <w:rFonts w:ascii="Times New Roman" w:hAnsi="Times New Roman" w:cs="Times New Roman"/>
          <w:sz w:val="24"/>
          <w:szCs w:val="24"/>
        </w:rPr>
        <w:t xml:space="preserve">/EU (and amendments) on undesirable substances in animal feed. </w:t>
      </w:r>
    </w:p>
    <w:tbl>
      <w:tblPr>
        <w:tblW w:w="8649" w:type="dxa"/>
        <w:tblLayout w:type="fixed"/>
        <w:tblLook w:val="04A0" w:firstRow="1" w:lastRow="0" w:firstColumn="1" w:lastColumn="0" w:noHBand="0" w:noVBand="1"/>
      </w:tblPr>
      <w:tblGrid>
        <w:gridCol w:w="1560"/>
        <w:gridCol w:w="1418"/>
        <w:gridCol w:w="1417"/>
        <w:gridCol w:w="1418"/>
        <w:gridCol w:w="1418"/>
        <w:gridCol w:w="1418"/>
      </w:tblGrid>
      <w:tr w:rsidR="00086B62" w:rsidRPr="0033519F" w:rsidTr="00D24560">
        <w:trPr>
          <w:trHeight w:val="332"/>
        </w:trPr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86B62" w:rsidRPr="00EB00EE" w:rsidRDefault="00086B62" w:rsidP="00D24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bookmarkStart w:id="1" w:name="_GoBack"/>
            <w:bookmarkEnd w:id="0"/>
            <w:bookmarkEnd w:id="1"/>
            <w:r w:rsidRPr="00EB00EE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Samples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086B62" w:rsidRPr="00EB00EE" w:rsidRDefault="00086B62" w:rsidP="00D24560">
            <w:pPr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EB00EE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Cd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086B62" w:rsidRPr="00EB00EE" w:rsidRDefault="00086B62" w:rsidP="00D24560">
            <w:pPr>
              <w:spacing w:after="0" w:line="240" w:lineRule="auto"/>
              <w:ind w:firstLine="3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EB00EE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Pb 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86B62" w:rsidRPr="00EB00EE" w:rsidRDefault="00086B62" w:rsidP="00D24560">
            <w:pPr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EB00EE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Hg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86B62" w:rsidRPr="00EB00EE" w:rsidRDefault="00086B62" w:rsidP="00D24560">
            <w:pPr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EB00EE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As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86B62" w:rsidRPr="00EB00EE" w:rsidRDefault="00086B62" w:rsidP="00D24560">
            <w:pPr>
              <w:spacing w:after="0" w:line="240" w:lineRule="auto"/>
              <w:ind w:firstLine="3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EB00EE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Ni</w:t>
            </w:r>
          </w:p>
        </w:tc>
      </w:tr>
      <w:tr w:rsidR="00086B62" w:rsidRPr="0033519F" w:rsidTr="00D24560">
        <w:trPr>
          <w:trHeight w:val="332"/>
        </w:trPr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:rsidR="00086B62" w:rsidRPr="0033519F" w:rsidRDefault="00086B62" w:rsidP="00D245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Legal limit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086B62" w:rsidRPr="0033519F" w:rsidRDefault="00086B62" w:rsidP="00D24560">
            <w:pPr>
              <w:spacing w:after="0" w:line="240" w:lineRule="auto"/>
              <w:ind w:firstLine="37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086B62" w:rsidRPr="0033519F" w:rsidRDefault="00086B62" w:rsidP="00D24560">
            <w:pPr>
              <w:spacing w:after="0" w:line="240" w:lineRule="auto"/>
              <w:ind w:firstLine="37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086B62" w:rsidRPr="0033519F" w:rsidRDefault="00086B62" w:rsidP="00D245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086B62" w:rsidRPr="0033519F" w:rsidRDefault="00086B62" w:rsidP="00D245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086B62" w:rsidRPr="0033519F" w:rsidRDefault="00086B62" w:rsidP="00D245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086B62" w:rsidRPr="0033519F" w:rsidTr="00D24560">
        <w:trPr>
          <w:trHeight w:val="332"/>
        </w:trPr>
        <w:tc>
          <w:tcPr>
            <w:tcW w:w="1560" w:type="dxa"/>
            <w:vAlign w:val="center"/>
          </w:tcPr>
          <w:p w:rsidR="00086B62" w:rsidRDefault="00086B62" w:rsidP="00D245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Complete feed</w:t>
            </w:r>
          </w:p>
        </w:tc>
        <w:tc>
          <w:tcPr>
            <w:tcW w:w="1418" w:type="dxa"/>
            <w:vAlign w:val="center"/>
          </w:tcPr>
          <w:p w:rsidR="00086B62" w:rsidRPr="0033519F" w:rsidRDefault="00086B62" w:rsidP="00D24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33519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0.5</w:t>
            </w:r>
          </w:p>
        </w:tc>
        <w:tc>
          <w:tcPr>
            <w:tcW w:w="1417" w:type="dxa"/>
            <w:vAlign w:val="center"/>
          </w:tcPr>
          <w:p w:rsidR="00086B62" w:rsidRPr="0033519F" w:rsidRDefault="00086B62" w:rsidP="00D24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33519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5.0</w:t>
            </w:r>
          </w:p>
        </w:tc>
        <w:tc>
          <w:tcPr>
            <w:tcW w:w="1418" w:type="dxa"/>
            <w:vAlign w:val="center"/>
          </w:tcPr>
          <w:p w:rsidR="00086B62" w:rsidRPr="0033519F" w:rsidRDefault="00086B62" w:rsidP="00D24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0.2</w:t>
            </w:r>
          </w:p>
        </w:tc>
        <w:tc>
          <w:tcPr>
            <w:tcW w:w="1418" w:type="dxa"/>
            <w:vAlign w:val="center"/>
          </w:tcPr>
          <w:p w:rsidR="00086B62" w:rsidRPr="0033519F" w:rsidRDefault="00086B62" w:rsidP="00D24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33519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2.0</w:t>
            </w:r>
          </w:p>
        </w:tc>
        <w:tc>
          <w:tcPr>
            <w:tcW w:w="1418" w:type="dxa"/>
            <w:vAlign w:val="center"/>
          </w:tcPr>
          <w:p w:rsidR="00086B62" w:rsidRDefault="00086B62" w:rsidP="00D24560">
            <w:pPr>
              <w:spacing w:after="0" w:line="240" w:lineRule="auto"/>
              <w:ind w:firstLine="37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33519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-</w:t>
            </w:r>
          </w:p>
        </w:tc>
      </w:tr>
      <w:tr w:rsidR="00086B62" w:rsidRPr="0033519F" w:rsidTr="00D24560">
        <w:trPr>
          <w:trHeight w:val="332"/>
        </w:trPr>
        <w:tc>
          <w:tcPr>
            <w:tcW w:w="1560" w:type="dxa"/>
            <w:tcBorders>
              <w:bottom w:val="single" w:sz="4" w:space="0" w:color="auto"/>
            </w:tcBorders>
          </w:tcPr>
          <w:p w:rsidR="00086B62" w:rsidRDefault="00086B62" w:rsidP="00D245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Feed materials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86B62" w:rsidRDefault="00086B62" w:rsidP="00D24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1 (vegetable)</w:t>
            </w:r>
          </w:p>
          <w:p w:rsidR="00086B62" w:rsidRDefault="00086B62" w:rsidP="00D24560">
            <w:pPr>
              <w:spacing w:after="0" w:line="240" w:lineRule="auto"/>
              <w:ind w:firstLine="37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2 (animal)</w:t>
            </w:r>
          </w:p>
          <w:p w:rsidR="00086B62" w:rsidRPr="0033519F" w:rsidRDefault="00086B62" w:rsidP="00D24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086B62" w:rsidRPr="0033519F" w:rsidRDefault="00086B62" w:rsidP="00D24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10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86B62" w:rsidRDefault="00086B62" w:rsidP="00D24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33519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0.1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86B62" w:rsidRPr="0033519F" w:rsidRDefault="00086B62" w:rsidP="00D24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2.0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86B62" w:rsidRDefault="00086B62" w:rsidP="00D24560">
            <w:pPr>
              <w:spacing w:after="0" w:line="240" w:lineRule="auto"/>
              <w:ind w:firstLine="37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33519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-</w:t>
            </w:r>
          </w:p>
        </w:tc>
      </w:tr>
      <w:tr w:rsidR="00086B62" w:rsidRPr="0033519F" w:rsidTr="00D24560">
        <w:trPr>
          <w:trHeight w:val="332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086B62" w:rsidRPr="0033519F" w:rsidRDefault="00086B62" w:rsidP="00D2456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it-IT"/>
              </w:rPr>
            </w:pPr>
            <w:r w:rsidRPr="0033519F">
              <w:rPr>
                <w:rFonts w:ascii="Times New Roman" w:hAnsi="Times New Roman" w:cs="Times New Roman"/>
                <w:i/>
                <w:sz w:val="18"/>
                <w:szCs w:val="18"/>
                <w:lang w:val="it-IT"/>
              </w:rPr>
              <w:t>Schizochytrium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086B62" w:rsidRPr="00AE12A8" w:rsidRDefault="00086B62" w:rsidP="00D24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AE12A8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0.0022±0.0001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086B62" w:rsidRPr="00AE12A8" w:rsidRDefault="00086B62" w:rsidP="00D24560">
            <w:pPr>
              <w:spacing w:after="0" w:line="240" w:lineRule="auto"/>
              <w:ind w:firstLine="37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AE12A8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0.057±0.003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086B62" w:rsidRPr="00AE12A8" w:rsidRDefault="00086B62" w:rsidP="00D24560">
            <w:pPr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AE12A8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0.008±0.002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086B62" w:rsidRPr="00AE12A8" w:rsidRDefault="00086B62" w:rsidP="00D24560">
            <w:pPr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AE12A8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0.162±0.002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086B62" w:rsidRPr="00AE12A8" w:rsidRDefault="00086B62" w:rsidP="00D24560">
            <w:pPr>
              <w:spacing w:after="0" w:line="240" w:lineRule="auto"/>
              <w:ind w:firstLine="37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AE12A8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3.2±0.1</w:t>
            </w:r>
          </w:p>
        </w:tc>
      </w:tr>
      <w:tr w:rsidR="00086B62" w:rsidRPr="0033519F" w:rsidTr="00D24560">
        <w:trPr>
          <w:trHeight w:val="332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086B62" w:rsidRPr="0033519F" w:rsidRDefault="00086B62" w:rsidP="00D24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33519F"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  <w:t>Isochrysis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086B62" w:rsidRPr="00AE12A8" w:rsidRDefault="00086B62" w:rsidP="00D24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AE12A8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0.001±0.001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086B62" w:rsidRPr="00AE12A8" w:rsidRDefault="00086B62" w:rsidP="00D24560">
            <w:pPr>
              <w:spacing w:after="0" w:line="240" w:lineRule="auto"/>
              <w:ind w:firstLine="37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AE12A8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0.073±0.009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086B62" w:rsidRPr="00AE12A8" w:rsidRDefault="00086B62" w:rsidP="00D24560">
            <w:pPr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AE12A8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0.0014±0.004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086B62" w:rsidRPr="00AE12A8" w:rsidRDefault="00086B62" w:rsidP="00D24560">
            <w:pPr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AE12A8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0.135±0.001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086B62" w:rsidRPr="00AE12A8" w:rsidRDefault="00086B62" w:rsidP="00D24560">
            <w:pPr>
              <w:spacing w:after="0" w:line="240" w:lineRule="auto"/>
              <w:ind w:firstLine="37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AE12A8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1.04±0.03</w:t>
            </w:r>
          </w:p>
        </w:tc>
      </w:tr>
      <w:tr w:rsidR="00086B62" w:rsidRPr="0033519F" w:rsidTr="00D24560">
        <w:trPr>
          <w:trHeight w:val="332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086B62" w:rsidRPr="0033519F" w:rsidRDefault="00086B62" w:rsidP="00D24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33519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E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086B62" w:rsidRPr="00AE12A8" w:rsidRDefault="00086B62" w:rsidP="00D24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AE12A8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0.046±0.007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086B62" w:rsidRPr="00AE12A8" w:rsidRDefault="00086B62" w:rsidP="00D24560">
            <w:pPr>
              <w:spacing w:after="0" w:line="240" w:lineRule="auto"/>
              <w:ind w:firstLine="37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AE12A8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0.028±0.002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086B62" w:rsidRPr="00AE12A8" w:rsidRDefault="00086B62" w:rsidP="00D24560">
            <w:pPr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AE12A8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0.024±0.002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086B62" w:rsidRPr="00AE12A8" w:rsidRDefault="00086B62" w:rsidP="00D24560">
            <w:pPr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AE12A8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0.129±0.005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086B62" w:rsidRPr="00AE12A8" w:rsidRDefault="00086B62" w:rsidP="00D24560">
            <w:pPr>
              <w:spacing w:after="0" w:line="240" w:lineRule="auto"/>
              <w:ind w:firstLine="37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AE12A8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3.1±0.3</w:t>
            </w:r>
          </w:p>
        </w:tc>
      </w:tr>
      <w:tr w:rsidR="00086B62" w:rsidRPr="0033519F" w:rsidTr="00D24560">
        <w:trPr>
          <w:trHeight w:val="345"/>
        </w:trPr>
        <w:tc>
          <w:tcPr>
            <w:tcW w:w="1560" w:type="dxa"/>
            <w:vAlign w:val="center"/>
          </w:tcPr>
          <w:p w:rsidR="00086B62" w:rsidRPr="0033519F" w:rsidRDefault="00086B62" w:rsidP="00D24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33519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As</w:t>
            </w:r>
          </w:p>
        </w:tc>
        <w:tc>
          <w:tcPr>
            <w:tcW w:w="1418" w:type="dxa"/>
            <w:vAlign w:val="center"/>
          </w:tcPr>
          <w:p w:rsidR="00086B62" w:rsidRPr="00AE12A8" w:rsidRDefault="00086B62" w:rsidP="00D24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AE12A8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0.044±0.003</w:t>
            </w:r>
          </w:p>
        </w:tc>
        <w:tc>
          <w:tcPr>
            <w:tcW w:w="1417" w:type="dxa"/>
            <w:vAlign w:val="center"/>
          </w:tcPr>
          <w:p w:rsidR="00086B62" w:rsidRPr="00AE12A8" w:rsidRDefault="00086B62" w:rsidP="00D24560">
            <w:pPr>
              <w:spacing w:after="0" w:line="240" w:lineRule="auto"/>
              <w:ind w:firstLine="37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AE12A8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0.028±0.002</w:t>
            </w:r>
          </w:p>
        </w:tc>
        <w:tc>
          <w:tcPr>
            <w:tcW w:w="1418" w:type="dxa"/>
            <w:vAlign w:val="center"/>
          </w:tcPr>
          <w:p w:rsidR="00086B62" w:rsidRPr="00AE12A8" w:rsidRDefault="00086B62" w:rsidP="00D24560">
            <w:pPr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AE12A8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0.023±0.002</w:t>
            </w:r>
          </w:p>
        </w:tc>
        <w:tc>
          <w:tcPr>
            <w:tcW w:w="1418" w:type="dxa"/>
            <w:vAlign w:val="center"/>
          </w:tcPr>
          <w:p w:rsidR="00086B62" w:rsidRPr="00AE12A8" w:rsidRDefault="00086B62" w:rsidP="00D24560">
            <w:pPr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AE12A8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0.132±0.008</w:t>
            </w:r>
          </w:p>
        </w:tc>
        <w:tc>
          <w:tcPr>
            <w:tcW w:w="1418" w:type="dxa"/>
            <w:vAlign w:val="center"/>
          </w:tcPr>
          <w:p w:rsidR="00086B62" w:rsidRPr="00AE12A8" w:rsidRDefault="00086B62" w:rsidP="00D24560">
            <w:pPr>
              <w:spacing w:after="0" w:line="240" w:lineRule="auto"/>
              <w:ind w:firstLine="37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AE12A8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3.1±0.2</w:t>
            </w:r>
          </w:p>
        </w:tc>
      </w:tr>
      <w:tr w:rsidR="00086B62" w:rsidRPr="0033519F" w:rsidTr="00D24560">
        <w:trPr>
          <w:trHeight w:val="345"/>
        </w:trPr>
        <w:tc>
          <w:tcPr>
            <w:tcW w:w="1560" w:type="dxa"/>
            <w:vAlign w:val="center"/>
          </w:tcPr>
          <w:p w:rsidR="00086B62" w:rsidRPr="0033519F" w:rsidRDefault="00086B62" w:rsidP="00D24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33519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Bs</w:t>
            </w:r>
          </w:p>
        </w:tc>
        <w:tc>
          <w:tcPr>
            <w:tcW w:w="1418" w:type="dxa"/>
            <w:vAlign w:val="center"/>
          </w:tcPr>
          <w:p w:rsidR="00086B62" w:rsidRPr="00AE12A8" w:rsidRDefault="00086B62" w:rsidP="00D24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AE12A8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0.043±0.003</w:t>
            </w:r>
          </w:p>
        </w:tc>
        <w:tc>
          <w:tcPr>
            <w:tcW w:w="1417" w:type="dxa"/>
            <w:vAlign w:val="center"/>
          </w:tcPr>
          <w:p w:rsidR="00086B62" w:rsidRPr="00AE12A8" w:rsidRDefault="00086B62" w:rsidP="00D24560">
            <w:pPr>
              <w:spacing w:after="0" w:line="240" w:lineRule="auto"/>
              <w:ind w:firstLine="37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AE12A8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0.030±0.001</w:t>
            </w:r>
          </w:p>
        </w:tc>
        <w:tc>
          <w:tcPr>
            <w:tcW w:w="1418" w:type="dxa"/>
            <w:vAlign w:val="center"/>
          </w:tcPr>
          <w:p w:rsidR="00086B62" w:rsidRPr="00AE12A8" w:rsidRDefault="00086B62" w:rsidP="00D24560">
            <w:pPr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AE12A8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0.021±0.002</w:t>
            </w:r>
          </w:p>
        </w:tc>
        <w:tc>
          <w:tcPr>
            <w:tcW w:w="1418" w:type="dxa"/>
            <w:vAlign w:val="center"/>
          </w:tcPr>
          <w:p w:rsidR="00086B62" w:rsidRPr="00AE12A8" w:rsidRDefault="00086B62" w:rsidP="00D24560">
            <w:pPr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AE12A8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0.127±0.004</w:t>
            </w:r>
          </w:p>
        </w:tc>
        <w:tc>
          <w:tcPr>
            <w:tcW w:w="1418" w:type="dxa"/>
            <w:vAlign w:val="center"/>
          </w:tcPr>
          <w:p w:rsidR="00086B62" w:rsidRPr="00AE12A8" w:rsidRDefault="00086B62" w:rsidP="00D24560">
            <w:pPr>
              <w:spacing w:after="0" w:line="240" w:lineRule="auto"/>
              <w:ind w:firstLine="37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AE12A8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3.4±0.4</w:t>
            </w:r>
          </w:p>
        </w:tc>
      </w:tr>
      <w:tr w:rsidR="00086B62" w:rsidRPr="0033519F" w:rsidTr="00D24560">
        <w:trPr>
          <w:trHeight w:val="345"/>
        </w:trPr>
        <w:tc>
          <w:tcPr>
            <w:tcW w:w="1560" w:type="dxa"/>
            <w:vAlign w:val="center"/>
          </w:tcPr>
          <w:p w:rsidR="00086B62" w:rsidRPr="0033519F" w:rsidRDefault="00086B62" w:rsidP="00D24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33519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Cs</w:t>
            </w:r>
          </w:p>
        </w:tc>
        <w:tc>
          <w:tcPr>
            <w:tcW w:w="1418" w:type="dxa"/>
            <w:vAlign w:val="center"/>
          </w:tcPr>
          <w:p w:rsidR="00086B62" w:rsidRPr="00AE12A8" w:rsidRDefault="00086B62" w:rsidP="00D24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AE12A8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0.035±0.003</w:t>
            </w:r>
          </w:p>
        </w:tc>
        <w:tc>
          <w:tcPr>
            <w:tcW w:w="1417" w:type="dxa"/>
            <w:vAlign w:val="center"/>
          </w:tcPr>
          <w:p w:rsidR="00086B62" w:rsidRPr="00AE12A8" w:rsidRDefault="00086B62" w:rsidP="00D24560">
            <w:pPr>
              <w:spacing w:after="0" w:line="240" w:lineRule="auto"/>
              <w:ind w:firstLine="37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AE12A8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0.033±0.003</w:t>
            </w:r>
          </w:p>
        </w:tc>
        <w:tc>
          <w:tcPr>
            <w:tcW w:w="1418" w:type="dxa"/>
            <w:vAlign w:val="center"/>
          </w:tcPr>
          <w:p w:rsidR="00086B62" w:rsidRPr="00AE12A8" w:rsidRDefault="00086B62" w:rsidP="00D24560">
            <w:pPr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AE12A8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0.018±0.001</w:t>
            </w:r>
          </w:p>
        </w:tc>
        <w:tc>
          <w:tcPr>
            <w:tcW w:w="1418" w:type="dxa"/>
            <w:vAlign w:val="center"/>
          </w:tcPr>
          <w:p w:rsidR="00086B62" w:rsidRPr="00AE12A8" w:rsidRDefault="00086B62" w:rsidP="00D24560">
            <w:pPr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AE12A8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0.135±0.01</w:t>
            </w:r>
          </w:p>
        </w:tc>
        <w:tc>
          <w:tcPr>
            <w:tcW w:w="1418" w:type="dxa"/>
            <w:vAlign w:val="center"/>
          </w:tcPr>
          <w:p w:rsidR="00086B62" w:rsidRPr="00AE12A8" w:rsidRDefault="00086B62" w:rsidP="00D24560">
            <w:pPr>
              <w:spacing w:after="0" w:line="240" w:lineRule="auto"/>
              <w:ind w:firstLine="37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AE12A8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3.4±0.3</w:t>
            </w:r>
          </w:p>
        </w:tc>
      </w:tr>
      <w:tr w:rsidR="00086B62" w:rsidRPr="0033519F" w:rsidTr="00D24560">
        <w:trPr>
          <w:trHeight w:val="345"/>
        </w:trPr>
        <w:tc>
          <w:tcPr>
            <w:tcW w:w="1560" w:type="dxa"/>
            <w:vAlign w:val="center"/>
          </w:tcPr>
          <w:p w:rsidR="00086B62" w:rsidRPr="0033519F" w:rsidRDefault="00086B62" w:rsidP="00D2456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</w:pPr>
            <w:r w:rsidRPr="0033519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Ds</w:t>
            </w:r>
          </w:p>
        </w:tc>
        <w:tc>
          <w:tcPr>
            <w:tcW w:w="1418" w:type="dxa"/>
            <w:vAlign w:val="center"/>
          </w:tcPr>
          <w:p w:rsidR="00086B62" w:rsidRPr="00AE12A8" w:rsidRDefault="00086B62" w:rsidP="00D24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AE12A8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0.036±0.003</w:t>
            </w:r>
          </w:p>
        </w:tc>
        <w:tc>
          <w:tcPr>
            <w:tcW w:w="1417" w:type="dxa"/>
            <w:vAlign w:val="center"/>
          </w:tcPr>
          <w:p w:rsidR="00086B62" w:rsidRPr="00AE12A8" w:rsidRDefault="00086B62" w:rsidP="00D24560">
            <w:pPr>
              <w:spacing w:after="0" w:line="240" w:lineRule="auto"/>
              <w:ind w:firstLine="37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AE12A8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0.034±0.002</w:t>
            </w:r>
          </w:p>
        </w:tc>
        <w:tc>
          <w:tcPr>
            <w:tcW w:w="1418" w:type="dxa"/>
            <w:vAlign w:val="center"/>
          </w:tcPr>
          <w:p w:rsidR="00086B62" w:rsidRPr="00AE12A8" w:rsidRDefault="00086B62" w:rsidP="00D24560">
            <w:pPr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AE12A8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0.018±0.002</w:t>
            </w:r>
          </w:p>
        </w:tc>
        <w:tc>
          <w:tcPr>
            <w:tcW w:w="1418" w:type="dxa"/>
            <w:vAlign w:val="center"/>
          </w:tcPr>
          <w:p w:rsidR="00086B62" w:rsidRPr="00AE12A8" w:rsidRDefault="00086B62" w:rsidP="00D24560">
            <w:pPr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AE12A8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0.133±0.005</w:t>
            </w:r>
          </w:p>
        </w:tc>
        <w:tc>
          <w:tcPr>
            <w:tcW w:w="1418" w:type="dxa"/>
            <w:vAlign w:val="center"/>
          </w:tcPr>
          <w:p w:rsidR="00086B62" w:rsidRPr="00AE12A8" w:rsidRDefault="00086B62" w:rsidP="00D24560">
            <w:pPr>
              <w:spacing w:after="0" w:line="240" w:lineRule="auto"/>
              <w:ind w:firstLine="37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AE12A8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3.2±0.4</w:t>
            </w:r>
          </w:p>
        </w:tc>
      </w:tr>
      <w:tr w:rsidR="00086B62" w:rsidRPr="0033519F" w:rsidTr="00D24560">
        <w:trPr>
          <w:trHeight w:val="345"/>
        </w:trPr>
        <w:tc>
          <w:tcPr>
            <w:tcW w:w="1560" w:type="dxa"/>
            <w:vAlign w:val="center"/>
          </w:tcPr>
          <w:p w:rsidR="00086B62" w:rsidRPr="0033519F" w:rsidRDefault="00086B62" w:rsidP="00D24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HI </w:t>
            </w:r>
            <w:r w:rsidRPr="0033519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E</w:t>
            </w:r>
          </w:p>
        </w:tc>
        <w:tc>
          <w:tcPr>
            <w:tcW w:w="1418" w:type="dxa"/>
            <w:vAlign w:val="center"/>
          </w:tcPr>
          <w:p w:rsidR="00086B62" w:rsidRPr="00AE12A8" w:rsidRDefault="00086B62" w:rsidP="00D24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AE12A8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0.19±0.03</w:t>
            </w:r>
          </w:p>
        </w:tc>
        <w:tc>
          <w:tcPr>
            <w:tcW w:w="1417" w:type="dxa"/>
            <w:vAlign w:val="center"/>
          </w:tcPr>
          <w:p w:rsidR="00086B62" w:rsidRPr="00AE12A8" w:rsidRDefault="00086B62" w:rsidP="00D24560">
            <w:pPr>
              <w:spacing w:after="0" w:line="240" w:lineRule="auto"/>
              <w:ind w:firstLine="37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AE12A8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0.066±0.006</w:t>
            </w:r>
          </w:p>
        </w:tc>
        <w:tc>
          <w:tcPr>
            <w:tcW w:w="1418" w:type="dxa"/>
            <w:vAlign w:val="center"/>
          </w:tcPr>
          <w:p w:rsidR="00086B62" w:rsidRPr="00AE12A8" w:rsidRDefault="00086B62" w:rsidP="00D24560">
            <w:pPr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AE12A8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0.092±0.004</w:t>
            </w:r>
          </w:p>
        </w:tc>
        <w:tc>
          <w:tcPr>
            <w:tcW w:w="1418" w:type="dxa"/>
            <w:vAlign w:val="center"/>
          </w:tcPr>
          <w:p w:rsidR="00086B62" w:rsidRPr="00AE12A8" w:rsidRDefault="00086B62" w:rsidP="00D24560">
            <w:pPr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AE12A8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0.114±0.004</w:t>
            </w:r>
          </w:p>
        </w:tc>
        <w:tc>
          <w:tcPr>
            <w:tcW w:w="1418" w:type="dxa"/>
            <w:vAlign w:val="center"/>
          </w:tcPr>
          <w:p w:rsidR="00086B62" w:rsidRPr="00AE12A8" w:rsidRDefault="00086B62" w:rsidP="00D24560">
            <w:pPr>
              <w:spacing w:after="0" w:line="240" w:lineRule="auto"/>
              <w:ind w:firstLine="37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AE12A8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1.94±0.06</w:t>
            </w:r>
          </w:p>
        </w:tc>
      </w:tr>
      <w:tr w:rsidR="00086B62" w:rsidRPr="0033519F" w:rsidTr="00D24560">
        <w:trPr>
          <w:trHeight w:val="345"/>
        </w:trPr>
        <w:tc>
          <w:tcPr>
            <w:tcW w:w="1560" w:type="dxa"/>
            <w:vAlign w:val="center"/>
          </w:tcPr>
          <w:p w:rsidR="00086B62" w:rsidRPr="0033519F" w:rsidRDefault="00086B62" w:rsidP="00D24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33519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HI As</w:t>
            </w:r>
          </w:p>
        </w:tc>
        <w:tc>
          <w:tcPr>
            <w:tcW w:w="1418" w:type="dxa"/>
            <w:vAlign w:val="center"/>
          </w:tcPr>
          <w:p w:rsidR="00086B62" w:rsidRPr="00AE12A8" w:rsidRDefault="00086B62" w:rsidP="00D24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AE12A8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0.24±0.03</w:t>
            </w:r>
          </w:p>
        </w:tc>
        <w:tc>
          <w:tcPr>
            <w:tcW w:w="1417" w:type="dxa"/>
            <w:vAlign w:val="center"/>
          </w:tcPr>
          <w:p w:rsidR="00086B62" w:rsidRPr="00AE12A8" w:rsidRDefault="00086B62" w:rsidP="00D24560">
            <w:pPr>
              <w:spacing w:after="0" w:line="240" w:lineRule="auto"/>
              <w:ind w:firstLine="37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AE12A8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0.062±0.006</w:t>
            </w:r>
          </w:p>
        </w:tc>
        <w:tc>
          <w:tcPr>
            <w:tcW w:w="1418" w:type="dxa"/>
            <w:vAlign w:val="center"/>
          </w:tcPr>
          <w:p w:rsidR="00086B62" w:rsidRPr="00AE12A8" w:rsidRDefault="00086B62" w:rsidP="00D24560">
            <w:pPr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AE12A8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0.050±0.004</w:t>
            </w:r>
          </w:p>
        </w:tc>
        <w:tc>
          <w:tcPr>
            <w:tcW w:w="1418" w:type="dxa"/>
            <w:vAlign w:val="center"/>
          </w:tcPr>
          <w:p w:rsidR="00086B62" w:rsidRPr="00AE12A8" w:rsidRDefault="00086B62" w:rsidP="00D24560">
            <w:pPr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AE12A8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0.108±0.002</w:t>
            </w:r>
          </w:p>
        </w:tc>
        <w:tc>
          <w:tcPr>
            <w:tcW w:w="1418" w:type="dxa"/>
            <w:vAlign w:val="center"/>
          </w:tcPr>
          <w:p w:rsidR="00086B62" w:rsidRPr="00AE12A8" w:rsidRDefault="00086B62" w:rsidP="00D24560">
            <w:pPr>
              <w:spacing w:after="0" w:line="240" w:lineRule="auto"/>
              <w:ind w:firstLine="37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AE12A8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1.65±0.04</w:t>
            </w:r>
          </w:p>
        </w:tc>
      </w:tr>
      <w:tr w:rsidR="00086B62" w:rsidRPr="0033519F" w:rsidTr="00D24560">
        <w:trPr>
          <w:trHeight w:val="345"/>
        </w:trPr>
        <w:tc>
          <w:tcPr>
            <w:tcW w:w="1560" w:type="dxa"/>
            <w:vAlign w:val="center"/>
          </w:tcPr>
          <w:p w:rsidR="00086B62" w:rsidRPr="0033519F" w:rsidRDefault="00086B62" w:rsidP="00D24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33519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HI Bs</w:t>
            </w:r>
          </w:p>
        </w:tc>
        <w:tc>
          <w:tcPr>
            <w:tcW w:w="1418" w:type="dxa"/>
            <w:vAlign w:val="center"/>
          </w:tcPr>
          <w:p w:rsidR="00086B62" w:rsidRPr="00AE12A8" w:rsidRDefault="00086B62" w:rsidP="00D24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AE12A8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0.20±0.02</w:t>
            </w:r>
          </w:p>
        </w:tc>
        <w:tc>
          <w:tcPr>
            <w:tcW w:w="1417" w:type="dxa"/>
            <w:vAlign w:val="center"/>
          </w:tcPr>
          <w:p w:rsidR="00086B62" w:rsidRPr="00AE12A8" w:rsidRDefault="00086B62" w:rsidP="00D24560">
            <w:pPr>
              <w:spacing w:after="0" w:line="240" w:lineRule="auto"/>
              <w:ind w:firstLine="37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AE12A8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0.059±0.007</w:t>
            </w:r>
          </w:p>
        </w:tc>
        <w:tc>
          <w:tcPr>
            <w:tcW w:w="1418" w:type="dxa"/>
            <w:vAlign w:val="center"/>
          </w:tcPr>
          <w:p w:rsidR="00086B62" w:rsidRPr="00AE12A8" w:rsidRDefault="00086B62" w:rsidP="00D24560">
            <w:pPr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AE12A8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0.040±0.003</w:t>
            </w:r>
          </w:p>
        </w:tc>
        <w:tc>
          <w:tcPr>
            <w:tcW w:w="1418" w:type="dxa"/>
            <w:vAlign w:val="center"/>
          </w:tcPr>
          <w:p w:rsidR="00086B62" w:rsidRPr="00AE12A8" w:rsidRDefault="00086B62" w:rsidP="00D24560">
            <w:pPr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AE12A8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0.109±0.003</w:t>
            </w:r>
          </w:p>
        </w:tc>
        <w:tc>
          <w:tcPr>
            <w:tcW w:w="1418" w:type="dxa"/>
            <w:vAlign w:val="center"/>
          </w:tcPr>
          <w:p w:rsidR="00086B62" w:rsidRPr="00AE12A8" w:rsidRDefault="00086B62" w:rsidP="00D24560">
            <w:pPr>
              <w:spacing w:after="0" w:line="240" w:lineRule="auto"/>
              <w:ind w:firstLine="37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AE12A8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1.03±0.04</w:t>
            </w:r>
          </w:p>
        </w:tc>
      </w:tr>
      <w:tr w:rsidR="00086B62" w:rsidRPr="0033519F" w:rsidTr="00D24560">
        <w:trPr>
          <w:trHeight w:val="345"/>
        </w:trPr>
        <w:tc>
          <w:tcPr>
            <w:tcW w:w="1560" w:type="dxa"/>
            <w:vAlign w:val="center"/>
          </w:tcPr>
          <w:p w:rsidR="00086B62" w:rsidRPr="0033519F" w:rsidRDefault="00086B62" w:rsidP="00D24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33519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HI Cs</w:t>
            </w:r>
          </w:p>
        </w:tc>
        <w:tc>
          <w:tcPr>
            <w:tcW w:w="1418" w:type="dxa"/>
            <w:vAlign w:val="center"/>
          </w:tcPr>
          <w:p w:rsidR="00086B62" w:rsidRPr="00AE12A8" w:rsidRDefault="00086B62" w:rsidP="00D24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AE12A8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0.20±0.02</w:t>
            </w:r>
          </w:p>
        </w:tc>
        <w:tc>
          <w:tcPr>
            <w:tcW w:w="1417" w:type="dxa"/>
            <w:vAlign w:val="center"/>
          </w:tcPr>
          <w:p w:rsidR="00086B62" w:rsidRPr="00AE12A8" w:rsidRDefault="00086B62" w:rsidP="00D24560">
            <w:pPr>
              <w:spacing w:after="0" w:line="240" w:lineRule="auto"/>
              <w:ind w:firstLine="37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AE12A8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0.056±0.006</w:t>
            </w:r>
          </w:p>
        </w:tc>
        <w:tc>
          <w:tcPr>
            <w:tcW w:w="1418" w:type="dxa"/>
            <w:vAlign w:val="center"/>
          </w:tcPr>
          <w:p w:rsidR="00086B62" w:rsidRPr="00AE12A8" w:rsidRDefault="00086B62" w:rsidP="00D24560">
            <w:pPr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AE12A8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0.022±0.003</w:t>
            </w:r>
          </w:p>
        </w:tc>
        <w:tc>
          <w:tcPr>
            <w:tcW w:w="1418" w:type="dxa"/>
            <w:vAlign w:val="center"/>
          </w:tcPr>
          <w:p w:rsidR="00086B62" w:rsidRPr="00AE12A8" w:rsidRDefault="00086B62" w:rsidP="00D24560">
            <w:pPr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AE12A8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0.113±0.003</w:t>
            </w:r>
          </w:p>
        </w:tc>
        <w:tc>
          <w:tcPr>
            <w:tcW w:w="1418" w:type="dxa"/>
            <w:vAlign w:val="center"/>
          </w:tcPr>
          <w:p w:rsidR="00086B62" w:rsidRPr="00AE12A8" w:rsidRDefault="00086B62" w:rsidP="00D24560">
            <w:pPr>
              <w:spacing w:after="0" w:line="240" w:lineRule="auto"/>
              <w:ind w:firstLine="37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AE12A8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1.02±0.08</w:t>
            </w:r>
          </w:p>
        </w:tc>
      </w:tr>
      <w:tr w:rsidR="00086B62" w:rsidRPr="0033519F" w:rsidTr="00D24560">
        <w:trPr>
          <w:trHeight w:val="345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086B62" w:rsidRPr="0033519F" w:rsidRDefault="00086B62" w:rsidP="00D24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33519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HI Ds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86B62" w:rsidRPr="00AE12A8" w:rsidRDefault="00086B62" w:rsidP="00D24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AE12A8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0.19±0.02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086B62" w:rsidRPr="00AE12A8" w:rsidRDefault="00086B62" w:rsidP="00D24560">
            <w:pPr>
              <w:spacing w:after="0" w:line="240" w:lineRule="auto"/>
              <w:ind w:firstLine="37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AE12A8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0.058±0.005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86B62" w:rsidRPr="00AE12A8" w:rsidRDefault="00086B62" w:rsidP="00D24560">
            <w:pPr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AE12A8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0.019±0.003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86B62" w:rsidRPr="00AE12A8" w:rsidRDefault="00086B62" w:rsidP="00D24560">
            <w:pPr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AE12A8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0.119±0.002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86B62" w:rsidRPr="00AE12A8" w:rsidRDefault="00086B62" w:rsidP="00D24560">
            <w:pPr>
              <w:spacing w:after="0" w:line="240" w:lineRule="auto"/>
              <w:ind w:firstLine="37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AE12A8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1.18±0.06</w:t>
            </w:r>
          </w:p>
        </w:tc>
      </w:tr>
      <w:tr w:rsidR="00086B62" w:rsidRPr="0033519F" w:rsidTr="00D24560">
        <w:trPr>
          <w:trHeight w:val="345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086B62" w:rsidRPr="0033519F" w:rsidRDefault="00086B62" w:rsidP="00D24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33519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Ai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086B62" w:rsidRPr="00AE12A8" w:rsidRDefault="00086B62" w:rsidP="00D24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AE12A8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0.039±0.004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086B62" w:rsidRPr="00AE12A8" w:rsidRDefault="00086B62" w:rsidP="00D24560">
            <w:pPr>
              <w:spacing w:after="0" w:line="240" w:lineRule="auto"/>
              <w:ind w:firstLine="37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AE12A8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0.030±0.002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086B62" w:rsidRPr="00AE12A8" w:rsidRDefault="00086B62" w:rsidP="00D24560">
            <w:pPr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AE12A8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0.022±0.002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086B62" w:rsidRPr="00AE12A8" w:rsidRDefault="00086B62" w:rsidP="00D24560">
            <w:pPr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AE12A8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0.122±0.008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086B62" w:rsidRPr="00AE12A8" w:rsidRDefault="00086B62" w:rsidP="00D24560">
            <w:pPr>
              <w:spacing w:after="0" w:line="240" w:lineRule="auto"/>
              <w:ind w:firstLine="37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AE12A8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2.6±0.3</w:t>
            </w:r>
          </w:p>
        </w:tc>
      </w:tr>
      <w:tr w:rsidR="00086B62" w:rsidRPr="0033519F" w:rsidTr="00D24560">
        <w:trPr>
          <w:trHeight w:val="345"/>
        </w:trPr>
        <w:tc>
          <w:tcPr>
            <w:tcW w:w="1560" w:type="dxa"/>
            <w:vAlign w:val="center"/>
          </w:tcPr>
          <w:p w:rsidR="00086B62" w:rsidRPr="0033519F" w:rsidRDefault="00086B62" w:rsidP="00D24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33519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Bi</w:t>
            </w:r>
          </w:p>
        </w:tc>
        <w:tc>
          <w:tcPr>
            <w:tcW w:w="1418" w:type="dxa"/>
            <w:vAlign w:val="center"/>
          </w:tcPr>
          <w:p w:rsidR="00086B62" w:rsidRPr="00AE12A8" w:rsidRDefault="00086B62" w:rsidP="00D24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AE12A8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0.038±0.004</w:t>
            </w:r>
          </w:p>
        </w:tc>
        <w:tc>
          <w:tcPr>
            <w:tcW w:w="1417" w:type="dxa"/>
            <w:vAlign w:val="center"/>
          </w:tcPr>
          <w:p w:rsidR="00086B62" w:rsidRPr="00AE12A8" w:rsidRDefault="00086B62" w:rsidP="00D24560">
            <w:pPr>
              <w:spacing w:after="0" w:line="240" w:lineRule="auto"/>
              <w:ind w:firstLine="37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AE12A8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0.033±0.003</w:t>
            </w:r>
          </w:p>
        </w:tc>
        <w:tc>
          <w:tcPr>
            <w:tcW w:w="1418" w:type="dxa"/>
            <w:vAlign w:val="center"/>
          </w:tcPr>
          <w:p w:rsidR="00086B62" w:rsidRPr="00AE12A8" w:rsidRDefault="00086B62" w:rsidP="00D24560">
            <w:pPr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AE12A8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0.020±0.002</w:t>
            </w:r>
          </w:p>
        </w:tc>
        <w:tc>
          <w:tcPr>
            <w:tcW w:w="1418" w:type="dxa"/>
            <w:vAlign w:val="center"/>
          </w:tcPr>
          <w:p w:rsidR="00086B62" w:rsidRPr="00AE12A8" w:rsidRDefault="00086B62" w:rsidP="00D24560">
            <w:pPr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AE12A8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0.125±0.004</w:t>
            </w:r>
          </w:p>
        </w:tc>
        <w:tc>
          <w:tcPr>
            <w:tcW w:w="1418" w:type="dxa"/>
            <w:vAlign w:val="center"/>
          </w:tcPr>
          <w:p w:rsidR="00086B62" w:rsidRPr="00AE12A8" w:rsidRDefault="00086B62" w:rsidP="00D24560">
            <w:pPr>
              <w:spacing w:after="0" w:line="240" w:lineRule="auto"/>
              <w:ind w:firstLine="37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AE12A8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2.9±0.3</w:t>
            </w:r>
          </w:p>
        </w:tc>
      </w:tr>
      <w:tr w:rsidR="00086B62" w:rsidRPr="0033519F" w:rsidTr="00D24560">
        <w:trPr>
          <w:trHeight w:val="345"/>
        </w:trPr>
        <w:tc>
          <w:tcPr>
            <w:tcW w:w="1560" w:type="dxa"/>
            <w:vAlign w:val="center"/>
          </w:tcPr>
          <w:p w:rsidR="00086B62" w:rsidRPr="0033519F" w:rsidRDefault="00086B62" w:rsidP="00D24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33519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Ci</w:t>
            </w:r>
          </w:p>
        </w:tc>
        <w:tc>
          <w:tcPr>
            <w:tcW w:w="1418" w:type="dxa"/>
            <w:vAlign w:val="center"/>
          </w:tcPr>
          <w:p w:rsidR="00086B62" w:rsidRPr="00AE12A8" w:rsidRDefault="00086B62" w:rsidP="00D24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AE12A8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0.035±0.003</w:t>
            </w:r>
          </w:p>
        </w:tc>
        <w:tc>
          <w:tcPr>
            <w:tcW w:w="1417" w:type="dxa"/>
            <w:vAlign w:val="center"/>
          </w:tcPr>
          <w:p w:rsidR="00086B62" w:rsidRPr="00AE12A8" w:rsidRDefault="00086B62" w:rsidP="00D24560">
            <w:pPr>
              <w:spacing w:after="0" w:line="240" w:lineRule="auto"/>
              <w:ind w:firstLine="37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AE12A8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0.038±0.003</w:t>
            </w:r>
          </w:p>
        </w:tc>
        <w:tc>
          <w:tcPr>
            <w:tcW w:w="1418" w:type="dxa"/>
            <w:vAlign w:val="center"/>
          </w:tcPr>
          <w:p w:rsidR="00086B62" w:rsidRPr="00AE12A8" w:rsidRDefault="00086B62" w:rsidP="00D24560">
            <w:pPr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AE12A8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0.020±0.001</w:t>
            </w:r>
          </w:p>
        </w:tc>
        <w:tc>
          <w:tcPr>
            <w:tcW w:w="1418" w:type="dxa"/>
            <w:vAlign w:val="center"/>
          </w:tcPr>
          <w:p w:rsidR="00086B62" w:rsidRPr="00AE12A8" w:rsidRDefault="00086B62" w:rsidP="00D24560">
            <w:pPr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AE12A8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0.124±0.005</w:t>
            </w:r>
          </w:p>
        </w:tc>
        <w:tc>
          <w:tcPr>
            <w:tcW w:w="1418" w:type="dxa"/>
            <w:vAlign w:val="center"/>
          </w:tcPr>
          <w:p w:rsidR="00086B62" w:rsidRPr="00AE12A8" w:rsidRDefault="00086B62" w:rsidP="00D24560">
            <w:pPr>
              <w:spacing w:after="0" w:line="240" w:lineRule="auto"/>
              <w:ind w:firstLine="37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AE12A8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2.7±0.2</w:t>
            </w:r>
          </w:p>
        </w:tc>
      </w:tr>
      <w:tr w:rsidR="00086B62" w:rsidRPr="0033519F" w:rsidTr="00D24560">
        <w:trPr>
          <w:trHeight w:val="345"/>
        </w:trPr>
        <w:tc>
          <w:tcPr>
            <w:tcW w:w="1560" w:type="dxa"/>
            <w:vAlign w:val="center"/>
          </w:tcPr>
          <w:p w:rsidR="00086B62" w:rsidRPr="0033519F" w:rsidRDefault="00086B62" w:rsidP="00D24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33519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Di</w:t>
            </w:r>
          </w:p>
        </w:tc>
        <w:tc>
          <w:tcPr>
            <w:tcW w:w="1418" w:type="dxa"/>
            <w:vAlign w:val="center"/>
          </w:tcPr>
          <w:p w:rsidR="00086B62" w:rsidRPr="00AE12A8" w:rsidRDefault="00086B62" w:rsidP="00D24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AE12A8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0.033±0.004</w:t>
            </w:r>
          </w:p>
        </w:tc>
        <w:tc>
          <w:tcPr>
            <w:tcW w:w="1417" w:type="dxa"/>
            <w:vAlign w:val="center"/>
          </w:tcPr>
          <w:p w:rsidR="00086B62" w:rsidRPr="00AE12A8" w:rsidRDefault="00086B62" w:rsidP="00D24560">
            <w:pPr>
              <w:spacing w:after="0" w:line="240" w:lineRule="auto"/>
              <w:ind w:firstLine="37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AE12A8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0.040±0.001</w:t>
            </w:r>
          </w:p>
        </w:tc>
        <w:tc>
          <w:tcPr>
            <w:tcW w:w="1418" w:type="dxa"/>
            <w:vAlign w:val="center"/>
          </w:tcPr>
          <w:p w:rsidR="00086B62" w:rsidRPr="00AE12A8" w:rsidRDefault="00086B62" w:rsidP="00D24560">
            <w:pPr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AE12A8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0.019±0.002</w:t>
            </w:r>
          </w:p>
        </w:tc>
        <w:tc>
          <w:tcPr>
            <w:tcW w:w="1418" w:type="dxa"/>
            <w:vAlign w:val="center"/>
          </w:tcPr>
          <w:p w:rsidR="00086B62" w:rsidRPr="00AE12A8" w:rsidRDefault="00086B62" w:rsidP="00D24560">
            <w:pPr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AE12A8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0.123±0.006</w:t>
            </w:r>
          </w:p>
        </w:tc>
        <w:tc>
          <w:tcPr>
            <w:tcW w:w="1418" w:type="dxa"/>
            <w:vAlign w:val="center"/>
          </w:tcPr>
          <w:p w:rsidR="00086B62" w:rsidRPr="00AE12A8" w:rsidRDefault="00086B62" w:rsidP="00D24560">
            <w:pPr>
              <w:spacing w:after="0" w:line="240" w:lineRule="auto"/>
              <w:ind w:firstLine="37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AE12A8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2.5±0.3</w:t>
            </w:r>
          </w:p>
        </w:tc>
      </w:tr>
      <w:tr w:rsidR="00086B62" w:rsidRPr="0033519F" w:rsidTr="00D24560">
        <w:trPr>
          <w:trHeight w:val="345"/>
        </w:trPr>
        <w:tc>
          <w:tcPr>
            <w:tcW w:w="1560" w:type="dxa"/>
            <w:vAlign w:val="center"/>
          </w:tcPr>
          <w:p w:rsidR="00086B62" w:rsidRPr="0033519F" w:rsidRDefault="00086B62" w:rsidP="00D24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33519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HI Ai</w:t>
            </w:r>
          </w:p>
        </w:tc>
        <w:tc>
          <w:tcPr>
            <w:tcW w:w="1418" w:type="dxa"/>
            <w:vAlign w:val="center"/>
          </w:tcPr>
          <w:p w:rsidR="00086B62" w:rsidRPr="00AE12A8" w:rsidRDefault="00086B62" w:rsidP="00D24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AE12A8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0.24±0.03</w:t>
            </w:r>
          </w:p>
        </w:tc>
        <w:tc>
          <w:tcPr>
            <w:tcW w:w="1417" w:type="dxa"/>
            <w:vAlign w:val="center"/>
          </w:tcPr>
          <w:p w:rsidR="00086B62" w:rsidRPr="00AE12A8" w:rsidRDefault="00086B62" w:rsidP="00D24560">
            <w:pPr>
              <w:spacing w:after="0" w:line="240" w:lineRule="auto"/>
              <w:ind w:firstLine="37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AE12A8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0.061±0.006</w:t>
            </w:r>
          </w:p>
        </w:tc>
        <w:tc>
          <w:tcPr>
            <w:tcW w:w="1418" w:type="dxa"/>
            <w:vAlign w:val="center"/>
          </w:tcPr>
          <w:p w:rsidR="00086B62" w:rsidRPr="00AE12A8" w:rsidRDefault="00086B62" w:rsidP="00D24560">
            <w:pPr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AE12A8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0.099±0.003</w:t>
            </w:r>
          </w:p>
        </w:tc>
        <w:tc>
          <w:tcPr>
            <w:tcW w:w="1418" w:type="dxa"/>
            <w:vAlign w:val="center"/>
          </w:tcPr>
          <w:p w:rsidR="00086B62" w:rsidRPr="00AE12A8" w:rsidRDefault="00086B62" w:rsidP="00D24560">
            <w:pPr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AE12A8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0.116±0.008</w:t>
            </w:r>
          </w:p>
        </w:tc>
        <w:tc>
          <w:tcPr>
            <w:tcW w:w="1418" w:type="dxa"/>
            <w:vAlign w:val="center"/>
          </w:tcPr>
          <w:p w:rsidR="00086B62" w:rsidRPr="00AE12A8" w:rsidRDefault="00086B62" w:rsidP="00D24560">
            <w:pPr>
              <w:spacing w:after="0" w:line="240" w:lineRule="auto"/>
              <w:ind w:firstLine="37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AE12A8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1.52±0.09</w:t>
            </w:r>
          </w:p>
        </w:tc>
      </w:tr>
      <w:tr w:rsidR="00086B62" w:rsidRPr="0033519F" w:rsidTr="00D24560">
        <w:trPr>
          <w:trHeight w:val="345"/>
        </w:trPr>
        <w:tc>
          <w:tcPr>
            <w:tcW w:w="1560" w:type="dxa"/>
            <w:vAlign w:val="center"/>
          </w:tcPr>
          <w:p w:rsidR="00086B62" w:rsidRPr="0033519F" w:rsidRDefault="00086B62" w:rsidP="00D24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33519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HI Bi</w:t>
            </w:r>
          </w:p>
        </w:tc>
        <w:tc>
          <w:tcPr>
            <w:tcW w:w="1418" w:type="dxa"/>
            <w:vAlign w:val="center"/>
          </w:tcPr>
          <w:p w:rsidR="00086B62" w:rsidRPr="00AE12A8" w:rsidRDefault="00086B62" w:rsidP="00D24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AE12A8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0.21±0.02</w:t>
            </w:r>
          </w:p>
        </w:tc>
        <w:tc>
          <w:tcPr>
            <w:tcW w:w="1417" w:type="dxa"/>
            <w:vAlign w:val="center"/>
          </w:tcPr>
          <w:p w:rsidR="00086B62" w:rsidRPr="00AE12A8" w:rsidRDefault="00086B62" w:rsidP="00D24560">
            <w:pPr>
              <w:spacing w:after="0" w:line="240" w:lineRule="auto"/>
              <w:ind w:firstLine="37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AE12A8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0.055±0.005</w:t>
            </w:r>
          </w:p>
        </w:tc>
        <w:tc>
          <w:tcPr>
            <w:tcW w:w="1418" w:type="dxa"/>
            <w:vAlign w:val="center"/>
          </w:tcPr>
          <w:p w:rsidR="00086B62" w:rsidRPr="00AE12A8" w:rsidRDefault="00086B62" w:rsidP="00D24560">
            <w:pPr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AE12A8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0.078±0.004</w:t>
            </w:r>
          </w:p>
        </w:tc>
        <w:tc>
          <w:tcPr>
            <w:tcW w:w="1418" w:type="dxa"/>
            <w:vAlign w:val="center"/>
          </w:tcPr>
          <w:p w:rsidR="00086B62" w:rsidRPr="00AE12A8" w:rsidRDefault="00086B62" w:rsidP="00D24560">
            <w:pPr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AE12A8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0.114±0.008</w:t>
            </w:r>
          </w:p>
        </w:tc>
        <w:tc>
          <w:tcPr>
            <w:tcW w:w="1418" w:type="dxa"/>
            <w:vAlign w:val="center"/>
          </w:tcPr>
          <w:p w:rsidR="00086B62" w:rsidRPr="00AE12A8" w:rsidRDefault="00086B62" w:rsidP="00D24560">
            <w:pPr>
              <w:spacing w:after="0" w:line="240" w:lineRule="auto"/>
              <w:ind w:firstLine="37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AE12A8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0.77±0.08</w:t>
            </w:r>
          </w:p>
        </w:tc>
      </w:tr>
      <w:tr w:rsidR="00086B62" w:rsidRPr="0033519F" w:rsidTr="00D24560">
        <w:trPr>
          <w:trHeight w:val="345"/>
        </w:trPr>
        <w:tc>
          <w:tcPr>
            <w:tcW w:w="1560" w:type="dxa"/>
            <w:vAlign w:val="center"/>
          </w:tcPr>
          <w:p w:rsidR="00086B62" w:rsidRPr="0033519F" w:rsidRDefault="00086B62" w:rsidP="00D24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33519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HI Ci</w:t>
            </w:r>
          </w:p>
        </w:tc>
        <w:tc>
          <w:tcPr>
            <w:tcW w:w="1418" w:type="dxa"/>
            <w:vAlign w:val="center"/>
          </w:tcPr>
          <w:p w:rsidR="00086B62" w:rsidRPr="00AE12A8" w:rsidRDefault="00086B62" w:rsidP="00D24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AE12A8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0.21±0.01</w:t>
            </w:r>
          </w:p>
        </w:tc>
        <w:tc>
          <w:tcPr>
            <w:tcW w:w="1417" w:type="dxa"/>
            <w:vAlign w:val="center"/>
          </w:tcPr>
          <w:p w:rsidR="00086B62" w:rsidRPr="00AE12A8" w:rsidRDefault="00086B62" w:rsidP="00D24560">
            <w:pPr>
              <w:spacing w:after="0" w:line="240" w:lineRule="auto"/>
              <w:ind w:firstLine="37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AE12A8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0.063±0.005</w:t>
            </w:r>
          </w:p>
        </w:tc>
        <w:tc>
          <w:tcPr>
            <w:tcW w:w="1418" w:type="dxa"/>
            <w:vAlign w:val="center"/>
          </w:tcPr>
          <w:p w:rsidR="00086B62" w:rsidRPr="00AE12A8" w:rsidRDefault="00086B62" w:rsidP="00D24560">
            <w:pPr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AE12A8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0.063±0.003</w:t>
            </w:r>
          </w:p>
        </w:tc>
        <w:tc>
          <w:tcPr>
            <w:tcW w:w="1418" w:type="dxa"/>
            <w:vAlign w:val="center"/>
          </w:tcPr>
          <w:p w:rsidR="00086B62" w:rsidRPr="00AE12A8" w:rsidRDefault="00086B62" w:rsidP="00D24560">
            <w:pPr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AE12A8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0.115±0.006</w:t>
            </w:r>
          </w:p>
        </w:tc>
        <w:tc>
          <w:tcPr>
            <w:tcW w:w="1418" w:type="dxa"/>
            <w:vAlign w:val="center"/>
          </w:tcPr>
          <w:p w:rsidR="00086B62" w:rsidRPr="00AE12A8" w:rsidRDefault="00086B62" w:rsidP="00D24560">
            <w:pPr>
              <w:spacing w:after="0" w:line="240" w:lineRule="auto"/>
              <w:ind w:firstLine="37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AE12A8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0.60±0.04</w:t>
            </w:r>
          </w:p>
        </w:tc>
      </w:tr>
      <w:tr w:rsidR="00086B62" w:rsidRPr="0033519F" w:rsidTr="00D24560">
        <w:trPr>
          <w:trHeight w:val="345"/>
        </w:trPr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:rsidR="00086B62" w:rsidRPr="0033519F" w:rsidRDefault="00086B62" w:rsidP="00D24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33519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HI Di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086B62" w:rsidRPr="00AE12A8" w:rsidRDefault="00086B62" w:rsidP="00D24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AE12A8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0.22±0.02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086B62" w:rsidRPr="00AE12A8" w:rsidRDefault="00086B62" w:rsidP="00D24560">
            <w:pPr>
              <w:spacing w:after="0" w:line="240" w:lineRule="auto"/>
              <w:ind w:firstLine="37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AE12A8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0.066±0.007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086B62" w:rsidRPr="00AE12A8" w:rsidRDefault="00086B62" w:rsidP="00D24560">
            <w:pPr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AE12A8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0.040±0.004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086B62" w:rsidRPr="00AE12A8" w:rsidRDefault="00086B62" w:rsidP="00D24560">
            <w:pPr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AE12A8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0.122±0.002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086B62" w:rsidRPr="00AE12A8" w:rsidRDefault="00086B62" w:rsidP="00D24560">
            <w:pPr>
              <w:spacing w:after="0" w:line="240" w:lineRule="auto"/>
              <w:ind w:firstLine="37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AE12A8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0.52±0.04</w:t>
            </w:r>
          </w:p>
        </w:tc>
      </w:tr>
    </w:tbl>
    <w:p w:rsidR="00086B62" w:rsidRPr="0098166A" w:rsidRDefault="00086B62" w:rsidP="00086B62">
      <w:pPr>
        <w:spacing w:after="0"/>
        <w:ind w:right="991"/>
        <w:jc w:val="both"/>
        <w:rPr>
          <w:rFonts w:ascii="Times New Roman" w:hAnsi="Times New Roman" w:cs="Times New Roman"/>
          <w:sz w:val="18"/>
          <w:szCs w:val="18"/>
          <w:lang w:val="en-GB"/>
        </w:rPr>
      </w:pPr>
      <w:r w:rsidRPr="0098166A">
        <w:rPr>
          <w:rFonts w:ascii="Times New Roman" w:hAnsi="Times New Roman" w:cs="Times New Roman"/>
          <w:sz w:val="18"/>
          <w:szCs w:val="18"/>
          <w:lang w:val="en-GB"/>
        </w:rPr>
        <w:lastRenderedPageBreak/>
        <w:t xml:space="preserve">Substrates E: 100% coffee silverskin (CS); substrates As, Bs, Cs and Ds: CS enriched with 5%, 10%, 20% and 25% of </w:t>
      </w:r>
      <w:r w:rsidRPr="0098166A">
        <w:rPr>
          <w:rFonts w:ascii="Times New Roman" w:hAnsi="Times New Roman" w:cs="Times New Roman"/>
          <w:i/>
          <w:iCs/>
          <w:sz w:val="18"/>
          <w:szCs w:val="18"/>
          <w:lang w:val="en-GB"/>
        </w:rPr>
        <w:t>Schyzochytrium</w:t>
      </w:r>
      <w:r w:rsidRPr="0098166A">
        <w:rPr>
          <w:rFonts w:ascii="Times New Roman" w:hAnsi="Times New Roman" w:cs="Times New Roman"/>
          <w:sz w:val="18"/>
          <w:szCs w:val="18"/>
          <w:lang w:val="en-GB"/>
        </w:rPr>
        <w:t xml:space="preserve"> sp., respectively; substrates Ai, Bi, Ci and Di: CS enriched with 5%, 10%, 20% and 25% </w:t>
      </w:r>
      <w:r w:rsidRPr="0098166A">
        <w:rPr>
          <w:rFonts w:ascii="Times New Roman" w:hAnsi="Times New Roman" w:cs="Times New Roman"/>
          <w:i/>
          <w:iCs/>
          <w:sz w:val="18"/>
          <w:szCs w:val="18"/>
          <w:lang w:val="en-GB"/>
        </w:rPr>
        <w:t>Isochrysis</w:t>
      </w:r>
      <w:r w:rsidRPr="0098166A">
        <w:rPr>
          <w:rFonts w:ascii="Times New Roman" w:hAnsi="Times New Roman" w:cs="Times New Roman"/>
          <w:sz w:val="18"/>
          <w:szCs w:val="18"/>
          <w:lang w:val="en-GB"/>
        </w:rPr>
        <w:t xml:space="preserve"> sp., respectively. HI E: prepupae reared on substrate E; HI As, HI Bs, HI Cs, HI Ds: prepupae reared on As, Bs, Cs and Ds, respectively; HI Ai, HI Bi, HI Ci, HI Di: prepupae reared on substrate Ai, Bi, Ci and Di, respectively. Data represent mean ± standard </w:t>
      </w:r>
      <w:r w:rsidRPr="001F34F1">
        <w:rPr>
          <w:rFonts w:ascii="Times New Roman" w:hAnsi="Times New Roman" w:cs="Times New Roman"/>
          <w:sz w:val="18"/>
          <w:szCs w:val="18"/>
          <w:lang w:val="en-GB"/>
        </w:rPr>
        <w:t>deviation (n=9)</w:t>
      </w:r>
    </w:p>
    <w:p w:rsidR="00086B62" w:rsidRDefault="00086B62"/>
    <w:sectPr w:rsidR="00086B62" w:rsidSect="00133C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B62"/>
    <w:rsid w:val="00086B62"/>
    <w:rsid w:val="00133CDD"/>
    <w:rsid w:val="00A11569"/>
    <w:rsid w:val="00DD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71A190"/>
  <w15:chartTrackingRefBased/>
  <w15:docId w15:val="{CFC95163-CC8D-46CD-90B3-819FC8845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086B62"/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DPI16affiliation">
    <w:name w:val="MDPI_1.6_affiliation"/>
    <w:basedOn w:val="Normale"/>
    <w:qFormat/>
    <w:rsid w:val="00DD6A2A"/>
    <w:pPr>
      <w:adjustRightInd w:val="0"/>
      <w:snapToGrid w:val="0"/>
      <w:spacing w:after="0" w:line="200" w:lineRule="atLeast"/>
      <w:ind w:left="311" w:hanging="198"/>
    </w:pPr>
    <w:rPr>
      <w:rFonts w:ascii="Palatino Linotype" w:eastAsia="Times New Roman" w:hAnsi="Palatino Linotype" w:cs="Times New Roman"/>
      <w:color w:val="000000"/>
      <w:sz w:val="18"/>
      <w:szCs w:val="18"/>
      <w:lang w:eastAsia="de-DE" w:bidi="en-US"/>
    </w:rPr>
  </w:style>
  <w:style w:type="character" w:styleId="Collegamentoipertestuale">
    <w:name w:val="Hyperlink"/>
    <w:uiPriority w:val="99"/>
    <w:unhideWhenUsed/>
    <w:rsid w:val="00DD6A2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TRUZZI</dc:creator>
  <cp:keywords/>
  <dc:description/>
  <cp:lastModifiedBy>CRISTINA TRUZZI</cp:lastModifiedBy>
  <cp:revision>3</cp:revision>
  <dcterms:created xsi:type="dcterms:W3CDTF">2020-03-02T11:35:00Z</dcterms:created>
  <dcterms:modified xsi:type="dcterms:W3CDTF">2020-03-02T11:37:00Z</dcterms:modified>
</cp:coreProperties>
</file>