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97" w:rsidRPr="00E35F82" w:rsidRDefault="006E4F97" w:rsidP="00976E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E4F97">
        <w:rPr>
          <w:noProof/>
        </w:rPr>
        <w:drawing>
          <wp:inline distT="0" distB="0" distL="0" distR="0">
            <wp:extent cx="5486400" cy="268632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8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A6">
        <w:rPr>
          <w:rFonts w:ascii="Times New Roman" w:hAnsi="Times New Roman" w:cs="Times New Roman"/>
          <w:b/>
          <w:bCs/>
          <w:sz w:val="24"/>
          <w:szCs w:val="24"/>
        </w:rPr>
        <w:t xml:space="preserve">Processing of preparation of golden nanoparticles immobilized with monoclonal </w:t>
      </w:r>
      <w:proofErr w:type="spellStart"/>
      <w:r w:rsidR="00976EA6">
        <w:rPr>
          <w:rFonts w:ascii="Times New Roman" w:hAnsi="Times New Roman" w:cs="Times New Roman"/>
          <w:b/>
          <w:bCs/>
          <w:sz w:val="24"/>
          <w:szCs w:val="24"/>
        </w:rPr>
        <w:t>antibodie</w:t>
      </w:r>
      <w:proofErr w:type="spellEnd"/>
      <w:r w:rsidR="00976EA6">
        <w:rPr>
          <w:rFonts w:ascii="Times New Roman" w:hAnsi="Times New Roman" w:cs="Times New Roman"/>
          <w:b/>
          <w:bCs/>
          <w:sz w:val="24"/>
          <w:szCs w:val="24"/>
        </w:rPr>
        <w:t>)    cardiac troponin I (</w:t>
      </w:r>
      <w:proofErr w:type="spellStart"/>
      <w:r w:rsidR="00976EA6">
        <w:rPr>
          <w:rFonts w:ascii="Times New Roman" w:hAnsi="Times New Roman" w:cs="Times New Roman"/>
          <w:b/>
          <w:bCs/>
          <w:sz w:val="24"/>
          <w:szCs w:val="24"/>
        </w:rPr>
        <w:t>cTI</w:t>
      </w:r>
      <w:proofErr w:type="spellEnd"/>
      <w:r w:rsidR="00976EA6">
        <w:rPr>
          <w:rFonts w:ascii="Times New Roman" w:hAnsi="Times New Roman" w:cs="Times New Roman"/>
          <w:b/>
          <w:bCs/>
          <w:sz w:val="24"/>
          <w:szCs w:val="24"/>
        </w:rPr>
        <w:t xml:space="preserve">) monoclonal antibodies (1&amp;2) and measurement of </w:t>
      </w:r>
      <w:proofErr w:type="spellStart"/>
      <w:r w:rsidR="00976EA6">
        <w:rPr>
          <w:rFonts w:ascii="Times New Roman" w:hAnsi="Times New Roman" w:cs="Times New Roman"/>
          <w:b/>
          <w:bCs/>
          <w:sz w:val="24"/>
          <w:szCs w:val="24"/>
        </w:rPr>
        <w:t>cTI</w:t>
      </w:r>
      <w:proofErr w:type="spellEnd"/>
      <w:r w:rsidR="00976EA6">
        <w:rPr>
          <w:rFonts w:ascii="Times New Roman" w:hAnsi="Times New Roman" w:cs="Times New Roman"/>
          <w:b/>
          <w:bCs/>
          <w:sz w:val="24"/>
          <w:szCs w:val="24"/>
        </w:rPr>
        <w:t xml:space="preserve"> by sandwich technique that </w:t>
      </w:r>
      <w:proofErr w:type="spellStart"/>
      <w:r w:rsidR="00976EA6">
        <w:rPr>
          <w:rFonts w:ascii="Times New Roman" w:hAnsi="Times New Roman" w:cs="Times New Roman"/>
          <w:b/>
          <w:bCs/>
          <w:sz w:val="24"/>
          <w:szCs w:val="24"/>
        </w:rPr>
        <w:t>cTI</w:t>
      </w:r>
      <w:proofErr w:type="spellEnd"/>
      <w:r w:rsidR="00976EA6">
        <w:rPr>
          <w:rFonts w:ascii="Times New Roman" w:hAnsi="Times New Roman" w:cs="Times New Roman"/>
          <w:b/>
          <w:bCs/>
          <w:sz w:val="24"/>
          <w:szCs w:val="24"/>
        </w:rPr>
        <w:t xml:space="preserve"> binding with </w:t>
      </w:r>
      <w:r w:rsidRPr="00E35F82">
        <w:rPr>
          <w:rFonts w:ascii="Times New Roman" w:hAnsi="Times New Roman" w:cs="Times New Roman"/>
          <w:b/>
          <w:bCs/>
          <w:sz w:val="24"/>
          <w:szCs w:val="24"/>
        </w:rPr>
        <w:t xml:space="preserve"> Illustration of antibody-</w:t>
      </w:r>
      <w:proofErr w:type="spellStart"/>
      <w:r w:rsidR="00976EA6">
        <w:rPr>
          <w:rFonts w:ascii="Times New Roman" w:hAnsi="Times New Roman" w:cs="Times New Roman"/>
          <w:b/>
          <w:bCs/>
          <w:sz w:val="24"/>
          <w:szCs w:val="24"/>
        </w:rPr>
        <w:t>cTI</w:t>
      </w:r>
      <w:proofErr w:type="spellEnd"/>
      <w:r w:rsidR="00976EA6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r w:rsidRPr="00E35F82">
        <w:rPr>
          <w:rFonts w:ascii="Times New Roman" w:hAnsi="Times New Roman" w:cs="Times New Roman"/>
          <w:b/>
          <w:bCs/>
          <w:sz w:val="24"/>
          <w:szCs w:val="24"/>
        </w:rPr>
        <w:t xml:space="preserve"> conjugates</w:t>
      </w:r>
      <w:r w:rsidR="00976EA6">
        <w:rPr>
          <w:rFonts w:ascii="Times New Roman" w:hAnsi="Times New Roman" w:cs="Times New Roman"/>
          <w:b/>
          <w:bCs/>
          <w:sz w:val="24"/>
          <w:szCs w:val="24"/>
        </w:rPr>
        <w:t xml:space="preserve"> with horse reddish peroxidase (HRP).  </w:t>
      </w:r>
    </w:p>
    <w:p w:rsidR="00BF7D93" w:rsidRDefault="00BF7D93" w:rsidP="006E4F97">
      <w:pPr>
        <w:jc w:val="both"/>
      </w:pPr>
    </w:p>
    <w:sectPr w:rsidR="00BF7D93" w:rsidSect="000022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97"/>
    <w:rsid w:val="0000220E"/>
    <w:rsid w:val="00396864"/>
    <w:rsid w:val="006E4F97"/>
    <w:rsid w:val="00732CD7"/>
    <w:rsid w:val="00976EA6"/>
    <w:rsid w:val="00B34DC6"/>
    <w:rsid w:val="00B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2018-07-10T18:16:00Z</dcterms:created>
  <dcterms:modified xsi:type="dcterms:W3CDTF">2018-07-10T18:16:00Z</dcterms:modified>
</cp:coreProperties>
</file>